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F8EC4" w14:textId="77777777" w:rsidR="00F50A48" w:rsidRPr="00B069C7" w:rsidRDefault="00BA49A7" w:rsidP="000F196B">
      <w:pPr>
        <w:pStyle w:val="CorpoTesto"/>
      </w:pPr>
      <w:r w:rsidRPr="00B069C7">
        <w:rPr>
          <w:noProof/>
        </w:rPr>
        <w:drawing>
          <wp:anchor distT="0" distB="0" distL="114300" distR="114300" simplePos="0" relativeHeight="251658242" behindDoc="1" locked="0" layoutInCell="1" allowOverlap="1" wp14:anchorId="28D37AE8" wp14:editId="541EDBE4">
            <wp:simplePos x="0" y="0"/>
            <wp:positionH relativeFrom="column">
              <wp:posOffset>-11430</wp:posOffset>
            </wp:positionH>
            <wp:positionV relativeFrom="paragraph">
              <wp:posOffset>-320675</wp:posOffset>
            </wp:positionV>
            <wp:extent cx="6086959" cy="626364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469122312224-c5846569feb1.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06456" cy="628370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9C7">
        <w:rPr>
          <w:noProof/>
        </w:rPr>
        <w:drawing>
          <wp:anchor distT="0" distB="0" distL="114300" distR="114300" simplePos="0" relativeHeight="251658244" behindDoc="0" locked="0" layoutInCell="1" allowOverlap="1" wp14:anchorId="3EE689DA" wp14:editId="2D4349BC">
            <wp:simplePos x="0" y="0"/>
            <wp:positionH relativeFrom="margin">
              <wp:posOffset>3884930</wp:posOffset>
            </wp:positionH>
            <wp:positionV relativeFrom="margin">
              <wp:posOffset>-44930</wp:posOffset>
            </wp:positionV>
            <wp:extent cx="2331085" cy="1304290"/>
            <wp:effectExtent l="0" t="0" r="0" b="0"/>
            <wp:wrapSquare wrapText="bothSides"/>
            <wp:docPr id="2" name="Picture 6">
              <a:extLst xmlns:a="http://schemas.openxmlformats.org/drawingml/2006/main">
                <a:ext uri="{FF2B5EF4-FFF2-40B4-BE49-F238E27FC236}">
                  <a16:creationId xmlns:a16="http://schemas.microsoft.com/office/drawing/2014/main" id="{A077F84E-D403-4D19-8083-E419859D7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077F84E-D403-4D19-8083-E419859D7358}"/>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31085" cy="1304290"/>
                    </a:xfrm>
                    <a:prstGeom prst="rect">
                      <a:avLst/>
                    </a:prstGeom>
                  </pic:spPr>
                </pic:pic>
              </a:graphicData>
            </a:graphic>
            <wp14:sizeRelH relativeFrom="margin">
              <wp14:pctWidth>0</wp14:pctWidth>
            </wp14:sizeRelH>
            <wp14:sizeRelV relativeFrom="margin">
              <wp14:pctHeight>0</wp14:pctHeight>
            </wp14:sizeRelV>
          </wp:anchor>
        </w:drawing>
      </w:r>
      <w:r w:rsidR="0046049D">
        <w:t xml:space="preserve"> </w:t>
      </w:r>
    </w:p>
    <w:p w14:paraId="7C44D4BC" w14:textId="77777777" w:rsidR="00095C3B" w:rsidRPr="00B069C7" w:rsidRDefault="00095C3B" w:rsidP="00D73A2A">
      <w:pPr>
        <w:spacing w:after="0" w:line="276" w:lineRule="auto"/>
        <w:rPr>
          <w:rFonts w:cstheme="minorHAnsi"/>
        </w:rPr>
      </w:pPr>
    </w:p>
    <w:p w14:paraId="77A220D6" w14:textId="0F12B03D" w:rsidR="00F50A48" w:rsidRPr="00B069C7" w:rsidRDefault="00F50A48" w:rsidP="0C7108B1">
      <w:pPr>
        <w:tabs>
          <w:tab w:val="left" w:pos="7272"/>
        </w:tabs>
        <w:spacing w:after="0" w:line="276" w:lineRule="auto"/>
      </w:pPr>
    </w:p>
    <w:p w14:paraId="21D2AB5A" w14:textId="77777777" w:rsidR="00095C3B" w:rsidRPr="00B069C7" w:rsidRDefault="00095C3B" w:rsidP="00D73A2A">
      <w:pPr>
        <w:tabs>
          <w:tab w:val="left" w:pos="7272"/>
        </w:tabs>
        <w:spacing w:after="0" w:line="276" w:lineRule="auto"/>
        <w:rPr>
          <w:rFonts w:cstheme="minorHAnsi"/>
        </w:rPr>
      </w:pPr>
    </w:p>
    <w:p w14:paraId="2A046E0B" w14:textId="77777777" w:rsidR="00F50A48" w:rsidRPr="00B069C7" w:rsidRDefault="00F50A48" w:rsidP="00D73A2A">
      <w:pPr>
        <w:spacing w:after="0" w:line="276" w:lineRule="auto"/>
        <w:rPr>
          <w:rFonts w:cstheme="minorHAnsi"/>
        </w:rPr>
      </w:pPr>
    </w:p>
    <w:p w14:paraId="06FE6761" w14:textId="77777777" w:rsidR="00051F41" w:rsidRPr="00B069C7" w:rsidRDefault="00051F41" w:rsidP="00D73A2A">
      <w:pPr>
        <w:spacing w:after="0" w:line="276" w:lineRule="auto"/>
        <w:rPr>
          <w:rFonts w:cstheme="minorHAnsi"/>
        </w:rPr>
      </w:pPr>
    </w:p>
    <w:p w14:paraId="68D09D5F" w14:textId="77777777" w:rsidR="00051F41" w:rsidRPr="00B069C7" w:rsidRDefault="00051F41" w:rsidP="00D73A2A">
      <w:pPr>
        <w:spacing w:after="0" w:line="276" w:lineRule="auto"/>
        <w:rPr>
          <w:rFonts w:cstheme="minorHAnsi"/>
        </w:rPr>
      </w:pPr>
    </w:p>
    <w:p w14:paraId="26323B00" w14:textId="77777777" w:rsidR="00051F41" w:rsidRPr="00B069C7" w:rsidRDefault="00051F41" w:rsidP="00D73A2A">
      <w:pPr>
        <w:spacing w:after="0" w:line="276" w:lineRule="auto"/>
        <w:rPr>
          <w:rFonts w:cstheme="minorHAnsi"/>
        </w:rPr>
      </w:pPr>
    </w:p>
    <w:p w14:paraId="700E41A5" w14:textId="5AFC6823" w:rsidR="00051F41" w:rsidRPr="00B069C7" w:rsidRDefault="001B47E3" w:rsidP="0C7108B1">
      <w:pPr>
        <w:spacing w:after="0" w:line="276" w:lineRule="auto"/>
        <w:jc w:val="left"/>
      </w:pPr>
      <w:r>
        <w:rPr>
          <w:noProof/>
        </w:rPr>
        <mc:AlternateContent>
          <mc:Choice Requires="wps">
            <w:drawing>
              <wp:anchor distT="0" distB="0" distL="114300" distR="114300" simplePos="0" relativeHeight="251659268" behindDoc="0" locked="0" layoutInCell="1" allowOverlap="1" wp14:anchorId="1FA59201" wp14:editId="089FC8A9">
                <wp:simplePos x="0" y="0"/>
                <wp:positionH relativeFrom="margin">
                  <wp:align>left</wp:align>
                </wp:positionH>
                <wp:positionV relativeFrom="paragraph">
                  <wp:posOffset>3851910</wp:posOffset>
                </wp:positionV>
                <wp:extent cx="6087110" cy="2232660"/>
                <wp:effectExtent l="57150" t="57150" r="104140" b="110490"/>
                <wp:wrapNone/>
                <wp:docPr id="1517905958" name="Rettangolo 26"/>
                <wp:cNvGraphicFramePr/>
                <a:graphic xmlns:a="http://schemas.openxmlformats.org/drawingml/2006/main">
                  <a:graphicData uri="http://schemas.microsoft.com/office/word/2010/wordprocessingShape">
                    <wps:wsp>
                      <wps:cNvSpPr/>
                      <wps:spPr>
                        <a:xfrm>
                          <a:off x="0" y="0"/>
                          <a:ext cx="6087110" cy="2232660"/>
                        </a:xfrm>
                        <a:prstGeom prst="rect">
                          <a:avLst/>
                        </a:prstGeom>
                        <a:solidFill>
                          <a:schemeClr val="bg1"/>
                        </a:solidFill>
                        <a:ln>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0">
                          <a:scrgbClr r="0" g="0" b="0"/>
                        </a:lnRef>
                        <a:fillRef idx="0">
                          <a:scrgbClr r="0" g="0" b="0"/>
                        </a:fillRef>
                        <a:effectRef idx="0">
                          <a:scrgbClr r="0" g="0" b="0"/>
                        </a:effectRef>
                        <a:fontRef idx="minor">
                          <a:schemeClr val="lt1"/>
                        </a:fontRef>
                      </wps:style>
                      <wps:txbx>
                        <w:txbxContent>
                          <w:p w14:paraId="2AECCE85" w14:textId="6039C90F" w:rsidR="0044204D" w:rsidRDefault="0044204D" w:rsidP="001B47E3">
                            <w:pPr>
                              <w:spacing w:before="0" w:after="0"/>
                              <w:ind w:right="45"/>
                              <w:jc w:val="right"/>
                              <w:rPr>
                                <w:rFonts w:cstheme="minorHAnsi"/>
                                <w:b/>
                                <w:bCs/>
                                <w:i/>
                                <w:iCs/>
                                <w:color w:val="000000" w:themeColor="text1"/>
                                <w:sz w:val="32"/>
                                <w:szCs w:val="32"/>
                              </w:rPr>
                            </w:pPr>
                            <w:r>
                              <w:rPr>
                                <w:rFonts w:cstheme="minorHAnsi"/>
                                <w:b/>
                                <w:bCs/>
                                <w:i/>
                                <w:iCs/>
                                <w:color w:val="000000" w:themeColor="text1"/>
                                <w:sz w:val="28"/>
                                <w:szCs w:val="28"/>
                              </w:rPr>
                              <w:t>Ufficio Sviluppo rurale</w:t>
                            </w:r>
                          </w:p>
                          <w:p w14:paraId="099EA506" w14:textId="0252409E" w:rsidR="0044204D" w:rsidRDefault="0044204D" w:rsidP="004C5E49">
                            <w:pPr>
                              <w:spacing w:before="0" w:after="0"/>
                              <w:ind w:right="45"/>
                              <w:jc w:val="right"/>
                              <w:rPr>
                                <w:rFonts w:cstheme="minorHAnsi"/>
                                <w:b/>
                                <w:bCs/>
                                <w:i/>
                                <w:iCs/>
                                <w:color w:val="000000" w:themeColor="text1"/>
                                <w:sz w:val="32"/>
                                <w:szCs w:val="32"/>
                              </w:rPr>
                            </w:pPr>
                            <w:r>
                              <w:rPr>
                                <w:rFonts w:cstheme="minorHAnsi"/>
                                <w:b/>
                                <w:bCs/>
                                <w:i/>
                                <w:iCs/>
                                <w:color w:val="000000" w:themeColor="text1"/>
                                <w:sz w:val="32"/>
                                <w:szCs w:val="32"/>
                              </w:rPr>
                              <w:t xml:space="preserve">Executive </w:t>
                            </w:r>
                            <w:proofErr w:type="spellStart"/>
                            <w:r>
                              <w:rPr>
                                <w:rFonts w:cstheme="minorHAnsi"/>
                                <w:b/>
                                <w:bCs/>
                                <w:i/>
                                <w:iCs/>
                                <w:color w:val="000000" w:themeColor="text1"/>
                                <w:sz w:val="32"/>
                                <w:szCs w:val="32"/>
                              </w:rPr>
                              <w:t>Summary</w:t>
                            </w:r>
                            <w:proofErr w:type="spellEnd"/>
                            <w:r>
                              <w:rPr>
                                <w:rFonts w:cstheme="minorHAnsi"/>
                                <w:b/>
                                <w:bCs/>
                                <w:i/>
                                <w:iCs/>
                                <w:color w:val="000000" w:themeColor="text1"/>
                                <w:sz w:val="32"/>
                                <w:szCs w:val="32"/>
                              </w:rPr>
                              <w:t xml:space="preserve"> della Riunione </w:t>
                            </w:r>
                            <w:proofErr w:type="spellStart"/>
                            <w:r>
                              <w:rPr>
                                <w:rFonts w:cstheme="minorHAnsi"/>
                                <w:b/>
                                <w:bCs/>
                                <w:i/>
                                <w:iCs/>
                                <w:color w:val="000000" w:themeColor="text1"/>
                                <w:sz w:val="32"/>
                                <w:szCs w:val="32"/>
                              </w:rPr>
                              <w:t>AgEA</w:t>
                            </w:r>
                            <w:proofErr w:type="spellEnd"/>
                            <w:r>
                              <w:rPr>
                                <w:rFonts w:cstheme="minorHAnsi"/>
                                <w:b/>
                                <w:bCs/>
                                <w:i/>
                                <w:iCs/>
                                <w:color w:val="000000" w:themeColor="text1"/>
                                <w:sz w:val="32"/>
                                <w:szCs w:val="32"/>
                              </w:rPr>
                              <w:t xml:space="preserve"> / CAA</w:t>
                            </w:r>
                          </w:p>
                          <w:p w14:paraId="3DB65D51" w14:textId="24ECC605" w:rsidR="0044204D" w:rsidRPr="00A77999" w:rsidRDefault="0044204D" w:rsidP="001B47E3">
                            <w:pPr>
                              <w:spacing w:before="0" w:after="0"/>
                              <w:ind w:right="45"/>
                              <w:jc w:val="right"/>
                              <w:rPr>
                                <w:rFonts w:cstheme="minorHAnsi"/>
                                <w:b/>
                                <w:bCs/>
                                <w:i/>
                                <w:iCs/>
                                <w:color w:val="000000" w:themeColor="text1"/>
                                <w:sz w:val="32"/>
                                <w:szCs w:val="32"/>
                              </w:rPr>
                            </w:pPr>
                            <w:r w:rsidRPr="00A77999">
                              <w:rPr>
                                <w:rFonts w:cstheme="minorHAnsi"/>
                                <w:b/>
                                <w:bCs/>
                                <w:i/>
                                <w:iCs/>
                                <w:color w:val="000000" w:themeColor="text1"/>
                                <w:sz w:val="32"/>
                                <w:szCs w:val="32"/>
                              </w:rPr>
                              <w:t xml:space="preserve"> </w:t>
                            </w:r>
                            <w:r>
                              <w:rPr>
                                <w:rFonts w:cstheme="minorHAnsi"/>
                                <w:b/>
                                <w:bCs/>
                                <w:i/>
                                <w:iCs/>
                                <w:color w:val="000000" w:themeColor="text1"/>
                                <w:sz w:val="32"/>
                                <w:szCs w:val="32"/>
                              </w:rPr>
                              <w:t>16 aprile</w:t>
                            </w:r>
                            <w:r w:rsidRPr="00A77999">
                              <w:rPr>
                                <w:rFonts w:cstheme="minorHAnsi"/>
                                <w:b/>
                                <w:bCs/>
                                <w:i/>
                                <w:iCs/>
                                <w:color w:val="000000" w:themeColor="text1"/>
                                <w:sz w:val="32"/>
                                <w:szCs w:val="32"/>
                              </w:rPr>
                              <w:t xml:space="preserve"> 2021</w:t>
                            </w:r>
                          </w:p>
                        </w:txbxContent>
                      </wps:txbx>
                      <wps:bodyPr wrap="square" tIns="0" bIns="0" rtlCol="0" anchor="ctr">
                        <a:noAutofit/>
                      </wps:bodyPr>
                    </wps:wsp>
                  </a:graphicData>
                </a:graphic>
                <wp14:sizeRelH relativeFrom="page">
                  <wp14:pctWidth>0</wp14:pctWidth>
                </wp14:sizeRelH>
                <wp14:sizeRelV relativeFrom="page">
                  <wp14:pctHeight>0</wp14:pctHeight>
                </wp14:sizeRelV>
              </wp:anchor>
            </w:drawing>
          </mc:Choice>
          <mc:Fallback>
            <w:pict>
              <v:rect w14:anchorId="1FA59201" id="Rettangolo 26" o:spid="_x0000_s1026" style="position:absolute;margin-left:0;margin-top:303.3pt;width:479.3pt;height:175.8pt;z-index:251659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Rw2gIAAC4GAAAOAAAAZHJzL2Uyb0RvYy54bWysVE1v2zAMvQ/YfxB8X+0kTZoGTYqhRYcB&#10;+yjSDjsrsmwLk0WPUuLk34+UnGTdDsOG+WBLMj8eH594c7tvrdhp9AbcMhtdFJnQTkFpXL3Mvjw/&#10;vJlnwgfpSmnB6WV20D67Xb1+ddN3Cz2GBmypUVAQ5xd9t8yaELpFnnvV6Fb6C+i0o58VYCsDbbHO&#10;S5Q9RW9tPi6KWd4Dlh2C0t7T6X36ma1i/KrSKnyuKq+DsMuMsIX4xvje8Dtf3chFjbJrjBpgyH9A&#10;0UrjKOkp1L0MUmzR/BaqNQrBQxUuFLQ5VJVROtZA1YyKX6p5amSnYy1Eju9ONPn/F1Z92j2iMCX1&#10;bjq6ui6m11PqmJMt9WqtA3WuBgtiPGOm+s4vyOGpe8Rh52nJZe8rbPlLBYl9ZPdwYlfvg1B0OCvm&#10;V6MRNUHRv/F4Mp7NIv/52b1DH95paAUvlhlS+yKrcvfBB0pJpkcTzubBmvLBWBs3LBl9Z1HsJDV7&#10;U48YMnm8sLKObR2wV/qdTnTUCmWJVWyDxqem7MXGbnEtiZ1pMS8IemkY12Q+ShsS0viq4CcT0tZ0&#10;A4LNBEL4akITu8cscEiGfcZmpfqWCrNdIxPgyxjmXCRZR/hwBBN3L3B6pZ2elBxfUcdQDrwBhgYG&#10;UT8guEQiwRJWEnwCS5cxflHv+JuyphgczZq6CWtTCzR0jWsLPZdO1f4h0iWRxGQMzA5RUhfOWH03&#10;KSPSj5J4Ntwtut2BlS4XG73T9ln0JMhIbSYaks5keorK3hSRtZjUF1fhYHVE7ta6Ij1HEfKBV1hv&#10;mPl06akcKv949Ukdlh3YsCJF/KXv4MLeqS9/6X9yivmpTyf/1jjAyEechGdZ23CUdZXsj1QkApiL&#10;sN/sqQG83EB5oOvd03xbZv77VqKmGfje0QBhFo4LDPYO0oCUTjVAVKmQ0jt4uw1QmXj7ziGHrDSU&#10;YnMHrfHU+3kfrc5jfvUDAAD//wMAUEsDBBQABgAIAAAAIQCn/oDs3QAAAAgBAAAPAAAAZHJzL2Rv&#10;d25yZXYueG1sTI9PS8QwEMXvgt8hjODNTVyxrLXpooKIIsiuwu4xbSZpMX9Kk+3Wb+/oRW9veI83&#10;v1etZ+/YhGPqY5BwuRDAMLRR98FK+Hh/vFgBS1kFrVwMKOELE6zr05NKlToewwanbbaMSkIqlYQu&#10;56HkPLUdepUWccBAnomjV5nO0XI9qiOVe8eXQhTcqz7Qh04N+NBh+7k9eAm7xorXyT2be/tmXjZX&#10;1rRPeyPl+dl8dwss45z/wvCDT+hQE1MTD0En5iTQkCyhEEUBjOyb6xWJ5lcsgdcV/z+g/gYAAP//&#10;AwBQSwECLQAUAAYACAAAACEAtoM4kv4AAADhAQAAEwAAAAAAAAAAAAAAAAAAAAAAW0NvbnRlbnRf&#10;VHlwZXNdLnhtbFBLAQItABQABgAIAAAAIQA4/SH/1gAAAJQBAAALAAAAAAAAAAAAAAAAAC8BAABf&#10;cmVscy8ucmVsc1BLAQItABQABgAIAAAAIQBpACRw2gIAAC4GAAAOAAAAAAAAAAAAAAAAAC4CAABk&#10;cnMvZTJvRG9jLnhtbFBLAQItABQABgAIAAAAIQCn/oDs3QAAAAgBAAAPAAAAAAAAAAAAAAAAADQF&#10;AABkcnMvZG93bnJldi54bWxQSwUGAAAAAAQABADzAAAAPgYAAAAA&#10;" fillcolor="white [3212]" stroked="f">
                <v:shadow on="t" color="black" opacity="26214f" origin="-.5,-.5" offset=".74836mm,.74836mm"/>
                <v:textbox inset=",0,,0">
                  <w:txbxContent>
                    <w:p w14:paraId="2AECCE85" w14:textId="6039C90F" w:rsidR="0044204D" w:rsidRDefault="0044204D" w:rsidP="001B47E3">
                      <w:pPr>
                        <w:spacing w:before="0" w:after="0"/>
                        <w:ind w:right="45"/>
                        <w:jc w:val="right"/>
                        <w:rPr>
                          <w:rFonts w:cstheme="minorHAnsi"/>
                          <w:b/>
                          <w:bCs/>
                          <w:i/>
                          <w:iCs/>
                          <w:color w:val="000000" w:themeColor="text1"/>
                          <w:sz w:val="32"/>
                          <w:szCs w:val="32"/>
                        </w:rPr>
                      </w:pPr>
                      <w:r>
                        <w:rPr>
                          <w:rFonts w:cstheme="minorHAnsi"/>
                          <w:b/>
                          <w:bCs/>
                          <w:i/>
                          <w:iCs/>
                          <w:color w:val="000000" w:themeColor="text1"/>
                          <w:sz w:val="28"/>
                          <w:szCs w:val="28"/>
                        </w:rPr>
                        <w:t>Ufficio Sviluppo rurale</w:t>
                      </w:r>
                    </w:p>
                    <w:p w14:paraId="099EA506" w14:textId="0252409E" w:rsidR="0044204D" w:rsidRDefault="0044204D" w:rsidP="004C5E49">
                      <w:pPr>
                        <w:spacing w:before="0" w:after="0"/>
                        <w:ind w:right="45"/>
                        <w:jc w:val="right"/>
                        <w:rPr>
                          <w:rFonts w:cstheme="minorHAnsi"/>
                          <w:b/>
                          <w:bCs/>
                          <w:i/>
                          <w:iCs/>
                          <w:color w:val="000000" w:themeColor="text1"/>
                          <w:sz w:val="32"/>
                          <w:szCs w:val="32"/>
                        </w:rPr>
                      </w:pPr>
                      <w:r>
                        <w:rPr>
                          <w:rFonts w:cstheme="minorHAnsi"/>
                          <w:b/>
                          <w:bCs/>
                          <w:i/>
                          <w:iCs/>
                          <w:color w:val="000000" w:themeColor="text1"/>
                          <w:sz w:val="32"/>
                          <w:szCs w:val="32"/>
                        </w:rPr>
                        <w:t xml:space="preserve">Executive </w:t>
                      </w:r>
                      <w:proofErr w:type="spellStart"/>
                      <w:r>
                        <w:rPr>
                          <w:rFonts w:cstheme="minorHAnsi"/>
                          <w:b/>
                          <w:bCs/>
                          <w:i/>
                          <w:iCs/>
                          <w:color w:val="000000" w:themeColor="text1"/>
                          <w:sz w:val="32"/>
                          <w:szCs w:val="32"/>
                        </w:rPr>
                        <w:t>Summary</w:t>
                      </w:r>
                      <w:proofErr w:type="spellEnd"/>
                      <w:r>
                        <w:rPr>
                          <w:rFonts w:cstheme="minorHAnsi"/>
                          <w:b/>
                          <w:bCs/>
                          <w:i/>
                          <w:iCs/>
                          <w:color w:val="000000" w:themeColor="text1"/>
                          <w:sz w:val="32"/>
                          <w:szCs w:val="32"/>
                        </w:rPr>
                        <w:t xml:space="preserve"> della Riunione </w:t>
                      </w:r>
                      <w:proofErr w:type="spellStart"/>
                      <w:r>
                        <w:rPr>
                          <w:rFonts w:cstheme="minorHAnsi"/>
                          <w:b/>
                          <w:bCs/>
                          <w:i/>
                          <w:iCs/>
                          <w:color w:val="000000" w:themeColor="text1"/>
                          <w:sz w:val="32"/>
                          <w:szCs w:val="32"/>
                        </w:rPr>
                        <w:t>AgEA</w:t>
                      </w:r>
                      <w:proofErr w:type="spellEnd"/>
                      <w:r>
                        <w:rPr>
                          <w:rFonts w:cstheme="minorHAnsi"/>
                          <w:b/>
                          <w:bCs/>
                          <w:i/>
                          <w:iCs/>
                          <w:color w:val="000000" w:themeColor="text1"/>
                          <w:sz w:val="32"/>
                          <w:szCs w:val="32"/>
                        </w:rPr>
                        <w:t xml:space="preserve"> / CAA</w:t>
                      </w:r>
                    </w:p>
                    <w:p w14:paraId="3DB65D51" w14:textId="24ECC605" w:rsidR="0044204D" w:rsidRPr="00A77999" w:rsidRDefault="0044204D" w:rsidP="001B47E3">
                      <w:pPr>
                        <w:spacing w:before="0" w:after="0"/>
                        <w:ind w:right="45"/>
                        <w:jc w:val="right"/>
                        <w:rPr>
                          <w:rFonts w:cstheme="minorHAnsi"/>
                          <w:b/>
                          <w:bCs/>
                          <w:i/>
                          <w:iCs/>
                          <w:color w:val="000000" w:themeColor="text1"/>
                          <w:sz w:val="32"/>
                          <w:szCs w:val="32"/>
                        </w:rPr>
                      </w:pPr>
                      <w:r w:rsidRPr="00A77999">
                        <w:rPr>
                          <w:rFonts w:cstheme="minorHAnsi"/>
                          <w:b/>
                          <w:bCs/>
                          <w:i/>
                          <w:iCs/>
                          <w:color w:val="000000" w:themeColor="text1"/>
                          <w:sz w:val="32"/>
                          <w:szCs w:val="32"/>
                        </w:rPr>
                        <w:t xml:space="preserve"> </w:t>
                      </w:r>
                      <w:r>
                        <w:rPr>
                          <w:rFonts w:cstheme="minorHAnsi"/>
                          <w:b/>
                          <w:bCs/>
                          <w:i/>
                          <w:iCs/>
                          <w:color w:val="000000" w:themeColor="text1"/>
                          <w:sz w:val="32"/>
                          <w:szCs w:val="32"/>
                        </w:rPr>
                        <w:t>16 aprile</w:t>
                      </w:r>
                      <w:r w:rsidRPr="00A77999">
                        <w:rPr>
                          <w:rFonts w:cstheme="minorHAnsi"/>
                          <w:b/>
                          <w:bCs/>
                          <w:i/>
                          <w:iCs/>
                          <w:color w:val="000000" w:themeColor="text1"/>
                          <w:sz w:val="32"/>
                          <w:szCs w:val="32"/>
                        </w:rPr>
                        <w:t xml:space="preserve"> 2021</w:t>
                      </w:r>
                    </w:p>
                  </w:txbxContent>
                </v:textbox>
                <w10:wrap anchorx="margin"/>
              </v:rect>
            </w:pict>
          </mc:Fallback>
        </mc:AlternateContent>
      </w:r>
      <w:r w:rsidR="00051F41" w:rsidRPr="3001B599">
        <w:br w:type="page"/>
      </w:r>
    </w:p>
    <w:bookmarkStart w:id="0" w:name="_Toc15038713" w:displacedByCustomXml="next"/>
    <w:bookmarkStart w:id="1" w:name="_Toc15312301" w:displacedByCustomXml="next"/>
    <w:bookmarkStart w:id="2" w:name="_Ref15313764" w:displacedByCustomXml="next"/>
    <w:bookmarkStart w:id="3" w:name="_Toc15320964" w:displacedByCustomXml="next"/>
    <w:bookmarkStart w:id="4" w:name="_Toc19867606" w:displacedByCustomXml="next"/>
    <w:bookmarkStart w:id="5" w:name="_Toc25848175" w:displacedByCustomXml="next"/>
    <w:bookmarkStart w:id="6" w:name="_Toc14717901" w:displacedByCustomXml="next"/>
    <w:bookmarkStart w:id="7" w:name="_Toc336859107" w:displacedByCustomXml="next"/>
    <w:sdt>
      <w:sdtPr>
        <w:rPr>
          <w:rFonts w:asciiTheme="minorHAnsi" w:eastAsiaTheme="minorHAnsi" w:hAnsiTheme="minorHAnsi" w:cstheme="minorHAnsi"/>
          <w:noProof w:val="0"/>
          <w:color w:val="auto"/>
          <w:spacing w:val="0"/>
          <w:sz w:val="22"/>
          <w:szCs w:val="22"/>
          <w:lang w:val="it-IT"/>
        </w:rPr>
        <w:id w:val="1022210544"/>
        <w:docPartObj>
          <w:docPartGallery w:val="Table of Contents"/>
          <w:docPartUnique/>
        </w:docPartObj>
      </w:sdtPr>
      <w:sdtEndPr>
        <w:rPr>
          <w:b/>
          <w:bCs/>
        </w:rPr>
      </w:sdtEndPr>
      <w:sdtContent>
        <w:p w14:paraId="6DF93E31" w14:textId="0BFF9C54" w:rsidR="008F27E6" w:rsidRPr="000638B4" w:rsidRDefault="008F27E6" w:rsidP="0C7108B1">
          <w:pPr>
            <w:pStyle w:val="Titolosommario"/>
            <w:spacing w:before="120" w:line="276" w:lineRule="auto"/>
            <w:rPr>
              <w:rFonts w:asciiTheme="minorHAnsi" w:hAnsiTheme="minorHAnsi" w:cstheme="minorBidi"/>
              <w:b/>
              <w:bCs/>
              <w:color w:val="002060"/>
            </w:rPr>
          </w:pPr>
          <w:r w:rsidRPr="0C7108B1">
            <w:rPr>
              <w:rFonts w:asciiTheme="minorHAnsi" w:hAnsiTheme="minorHAnsi" w:cstheme="minorBidi"/>
              <w:b/>
              <w:bCs/>
              <w:color w:val="002060"/>
            </w:rPr>
            <w:t>Indice</w:t>
          </w:r>
        </w:p>
        <w:p w14:paraId="728B9484" w14:textId="0FFCE5C9" w:rsidR="00CC3CEA" w:rsidRDefault="008F27E6">
          <w:pPr>
            <w:pStyle w:val="Sommario1"/>
            <w:rPr>
              <w:rFonts w:eastAsiaTheme="minorEastAsia"/>
              <w:b w:val="0"/>
              <w:noProof/>
              <w:lang w:eastAsia="it-IT"/>
            </w:rPr>
          </w:pPr>
          <w:r w:rsidRPr="0C7108B1">
            <w:rPr>
              <w:noProof/>
            </w:rPr>
            <w:fldChar w:fldCharType="begin"/>
          </w:r>
          <w:r w:rsidRPr="0C7108B1">
            <w:rPr>
              <w:noProof/>
            </w:rPr>
            <w:instrText xml:space="preserve"> TOC \o "1-3" \h \z \u </w:instrText>
          </w:r>
          <w:r w:rsidRPr="0C7108B1">
            <w:rPr>
              <w:noProof/>
            </w:rPr>
            <w:fldChar w:fldCharType="separate"/>
          </w:r>
          <w:hyperlink w:anchor="_Toc69492736" w:history="1">
            <w:r w:rsidR="00CC3CEA" w:rsidRPr="003E0ADA">
              <w:rPr>
                <w:rStyle w:val="Collegamentoipertestuale"/>
                <w:rFonts w:cstheme="minorHAnsi"/>
                <w:noProof/>
              </w:rPr>
              <w:t>1</w:t>
            </w:r>
            <w:r w:rsidR="00CC3CEA">
              <w:rPr>
                <w:rFonts w:eastAsiaTheme="minorEastAsia"/>
                <w:b w:val="0"/>
                <w:noProof/>
                <w:lang w:eastAsia="it-IT"/>
              </w:rPr>
              <w:tab/>
            </w:r>
            <w:r w:rsidR="00CC3CEA" w:rsidRPr="003E0ADA">
              <w:rPr>
                <w:rStyle w:val="Collegamentoipertestuale"/>
                <w:rFonts w:cstheme="minorHAnsi"/>
                <w:noProof/>
              </w:rPr>
              <w:t>Obiettivo dell’Incontro</w:t>
            </w:r>
            <w:r w:rsidR="00CC3CEA">
              <w:rPr>
                <w:noProof/>
                <w:webHidden/>
              </w:rPr>
              <w:tab/>
            </w:r>
            <w:r w:rsidR="00CC3CEA">
              <w:rPr>
                <w:noProof/>
                <w:webHidden/>
              </w:rPr>
              <w:fldChar w:fldCharType="begin"/>
            </w:r>
            <w:r w:rsidR="00CC3CEA">
              <w:rPr>
                <w:noProof/>
                <w:webHidden/>
              </w:rPr>
              <w:instrText xml:space="preserve"> PAGEREF _Toc69492736 \h </w:instrText>
            </w:r>
            <w:r w:rsidR="00CC3CEA">
              <w:rPr>
                <w:noProof/>
                <w:webHidden/>
              </w:rPr>
            </w:r>
            <w:r w:rsidR="00CC3CEA">
              <w:rPr>
                <w:noProof/>
                <w:webHidden/>
              </w:rPr>
              <w:fldChar w:fldCharType="separate"/>
            </w:r>
            <w:r w:rsidR="00CC3CEA">
              <w:rPr>
                <w:noProof/>
                <w:webHidden/>
              </w:rPr>
              <w:t>3</w:t>
            </w:r>
            <w:r w:rsidR="00CC3CEA">
              <w:rPr>
                <w:noProof/>
                <w:webHidden/>
              </w:rPr>
              <w:fldChar w:fldCharType="end"/>
            </w:r>
          </w:hyperlink>
        </w:p>
        <w:p w14:paraId="6FCD718E" w14:textId="5259AD4A" w:rsidR="00CC3CEA" w:rsidRDefault="0044204D">
          <w:pPr>
            <w:pStyle w:val="Sommario1"/>
            <w:rPr>
              <w:rFonts w:eastAsiaTheme="minorEastAsia"/>
              <w:b w:val="0"/>
              <w:noProof/>
              <w:lang w:eastAsia="it-IT"/>
            </w:rPr>
          </w:pPr>
          <w:hyperlink w:anchor="_Toc69492737" w:history="1">
            <w:r w:rsidR="00CC3CEA" w:rsidRPr="003E0ADA">
              <w:rPr>
                <w:rStyle w:val="Collegamentoipertestuale"/>
                <w:rFonts w:cstheme="minorHAnsi"/>
                <w:noProof/>
              </w:rPr>
              <w:t>2</w:t>
            </w:r>
            <w:r w:rsidR="00CC3CEA">
              <w:rPr>
                <w:rFonts w:eastAsiaTheme="minorEastAsia"/>
                <w:b w:val="0"/>
                <w:noProof/>
                <w:lang w:eastAsia="it-IT"/>
              </w:rPr>
              <w:tab/>
            </w:r>
            <w:r w:rsidR="00CC3CEA" w:rsidRPr="003E0ADA">
              <w:rPr>
                <w:rStyle w:val="Collegamentoipertestuale"/>
                <w:rFonts w:cstheme="minorHAnsi"/>
                <w:noProof/>
              </w:rPr>
              <w:t>Elenco dei partecipanti</w:t>
            </w:r>
            <w:r w:rsidR="00CC3CEA">
              <w:rPr>
                <w:noProof/>
                <w:webHidden/>
              </w:rPr>
              <w:tab/>
            </w:r>
            <w:r w:rsidR="00CC3CEA">
              <w:rPr>
                <w:noProof/>
                <w:webHidden/>
              </w:rPr>
              <w:fldChar w:fldCharType="begin"/>
            </w:r>
            <w:r w:rsidR="00CC3CEA">
              <w:rPr>
                <w:noProof/>
                <w:webHidden/>
              </w:rPr>
              <w:instrText xml:space="preserve"> PAGEREF _Toc69492737 \h </w:instrText>
            </w:r>
            <w:r w:rsidR="00CC3CEA">
              <w:rPr>
                <w:noProof/>
                <w:webHidden/>
              </w:rPr>
            </w:r>
            <w:r w:rsidR="00CC3CEA">
              <w:rPr>
                <w:noProof/>
                <w:webHidden/>
              </w:rPr>
              <w:fldChar w:fldCharType="separate"/>
            </w:r>
            <w:r w:rsidR="00CC3CEA">
              <w:rPr>
                <w:noProof/>
                <w:webHidden/>
              </w:rPr>
              <w:t>3</w:t>
            </w:r>
            <w:r w:rsidR="00CC3CEA">
              <w:rPr>
                <w:noProof/>
                <w:webHidden/>
              </w:rPr>
              <w:fldChar w:fldCharType="end"/>
            </w:r>
          </w:hyperlink>
        </w:p>
        <w:p w14:paraId="378A3A1D" w14:textId="3FEAF021" w:rsidR="00CC3CEA" w:rsidRDefault="0044204D">
          <w:pPr>
            <w:pStyle w:val="Sommario1"/>
            <w:rPr>
              <w:rFonts w:eastAsiaTheme="minorEastAsia"/>
              <w:b w:val="0"/>
              <w:noProof/>
              <w:lang w:eastAsia="it-IT"/>
            </w:rPr>
          </w:pPr>
          <w:hyperlink w:anchor="_Toc69492738" w:history="1">
            <w:r w:rsidR="00CC3CEA" w:rsidRPr="003E0ADA">
              <w:rPr>
                <w:rStyle w:val="Collegamentoipertestuale"/>
                <w:rFonts w:cstheme="minorHAnsi"/>
                <w:noProof/>
              </w:rPr>
              <w:t>3</w:t>
            </w:r>
            <w:r w:rsidR="00CC3CEA">
              <w:rPr>
                <w:rFonts w:eastAsiaTheme="minorEastAsia"/>
                <w:b w:val="0"/>
                <w:noProof/>
                <w:lang w:eastAsia="it-IT"/>
              </w:rPr>
              <w:tab/>
            </w:r>
            <w:r w:rsidR="00CC3CEA" w:rsidRPr="003E0ADA">
              <w:rPr>
                <w:rStyle w:val="Collegamentoipertestuale"/>
                <w:rFonts w:cstheme="minorHAnsi"/>
                <w:noProof/>
              </w:rPr>
              <w:t>Contenuto dell’incontro</w:t>
            </w:r>
            <w:r w:rsidR="00CC3CEA">
              <w:rPr>
                <w:noProof/>
                <w:webHidden/>
              </w:rPr>
              <w:tab/>
            </w:r>
            <w:r w:rsidR="00CC3CEA">
              <w:rPr>
                <w:noProof/>
                <w:webHidden/>
              </w:rPr>
              <w:fldChar w:fldCharType="begin"/>
            </w:r>
            <w:r w:rsidR="00CC3CEA">
              <w:rPr>
                <w:noProof/>
                <w:webHidden/>
              </w:rPr>
              <w:instrText xml:space="preserve"> PAGEREF _Toc69492738 \h </w:instrText>
            </w:r>
            <w:r w:rsidR="00CC3CEA">
              <w:rPr>
                <w:noProof/>
                <w:webHidden/>
              </w:rPr>
            </w:r>
            <w:r w:rsidR="00CC3CEA">
              <w:rPr>
                <w:noProof/>
                <w:webHidden/>
              </w:rPr>
              <w:fldChar w:fldCharType="separate"/>
            </w:r>
            <w:r w:rsidR="00CC3CEA">
              <w:rPr>
                <w:noProof/>
                <w:webHidden/>
              </w:rPr>
              <w:t>6</w:t>
            </w:r>
            <w:r w:rsidR="00CC3CEA">
              <w:rPr>
                <w:noProof/>
                <w:webHidden/>
              </w:rPr>
              <w:fldChar w:fldCharType="end"/>
            </w:r>
          </w:hyperlink>
        </w:p>
        <w:p w14:paraId="7D50ADE3" w14:textId="4CE4492B" w:rsidR="00AE5948" w:rsidRDefault="008F27E6" w:rsidP="00AE5948">
          <w:pPr>
            <w:spacing w:after="0" w:line="276" w:lineRule="auto"/>
            <w:rPr>
              <w:rFonts w:cstheme="minorHAnsi"/>
              <w:b/>
              <w:bCs/>
            </w:rPr>
          </w:pPr>
          <w:r w:rsidRPr="0C7108B1">
            <w:rPr>
              <w:b/>
              <w:bCs/>
              <w:noProof/>
            </w:rPr>
            <w:fldChar w:fldCharType="end"/>
          </w:r>
        </w:p>
      </w:sdtContent>
    </w:sdt>
    <w:p w14:paraId="1C75668A" w14:textId="2F94DF8B" w:rsidR="00AA6F31" w:rsidRDefault="000418C2" w:rsidP="00AE5948">
      <w:pPr>
        <w:spacing w:after="0" w:line="276" w:lineRule="auto"/>
      </w:pPr>
      <w:r w:rsidRPr="000638B4">
        <w:rPr>
          <w:rFonts w:cstheme="minorHAnsi"/>
          <w:sz w:val="20"/>
        </w:rPr>
        <w:br w:type="page"/>
      </w:r>
      <w:bookmarkStart w:id="8" w:name="_Toc25848179"/>
      <w:bookmarkStart w:id="9" w:name="_Toc37171507"/>
      <w:bookmarkEnd w:id="5"/>
      <w:bookmarkEnd w:id="4"/>
      <w:bookmarkEnd w:id="3"/>
      <w:bookmarkEnd w:id="2"/>
      <w:bookmarkEnd w:id="1"/>
      <w:bookmarkEnd w:id="0"/>
    </w:p>
    <w:p w14:paraId="3E2C3727" w14:textId="5C8E9C47" w:rsidR="00B82C48" w:rsidRDefault="00B82C48" w:rsidP="00B82C48">
      <w:pPr>
        <w:pStyle w:val="Titolo1"/>
        <w:spacing w:before="120" w:line="276" w:lineRule="auto"/>
        <w:rPr>
          <w:rFonts w:asciiTheme="minorHAnsi" w:hAnsiTheme="minorHAnsi" w:cstheme="minorHAnsi"/>
          <w:sz w:val="24"/>
          <w:szCs w:val="24"/>
        </w:rPr>
      </w:pPr>
      <w:bookmarkStart w:id="10" w:name="_Toc69492736"/>
      <w:bookmarkStart w:id="11" w:name="_Toc22911262"/>
      <w:bookmarkEnd w:id="7"/>
      <w:bookmarkEnd w:id="6"/>
      <w:bookmarkEnd w:id="8"/>
      <w:bookmarkEnd w:id="9"/>
      <w:r>
        <w:rPr>
          <w:rFonts w:asciiTheme="minorHAnsi" w:hAnsiTheme="minorHAnsi" w:cstheme="minorHAnsi"/>
          <w:sz w:val="24"/>
          <w:szCs w:val="24"/>
        </w:rPr>
        <w:lastRenderedPageBreak/>
        <w:t>Obiettivo dell’Incontro</w:t>
      </w:r>
      <w:bookmarkEnd w:id="10"/>
    </w:p>
    <w:p w14:paraId="04060004" w14:textId="1B6C072B" w:rsidR="00D2799E" w:rsidRDefault="004C5E49" w:rsidP="005F3972">
      <w:pPr>
        <w:pStyle w:val="AGEAtesto"/>
        <w:spacing w:line="276" w:lineRule="auto"/>
        <w:rPr>
          <w:rFonts w:asciiTheme="minorHAnsi" w:hAnsiTheme="minorHAnsi"/>
        </w:rPr>
      </w:pPr>
      <w:r w:rsidRPr="0C7108B1">
        <w:rPr>
          <w:rFonts w:asciiTheme="minorHAnsi" w:hAnsiTheme="minorHAnsi"/>
        </w:rPr>
        <w:t xml:space="preserve">L’obiettivo dell’incontro è </w:t>
      </w:r>
      <w:r>
        <w:rPr>
          <w:rFonts w:asciiTheme="minorHAnsi" w:hAnsiTheme="minorHAnsi"/>
        </w:rPr>
        <w:t>aggiornare l’Amministrazione riguardo ai dati e alle informazioni raccolte dal RTI entrante relativamente alle segnalazioni provenienti dai CAA e offrire una panoramica della situazione attuale con rispetto alla presentazione e aggiornamento dei Fascicoli, alla presentazione delle domande 2021 e alla presentazione delle domande “gestione del rischio”</w:t>
      </w:r>
      <w:r w:rsidRPr="0C7108B1">
        <w:rPr>
          <w:rFonts w:asciiTheme="minorHAnsi" w:hAnsiTheme="minorHAnsi"/>
        </w:rPr>
        <w:t>.</w:t>
      </w:r>
    </w:p>
    <w:p w14:paraId="1A300905" w14:textId="77777777" w:rsidR="004C5E49" w:rsidRPr="00D2799E" w:rsidRDefault="004C5E49" w:rsidP="005F3972">
      <w:pPr>
        <w:pStyle w:val="AGEAtesto"/>
        <w:spacing w:line="276" w:lineRule="auto"/>
        <w:rPr>
          <w:rFonts w:asciiTheme="minorHAnsi" w:hAnsiTheme="minorHAnsi"/>
        </w:rPr>
      </w:pPr>
    </w:p>
    <w:p w14:paraId="77BD2F1C" w14:textId="683B23FC" w:rsidR="00B82C48" w:rsidRPr="00B82C48" w:rsidRDefault="00B82C48" w:rsidP="00DF1772">
      <w:pPr>
        <w:pStyle w:val="Titolo1"/>
        <w:spacing w:before="0" w:line="276" w:lineRule="auto"/>
        <w:rPr>
          <w:rFonts w:asciiTheme="minorHAnsi" w:hAnsiTheme="minorHAnsi" w:cstheme="minorHAnsi"/>
          <w:sz w:val="24"/>
          <w:szCs w:val="24"/>
        </w:rPr>
      </w:pPr>
      <w:bookmarkStart w:id="12" w:name="_Toc69492737"/>
      <w:r>
        <w:rPr>
          <w:rFonts w:asciiTheme="minorHAnsi" w:hAnsiTheme="minorHAnsi" w:cstheme="minorHAnsi"/>
          <w:sz w:val="24"/>
          <w:szCs w:val="24"/>
        </w:rPr>
        <w:t>Elenco dei partecipanti</w:t>
      </w:r>
      <w:bookmarkEnd w:id="12"/>
    </w:p>
    <w:tbl>
      <w:tblPr>
        <w:tblW w:w="5000" w:type="pct"/>
        <w:jc w:val="center"/>
        <w:tblBorders>
          <w:insideH w:val="single" w:sz="24" w:space="0" w:color="FFFFFF" w:themeColor="background1"/>
          <w:insideV w:val="single" w:sz="24" w:space="0" w:color="FFFFFF" w:themeColor="background1"/>
        </w:tblBorders>
        <w:tblCellMar>
          <w:left w:w="70" w:type="dxa"/>
          <w:right w:w="70" w:type="dxa"/>
        </w:tblCellMar>
        <w:tblLook w:val="04A0" w:firstRow="1" w:lastRow="0" w:firstColumn="1" w:lastColumn="0" w:noHBand="0" w:noVBand="1"/>
      </w:tblPr>
      <w:tblGrid>
        <w:gridCol w:w="8080"/>
        <w:gridCol w:w="1558"/>
      </w:tblGrid>
      <w:tr w:rsidR="00DF4DC2" w:rsidRPr="00CC3CEA" w14:paraId="31AD860D" w14:textId="77777777" w:rsidTr="5C82FE18">
        <w:trPr>
          <w:trHeight w:val="20"/>
          <w:tblHeader/>
          <w:jc w:val="center"/>
        </w:trPr>
        <w:tc>
          <w:tcPr>
            <w:tcW w:w="4192" w:type="pct"/>
            <w:shd w:val="clear" w:color="auto" w:fill="FFE600"/>
            <w:vAlign w:val="center"/>
            <w:hideMark/>
          </w:tcPr>
          <w:p w14:paraId="3A96BC6D" w14:textId="16189A36" w:rsidR="00DF4DC2" w:rsidRPr="00CC3CEA" w:rsidRDefault="002A1C1B" w:rsidP="00CC3CEA">
            <w:pPr>
              <w:spacing w:after="0" w:line="240" w:lineRule="auto"/>
              <w:jc w:val="center"/>
              <w:rPr>
                <w:rFonts w:eastAsia="Times New Roman" w:cstheme="minorHAnsi"/>
                <w:b/>
                <w:bCs/>
                <w:color w:val="000000" w:themeColor="text1"/>
                <w:sz w:val="20"/>
                <w:szCs w:val="20"/>
                <w:lang w:eastAsia="it-IT"/>
              </w:rPr>
            </w:pPr>
            <w:bookmarkStart w:id="13" w:name="_Hlk67318964"/>
            <w:r w:rsidRPr="00CC3CEA">
              <w:rPr>
                <w:rFonts w:eastAsia="Times New Roman" w:cstheme="minorHAnsi"/>
                <w:b/>
                <w:bCs/>
                <w:color w:val="000000" w:themeColor="text1"/>
                <w:sz w:val="20"/>
                <w:szCs w:val="20"/>
                <w:lang w:eastAsia="it-IT"/>
              </w:rPr>
              <w:t>Nome</w:t>
            </w:r>
          </w:p>
        </w:tc>
        <w:tc>
          <w:tcPr>
            <w:tcW w:w="808" w:type="pct"/>
            <w:shd w:val="clear" w:color="auto" w:fill="FFE600"/>
            <w:vAlign w:val="center"/>
            <w:hideMark/>
          </w:tcPr>
          <w:p w14:paraId="43C780C2" w14:textId="762AD946" w:rsidR="00DF4DC2" w:rsidRPr="00CC3CEA" w:rsidRDefault="00DF4DC2" w:rsidP="00CC3CEA">
            <w:pPr>
              <w:spacing w:after="0" w:line="240" w:lineRule="auto"/>
              <w:jc w:val="center"/>
              <w:rPr>
                <w:rFonts w:eastAsia="Times New Roman" w:cstheme="minorHAnsi"/>
                <w:b/>
                <w:bCs/>
                <w:color w:val="000000" w:themeColor="text1"/>
                <w:sz w:val="20"/>
                <w:szCs w:val="20"/>
                <w:lang w:eastAsia="it-IT"/>
              </w:rPr>
            </w:pPr>
            <w:r w:rsidRPr="00CC3CEA">
              <w:rPr>
                <w:rFonts w:eastAsia="Times New Roman" w:cstheme="minorHAnsi"/>
                <w:b/>
                <w:bCs/>
                <w:color w:val="000000" w:themeColor="text1"/>
                <w:sz w:val="20"/>
                <w:szCs w:val="20"/>
                <w:lang w:eastAsia="it-IT"/>
              </w:rPr>
              <w:t xml:space="preserve"> </w:t>
            </w:r>
            <w:r w:rsidR="002A1C1B" w:rsidRPr="00CC3CEA">
              <w:rPr>
                <w:rFonts w:eastAsia="Times New Roman" w:cstheme="minorHAnsi"/>
                <w:b/>
                <w:bCs/>
                <w:color w:val="000000" w:themeColor="text1"/>
                <w:sz w:val="20"/>
                <w:szCs w:val="20"/>
                <w:lang w:eastAsia="it-IT"/>
              </w:rPr>
              <w:t>Società</w:t>
            </w:r>
          </w:p>
        </w:tc>
      </w:tr>
      <w:tr w:rsidR="00967586" w:rsidRPr="00CC3CEA" w14:paraId="71BDD322" w14:textId="77777777" w:rsidTr="5C82FE18">
        <w:trPr>
          <w:trHeight w:val="20"/>
          <w:jc w:val="center"/>
        </w:trPr>
        <w:tc>
          <w:tcPr>
            <w:tcW w:w="4192" w:type="pct"/>
            <w:shd w:val="clear" w:color="auto" w:fill="F2F2F2" w:themeFill="background1" w:themeFillShade="F2"/>
            <w:vAlign w:val="center"/>
          </w:tcPr>
          <w:p w14:paraId="3575E056" w14:textId="5AFFABA6" w:rsidR="00967586" w:rsidRPr="00CC3CEA" w:rsidRDefault="005A3289" w:rsidP="00CC3CEA">
            <w:pPr>
              <w:spacing w:after="0" w:line="240" w:lineRule="auto"/>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Federico S</w:t>
            </w:r>
            <w:r w:rsidR="007F4C53" w:rsidRPr="00CC3CEA">
              <w:rPr>
                <w:rFonts w:eastAsia="Times New Roman" w:cstheme="minorHAnsi"/>
                <w:color w:val="000000" w:themeColor="text1"/>
                <w:sz w:val="20"/>
                <w:szCs w:val="20"/>
                <w:lang w:eastAsia="it-IT"/>
              </w:rPr>
              <w:t>t</w:t>
            </w:r>
            <w:r w:rsidRPr="00CC3CEA">
              <w:rPr>
                <w:rFonts w:eastAsia="Times New Roman" w:cstheme="minorHAnsi"/>
                <w:color w:val="000000" w:themeColor="text1"/>
                <w:sz w:val="20"/>
                <w:szCs w:val="20"/>
                <w:lang w:eastAsia="it-IT"/>
              </w:rPr>
              <w:t>eidl</w:t>
            </w:r>
          </w:p>
        </w:tc>
        <w:tc>
          <w:tcPr>
            <w:tcW w:w="808" w:type="pct"/>
            <w:shd w:val="clear" w:color="auto" w:fill="F2F2F2" w:themeFill="background1" w:themeFillShade="F2"/>
            <w:vAlign w:val="center"/>
          </w:tcPr>
          <w:p w14:paraId="062C0A0E" w14:textId="3DC5C2F1" w:rsidR="00967586" w:rsidRPr="00CC3CEA" w:rsidRDefault="005A328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AGEA</w:t>
            </w:r>
          </w:p>
        </w:tc>
      </w:tr>
      <w:tr w:rsidR="00967586" w:rsidRPr="00CC3CEA" w14:paraId="1ECEF1BF" w14:textId="77777777" w:rsidTr="5C82FE18">
        <w:trPr>
          <w:trHeight w:val="20"/>
          <w:jc w:val="center"/>
        </w:trPr>
        <w:tc>
          <w:tcPr>
            <w:tcW w:w="4192" w:type="pct"/>
            <w:shd w:val="clear" w:color="auto" w:fill="F2F2F2" w:themeFill="background1" w:themeFillShade="F2"/>
            <w:vAlign w:val="center"/>
          </w:tcPr>
          <w:p w14:paraId="2152C8EC" w14:textId="38123DBA" w:rsidR="00967586" w:rsidRPr="00CC3CEA" w:rsidRDefault="005A3289" w:rsidP="00CC3CEA">
            <w:pPr>
              <w:spacing w:after="0" w:line="240" w:lineRule="auto"/>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Alessia Fuzio</w:t>
            </w:r>
          </w:p>
        </w:tc>
        <w:tc>
          <w:tcPr>
            <w:tcW w:w="808" w:type="pct"/>
            <w:shd w:val="clear" w:color="auto" w:fill="F2F2F2" w:themeFill="background1" w:themeFillShade="F2"/>
            <w:vAlign w:val="center"/>
          </w:tcPr>
          <w:p w14:paraId="7FF2C079" w14:textId="0D148711" w:rsidR="00967586" w:rsidRPr="00CC3CEA" w:rsidRDefault="005A328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AGEA</w:t>
            </w:r>
          </w:p>
        </w:tc>
      </w:tr>
      <w:tr w:rsidR="00B779AE" w:rsidRPr="00CC3CEA" w14:paraId="222D145F" w14:textId="77777777" w:rsidTr="5C82FE18">
        <w:trPr>
          <w:trHeight w:val="20"/>
          <w:jc w:val="center"/>
        </w:trPr>
        <w:tc>
          <w:tcPr>
            <w:tcW w:w="4192" w:type="pct"/>
            <w:shd w:val="clear" w:color="auto" w:fill="F2F2F2" w:themeFill="background1" w:themeFillShade="F2"/>
            <w:vAlign w:val="center"/>
          </w:tcPr>
          <w:p w14:paraId="2586C17F" w14:textId="30576ED9" w:rsidR="00B779AE" w:rsidRPr="00CC3CEA" w:rsidRDefault="00A77999" w:rsidP="00CC3CEA">
            <w:pPr>
              <w:spacing w:after="0" w:line="240" w:lineRule="auto"/>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Maurizio Piomponi</w:t>
            </w:r>
          </w:p>
        </w:tc>
        <w:tc>
          <w:tcPr>
            <w:tcW w:w="808" w:type="pct"/>
            <w:shd w:val="clear" w:color="auto" w:fill="F2F2F2" w:themeFill="background1" w:themeFillShade="F2"/>
            <w:vAlign w:val="center"/>
          </w:tcPr>
          <w:p w14:paraId="3DB9F65D" w14:textId="26802BB1" w:rsidR="005A3289" w:rsidRPr="00CC3CEA" w:rsidRDefault="005A328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AGEA</w:t>
            </w:r>
          </w:p>
        </w:tc>
      </w:tr>
      <w:tr w:rsidR="00CC3CEA" w:rsidRPr="00CC3CEA" w14:paraId="2F5682F8" w14:textId="77777777" w:rsidTr="5C82FE18">
        <w:trPr>
          <w:trHeight w:val="20"/>
          <w:jc w:val="center"/>
        </w:trPr>
        <w:tc>
          <w:tcPr>
            <w:tcW w:w="4192" w:type="pct"/>
            <w:shd w:val="clear" w:color="auto" w:fill="F2F2F2" w:themeFill="background1" w:themeFillShade="F2"/>
            <w:vAlign w:val="center"/>
          </w:tcPr>
          <w:p w14:paraId="0757AD24" w14:textId="6F0A2C59" w:rsidR="00CC3CEA" w:rsidRPr="00CC3CEA" w:rsidRDefault="00CC3CEA" w:rsidP="00CC3CEA">
            <w:pPr>
              <w:spacing w:after="0" w:line="240" w:lineRule="auto"/>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Margherita Miceli</w:t>
            </w:r>
          </w:p>
        </w:tc>
        <w:tc>
          <w:tcPr>
            <w:tcW w:w="808" w:type="pct"/>
            <w:shd w:val="clear" w:color="auto" w:fill="F2F2F2" w:themeFill="background1" w:themeFillShade="F2"/>
            <w:vAlign w:val="center"/>
          </w:tcPr>
          <w:p w14:paraId="4999E0EB" w14:textId="5BBD43B0" w:rsidR="00CC3CEA" w:rsidRPr="00CC3CEA" w:rsidRDefault="00CC3CEA"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AGEA</w:t>
            </w:r>
          </w:p>
        </w:tc>
      </w:tr>
      <w:tr w:rsidR="00FC5850" w:rsidRPr="00CC3CEA" w14:paraId="4D5AAB04" w14:textId="77777777" w:rsidTr="00F04FCC">
        <w:trPr>
          <w:trHeight w:val="20"/>
          <w:jc w:val="center"/>
        </w:trPr>
        <w:tc>
          <w:tcPr>
            <w:tcW w:w="4192" w:type="pct"/>
            <w:shd w:val="clear" w:color="auto" w:fill="F2F2F2" w:themeFill="background1" w:themeFillShade="F2"/>
          </w:tcPr>
          <w:p w14:paraId="43A97077" w14:textId="71D31F9F" w:rsidR="00FC5850" w:rsidRPr="00D60395" w:rsidRDefault="00FC5850" w:rsidP="00FC5850">
            <w:pPr>
              <w:spacing w:after="0" w:line="240" w:lineRule="auto"/>
            </w:pPr>
            <w:r>
              <w:t>Stefania Venuta</w:t>
            </w:r>
          </w:p>
        </w:tc>
        <w:tc>
          <w:tcPr>
            <w:tcW w:w="808" w:type="pct"/>
            <w:shd w:val="clear" w:color="auto" w:fill="F2F2F2" w:themeFill="background1" w:themeFillShade="F2"/>
          </w:tcPr>
          <w:p w14:paraId="564C6F67" w14:textId="4782AB69" w:rsidR="00FC5850" w:rsidRPr="00CC3CEA" w:rsidRDefault="00FC5850" w:rsidP="00FC5850">
            <w:pPr>
              <w:spacing w:after="0" w:line="240" w:lineRule="auto"/>
              <w:jc w:val="center"/>
              <w:rPr>
                <w:rFonts w:eastAsia="Times New Roman"/>
                <w:color w:val="000000" w:themeColor="text1"/>
                <w:sz w:val="20"/>
                <w:szCs w:val="20"/>
                <w:lang w:eastAsia="it-IT"/>
              </w:rPr>
            </w:pPr>
            <w:r w:rsidRPr="0031328C">
              <w:rPr>
                <w:rFonts w:eastAsia="Times New Roman" w:cstheme="minorHAnsi"/>
                <w:color w:val="000000" w:themeColor="text1"/>
                <w:sz w:val="20"/>
                <w:szCs w:val="20"/>
                <w:lang w:eastAsia="it-IT"/>
              </w:rPr>
              <w:t>AGEA</w:t>
            </w:r>
          </w:p>
        </w:tc>
      </w:tr>
      <w:tr w:rsidR="00FC5850" w:rsidRPr="00CC3CEA" w14:paraId="33FF95CF" w14:textId="77777777" w:rsidTr="00F04FCC">
        <w:trPr>
          <w:trHeight w:val="20"/>
          <w:jc w:val="center"/>
        </w:trPr>
        <w:tc>
          <w:tcPr>
            <w:tcW w:w="4192" w:type="pct"/>
            <w:shd w:val="clear" w:color="auto" w:fill="F2F2F2" w:themeFill="background1" w:themeFillShade="F2"/>
          </w:tcPr>
          <w:p w14:paraId="5ACAF077" w14:textId="1C6A06C6" w:rsidR="00FC5850" w:rsidRPr="00CC3CEA" w:rsidRDefault="00FC5850" w:rsidP="00FC5850">
            <w:pPr>
              <w:spacing w:after="0" w:line="240" w:lineRule="auto"/>
              <w:rPr>
                <w:sz w:val="20"/>
                <w:szCs w:val="20"/>
              </w:rPr>
            </w:pPr>
            <w:r w:rsidRPr="00D60395">
              <w:t>Maria Rosaria Di Giacomo</w:t>
            </w:r>
          </w:p>
        </w:tc>
        <w:tc>
          <w:tcPr>
            <w:tcW w:w="808" w:type="pct"/>
            <w:shd w:val="clear" w:color="auto" w:fill="F2F2F2" w:themeFill="background1" w:themeFillShade="F2"/>
          </w:tcPr>
          <w:p w14:paraId="3677FBB1" w14:textId="7AF6B19C" w:rsidR="00FC5850" w:rsidRPr="00CC3CEA" w:rsidRDefault="00FC5850" w:rsidP="00FC5850">
            <w:pPr>
              <w:spacing w:after="0" w:line="240" w:lineRule="auto"/>
              <w:jc w:val="center"/>
              <w:rPr>
                <w:rFonts w:eastAsia="Times New Roman"/>
                <w:color w:val="000000" w:themeColor="text1"/>
                <w:sz w:val="20"/>
                <w:szCs w:val="20"/>
                <w:lang w:eastAsia="it-IT"/>
              </w:rPr>
            </w:pPr>
            <w:r w:rsidRPr="0031328C">
              <w:rPr>
                <w:rFonts w:eastAsia="Times New Roman" w:cstheme="minorHAnsi"/>
                <w:color w:val="000000" w:themeColor="text1"/>
                <w:sz w:val="20"/>
                <w:szCs w:val="20"/>
                <w:lang w:eastAsia="it-IT"/>
              </w:rPr>
              <w:t>AGEA</w:t>
            </w:r>
          </w:p>
        </w:tc>
      </w:tr>
      <w:tr w:rsidR="005F3972" w:rsidRPr="00CC3CEA" w14:paraId="33EBF036" w14:textId="77777777" w:rsidTr="5C82FE18">
        <w:trPr>
          <w:trHeight w:val="20"/>
          <w:jc w:val="center"/>
        </w:trPr>
        <w:tc>
          <w:tcPr>
            <w:tcW w:w="4192" w:type="pct"/>
            <w:shd w:val="clear" w:color="auto" w:fill="F2F2F2" w:themeFill="background1" w:themeFillShade="F2"/>
            <w:vAlign w:val="center"/>
          </w:tcPr>
          <w:p w14:paraId="054F1A55" w14:textId="76033E62" w:rsidR="005F3972" w:rsidRPr="00CC3CEA" w:rsidRDefault="00CC3CEA" w:rsidP="00CC3CEA">
            <w:pPr>
              <w:spacing w:after="0" w:line="240" w:lineRule="auto"/>
              <w:rPr>
                <w:rFonts w:eastAsia="Times New Roman" w:cstheme="minorHAnsi"/>
                <w:color w:val="000000" w:themeColor="text1"/>
                <w:sz w:val="20"/>
                <w:szCs w:val="20"/>
                <w:lang w:eastAsia="it-IT"/>
              </w:rPr>
            </w:pPr>
            <w:r w:rsidRPr="00CC3CEA">
              <w:rPr>
                <w:sz w:val="20"/>
                <w:szCs w:val="20"/>
              </w:rPr>
              <w:t>Cosimo Benini</w:t>
            </w:r>
          </w:p>
        </w:tc>
        <w:tc>
          <w:tcPr>
            <w:tcW w:w="808" w:type="pct"/>
            <w:shd w:val="clear" w:color="auto" w:fill="F2F2F2" w:themeFill="background1" w:themeFillShade="F2"/>
            <w:vAlign w:val="center"/>
          </w:tcPr>
          <w:p w14:paraId="46B1F40A" w14:textId="7E553DB8" w:rsidR="005F3972" w:rsidRPr="00CC3CEA" w:rsidRDefault="005F3972"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olor w:val="000000" w:themeColor="text1"/>
                <w:sz w:val="20"/>
                <w:szCs w:val="20"/>
                <w:lang w:eastAsia="it-IT"/>
              </w:rPr>
              <w:t>AGEA</w:t>
            </w:r>
          </w:p>
        </w:tc>
      </w:tr>
      <w:tr w:rsidR="005F3972" w:rsidRPr="00CC3CEA" w14:paraId="49D3B2A8" w14:textId="77777777" w:rsidTr="5C82FE18">
        <w:trPr>
          <w:trHeight w:val="20"/>
          <w:jc w:val="center"/>
        </w:trPr>
        <w:tc>
          <w:tcPr>
            <w:tcW w:w="4192" w:type="pct"/>
            <w:shd w:val="clear" w:color="auto" w:fill="F2F2F2" w:themeFill="background1" w:themeFillShade="F2"/>
            <w:vAlign w:val="center"/>
          </w:tcPr>
          <w:p w14:paraId="7FE82DDF" w14:textId="751338E9" w:rsidR="005F3972" w:rsidRPr="00CC3CEA" w:rsidRDefault="005F3972" w:rsidP="00CC3CEA">
            <w:pPr>
              <w:spacing w:after="0" w:line="240" w:lineRule="auto"/>
              <w:rPr>
                <w:sz w:val="20"/>
                <w:szCs w:val="20"/>
              </w:rPr>
            </w:pPr>
            <w:r w:rsidRPr="00CC3CEA">
              <w:rPr>
                <w:sz w:val="20"/>
                <w:szCs w:val="20"/>
              </w:rPr>
              <w:t>Giulia Mingrone</w:t>
            </w:r>
          </w:p>
        </w:tc>
        <w:tc>
          <w:tcPr>
            <w:tcW w:w="808" w:type="pct"/>
            <w:shd w:val="clear" w:color="auto" w:fill="F2F2F2" w:themeFill="background1" w:themeFillShade="F2"/>
            <w:vAlign w:val="center"/>
          </w:tcPr>
          <w:p w14:paraId="0934CE1C" w14:textId="7D7B28EB" w:rsidR="005F3972" w:rsidRPr="00CC3CEA" w:rsidRDefault="005F3972" w:rsidP="00CC3CEA">
            <w:pPr>
              <w:spacing w:after="0"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AGEA</w:t>
            </w:r>
          </w:p>
        </w:tc>
      </w:tr>
      <w:tr w:rsidR="00CC3CEA" w:rsidRPr="00CC3CEA" w14:paraId="726FFD2A" w14:textId="77777777" w:rsidTr="5C82FE18">
        <w:trPr>
          <w:trHeight w:val="20"/>
          <w:jc w:val="center"/>
        </w:trPr>
        <w:tc>
          <w:tcPr>
            <w:tcW w:w="4192" w:type="pct"/>
            <w:shd w:val="clear" w:color="auto" w:fill="F2F2F2" w:themeFill="background1" w:themeFillShade="F2"/>
            <w:vAlign w:val="center"/>
          </w:tcPr>
          <w:p w14:paraId="759CDD18" w14:textId="66F802C6" w:rsidR="00CC3CEA" w:rsidRPr="00CC3CEA" w:rsidRDefault="00CC3CEA" w:rsidP="00CC3CEA">
            <w:pPr>
              <w:spacing w:after="0" w:line="240" w:lineRule="auto"/>
              <w:rPr>
                <w:sz w:val="20"/>
                <w:szCs w:val="20"/>
              </w:rPr>
            </w:pPr>
            <w:r w:rsidRPr="00CC3CEA">
              <w:rPr>
                <w:sz w:val="20"/>
                <w:szCs w:val="20"/>
              </w:rPr>
              <w:t xml:space="preserve">Antonella </w:t>
            </w:r>
            <w:proofErr w:type="spellStart"/>
            <w:r w:rsidRPr="00CC3CEA">
              <w:rPr>
                <w:sz w:val="20"/>
                <w:szCs w:val="20"/>
              </w:rPr>
              <w:t>Talia</w:t>
            </w:r>
            <w:proofErr w:type="spellEnd"/>
          </w:p>
        </w:tc>
        <w:tc>
          <w:tcPr>
            <w:tcW w:w="808" w:type="pct"/>
            <w:shd w:val="clear" w:color="auto" w:fill="F2F2F2" w:themeFill="background1" w:themeFillShade="F2"/>
            <w:vAlign w:val="center"/>
          </w:tcPr>
          <w:p w14:paraId="1DDAEAD7" w14:textId="224EC89B" w:rsidR="00CC3CEA" w:rsidRPr="00CC3CEA" w:rsidRDefault="00CC3CEA" w:rsidP="00CC3CEA">
            <w:pPr>
              <w:spacing w:after="0"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AGEA</w:t>
            </w:r>
          </w:p>
        </w:tc>
      </w:tr>
      <w:tr w:rsidR="00B14FAA" w:rsidRPr="00CC3CEA" w14:paraId="734CA94F" w14:textId="77777777" w:rsidTr="00CD4EB2">
        <w:trPr>
          <w:trHeight w:val="20"/>
          <w:jc w:val="center"/>
        </w:trPr>
        <w:tc>
          <w:tcPr>
            <w:tcW w:w="4192" w:type="pct"/>
            <w:shd w:val="clear" w:color="auto" w:fill="F2F2F2" w:themeFill="background1" w:themeFillShade="F2"/>
            <w:vAlign w:val="center"/>
          </w:tcPr>
          <w:p w14:paraId="70FA486B" w14:textId="77777777" w:rsidR="00B14FAA" w:rsidRPr="00CC3CEA" w:rsidRDefault="00B14FAA" w:rsidP="00CD4EB2">
            <w:pPr>
              <w:spacing w:line="240" w:lineRule="auto"/>
              <w:rPr>
                <w:sz w:val="20"/>
                <w:szCs w:val="20"/>
              </w:rPr>
            </w:pPr>
            <w:r w:rsidRPr="00CC3CEA">
              <w:rPr>
                <w:sz w:val="20"/>
                <w:szCs w:val="20"/>
              </w:rPr>
              <w:t>Gianluca di Sotto</w:t>
            </w:r>
          </w:p>
        </w:tc>
        <w:tc>
          <w:tcPr>
            <w:tcW w:w="808" w:type="pct"/>
            <w:shd w:val="clear" w:color="auto" w:fill="F2F2F2" w:themeFill="background1" w:themeFillShade="F2"/>
            <w:vAlign w:val="center"/>
          </w:tcPr>
          <w:p w14:paraId="4CB9144D" w14:textId="77777777" w:rsidR="00B14FAA" w:rsidRPr="00CC3CEA" w:rsidRDefault="00B14FAA" w:rsidP="00CD4EB2">
            <w:pPr>
              <w:spacing w:line="240" w:lineRule="auto"/>
              <w:jc w:val="center"/>
              <w:rPr>
                <w:rFonts w:eastAsia="Times New Roman"/>
                <w:color w:val="000000" w:themeColor="text1"/>
                <w:sz w:val="20"/>
                <w:szCs w:val="20"/>
                <w:lang w:eastAsia="it-IT"/>
              </w:rPr>
            </w:pPr>
            <w:r>
              <w:rPr>
                <w:rFonts w:eastAsia="Times New Roman"/>
                <w:color w:val="000000" w:themeColor="text1"/>
                <w:sz w:val="20"/>
                <w:szCs w:val="20"/>
                <w:lang w:eastAsia="it-IT"/>
              </w:rPr>
              <w:t>SIN</w:t>
            </w:r>
          </w:p>
        </w:tc>
      </w:tr>
      <w:tr w:rsidR="00FC5850" w:rsidRPr="00CC3CEA" w14:paraId="7D797F46" w14:textId="77777777" w:rsidTr="00CD4EB2">
        <w:trPr>
          <w:trHeight w:val="20"/>
          <w:jc w:val="center"/>
        </w:trPr>
        <w:tc>
          <w:tcPr>
            <w:tcW w:w="4192" w:type="pct"/>
            <w:shd w:val="clear" w:color="auto" w:fill="F2F2F2" w:themeFill="background1" w:themeFillShade="F2"/>
            <w:vAlign w:val="center"/>
          </w:tcPr>
          <w:p w14:paraId="1D09F2C7" w14:textId="77777777" w:rsidR="00FC5850" w:rsidRPr="00CC3CEA" w:rsidRDefault="00FC5850" w:rsidP="00CD4EB2">
            <w:pPr>
              <w:spacing w:before="0" w:after="0" w:line="240" w:lineRule="auto"/>
              <w:rPr>
                <w:rFonts w:eastAsia="Times New Roman"/>
                <w:color w:val="000000" w:themeColor="text1"/>
                <w:sz w:val="20"/>
                <w:szCs w:val="20"/>
                <w:lang w:eastAsia="it-IT"/>
              </w:rPr>
            </w:pPr>
            <w:r w:rsidRPr="00CC3CEA">
              <w:rPr>
                <w:sz w:val="20"/>
                <w:szCs w:val="20"/>
              </w:rPr>
              <w:t>Marco Rainaldi</w:t>
            </w:r>
          </w:p>
        </w:tc>
        <w:tc>
          <w:tcPr>
            <w:tcW w:w="808" w:type="pct"/>
            <w:shd w:val="clear" w:color="auto" w:fill="F2F2F2" w:themeFill="background1" w:themeFillShade="F2"/>
            <w:vAlign w:val="center"/>
          </w:tcPr>
          <w:p w14:paraId="21B37AC4" w14:textId="77777777" w:rsidR="00FC5850" w:rsidRPr="00CC3CEA" w:rsidRDefault="00FC5850" w:rsidP="00CD4EB2">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SIN</w:t>
            </w:r>
          </w:p>
        </w:tc>
      </w:tr>
      <w:tr w:rsidR="00FC5850" w:rsidRPr="00CC3CEA" w14:paraId="174A6B7A" w14:textId="77777777" w:rsidTr="5C82FE18">
        <w:trPr>
          <w:trHeight w:val="20"/>
          <w:jc w:val="center"/>
        </w:trPr>
        <w:tc>
          <w:tcPr>
            <w:tcW w:w="4192" w:type="pct"/>
            <w:shd w:val="clear" w:color="auto" w:fill="F2F2F2" w:themeFill="background1" w:themeFillShade="F2"/>
            <w:vAlign w:val="center"/>
          </w:tcPr>
          <w:p w14:paraId="652CBCB3" w14:textId="16A135F0" w:rsidR="00FC5850" w:rsidRPr="00CC3CEA" w:rsidRDefault="00FC5850" w:rsidP="00CC3CEA">
            <w:pPr>
              <w:spacing w:after="0" w:line="240" w:lineRule="auto"/>
              <w:rPr>
                <w:rFonts w:eastAsia="Times New Roman" w:cstheme="minorHAnsi"/>
                <w:color w:val="000000" w:themeColor="text1"/>
                <w:sz w:val="20"/>
                <w:szCs w:val="20"/>
                <w:lang w:eastAsia="it-IT"/>
              </w:rPr>
            </w:pPr>
            <w:r>
              <w:rPr>
                <w:rFonts w:eastAsia="Times New Roman" w:cstheme="minorHAnsi"/>
                <w:color w:val="000000" w:themeColor="text1"/>
                <w:sz w:val="20"/>
                <w:szCs w:val="20"/>
                <w:lang w:eastAsia="it-IT"/>
              </w:rPr>
              <w:t>Alessandro Balestrieri</w:t>
            </w:r>
          </w:p>
        </w:tc>
        <w:tc>
          <w:tcPr>
            <w:tcW w:w="808" w:type="pct"/>
            <w:shd w:val="clear" w:color="auto" w:fill="F2F2F2" w:themeFill="background1" w:themeFillShade="F2"/>
            <w:vAlign w:val="center"/>
          </w:tcPr>
          <w:p w14:paraId="004FFA85" w14:textId="0CEE28D2" w:rsidR="00FC5850" w:rsidRPr="00CC3CEA" w:rsidRDefault="00FC5850"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olor w:val="000000" w:themeColor="text1"/>
                <w:sz w:val="20"/>
                <w:szCs w:val="20"/>
                <w:lang w:eastAsia="it-IT"/>
              </w:rPr>
              <w:t>SIN</w:t>
            </w:r>
          </w:p>
        </w:tc>
      </w:tr>
      <w:tr w:rsidR="00A77999" w:rsidRPr="00CC3CEA" w14:paraId="65881DD7" w14:textId="77777777" w:rsidTr="5C82FE18">
        <w:trPr>
          <w:trHeight w:val="20"/>
          <w:jc w:val="center"/>
        </w:trPr>
        <w:tc>
          <w:tcPr>
            <w:tcW w:w="4192" w:type="pct"/>
            <w:shd w:val="clear" w:color="auto" w:fill="F2F2F2" w:themeFill="background1" w:themeFillShade="F2"/>
            <w:vAlign w:val="center"/>
          </w:tcPr>
          <w:p w14:paraId="52341E60" w14:textId="5E7786A1" w:rsidR="00A77999" w:rsidRPr="00CC3CEA" w:rsidRDefault="00A77999" w:rsidP="00CC3CEA">
            <w:pPr>
              <w:spacing w:after="0" w:line="240" w:lineRule="auto"/>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Stefania</w:t>
            </w:r>
            <w:r w:rsidR="00900D47" w:rsidRPr="00CC3CEA">
              <w:rPr>
                <w:rFonts w:eastAsia="Times New Roman" w:cstheme="minorHAnsi"/>
                <w:color w:val="000000" w:themeColor="text1"/>
                <w:sz w:val="20"/>
                <w:szCs w:val="20"/>
                <w:lang w:eastAsia="it-IT"/>
              </w:rPr>
              <w:t xml:space="preserve"> Falco</w:t>
            </w:r>
          </w:p>
        </w:tc>
        <w:tc>
          <w:tcPr>
            <w:tcW w:w="808" w:type="pct"/>
            <w:shd w:val="clear" w:color="auto" w:fill="F2F2F2" w:themeFill="background1" w:themeFillShade="F2"/>
            <w:vAlign w:val="center"/>
          </w:tcPr>
          <w:p w14:paraId="347E1F6B" w14:textId="2FFEE0F4" w:rsidR="00A77999" w:rsidRPr="00CC3CEA" w:rsidRDefault="00A7799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SIN</w:t>
            </w:r>
          </w:p>
        </w:tc>
      </w:tr>
      <w:tr w:rsidR="005F3972" w:rsidRPr="00CC3CEA" w14:paraId="2F22BCD8" w14:textId="77777777" w:rsidTr="5C82FE18">
        <w:trPr>
          <w:trHeight w:val="20"/>
          <w:jc w:val="center"/>
        </w:trPr>
        <w:tc>
          <w:tcPr>
            <w:tcW w:w="4192" w:type="pct"/>
            <w:shd w:val="clear" w:color="auto" w:fill="F2F2F2" w:themeFill="background1" w:themeFillShade="F2"/>
            <w:vAlign w:val="center"/>
          </w:tcPr>
          <w:p w14:paraId="72339207" w14:textId="27E0236F" w:rsidR="005F3972" w:rsidRPr="00CC3CEA" w:rsidRDefault="005F3972" w:rsidP="00CC3CEA">
            <w:pPr>
              <w:spacing w:after="0" w:line="240" w:lineRule="auto"/>
              <w:rPr>
                <w:rFonts w:eastAsia="Times New Roman" w:cstheme="minorHAnsi"/>
                <w:color w:val="000000" w:themeColor="text1"/>
                <w:sz w:val="20"/>
                <w:szCs w:val="20"/>
                <w:lang w:eastAsia="it-IT"/>
              </w:rPr>
            </w:pPr>
            <w:r w:rsidRPr="00CC3CEA">
              <w:rPr>
                <w:sz w:val="20"/>
                <w:szCs w:val="20"/>
              </w:rPr>
              <w:t>Raffaele Ascione</w:t>
            </w:r>
          </w:p>
        </w:tc>
        <w:tc>
          <w:tcPr>
            <w:tcW w:w="808" w:type="pct"/>
            <w:shd w:val="clear" w:color="auto" w:fill="F2F2F2" w:themeFill="background1" w:themeFillShade="F2"/>
            <w:vAlign w:val="center"/>
          </w:tcPr>
          <w:p w14:paraId="3F760ECE" w14:textId="5CBC2261" w:rsidR="005F3972" w:rsidRPr="00CC3CEA" w:rsidRDefault="005F3972"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olor w:val="000000" w:themeColor="text1"/>
                <w:sz w:val="20"/>
                <w:szCs w:val="20"/>
                <w:lang w:eastAsia="it-IT"/>
              </w:rPr>
              <w:t>SIN</w:t>
            </w:r>
          </w:p>
        </w:tc>
      </w:tr>
      <w:tr w:rsidR="005F3972" w:rsidRPr="00CC3CEA" w14:paraId="49218CDE" w14:textId="77777777" w:rsidTr="00D2799E">
        <w:trPr>
          <w:trHeight w:val="20"/>
          <w:jc w:val="center"/>
        </w:trPr>
        <w:tc>
          <w:tcPr>
            <w:tcW w:w="4192" w:type="pct"/>
            <w:shd w:val="clear" w:color="auto" w:fill="F2F2F2" w:themeFill="background1" w:themeFillShade="F2"/>
            <w:vAlign w:val="center"/>
          </w:tcPr>
          <w:p w14:paraId="5520CEFD" w14:textId="258022CC" w:rsidR="005F3972" w:rsidRPr="00CC3CEA" w:rsidRDefault="005F3972" w:rsidP="00CC3CEA">
            <w:pPr>
              <w:spacing w:line="240" w:lineRule="auto"/>
              <w:rPr>
                <w:sz w:val="20"/>
                <w:szCs w:val="20"/>
              </w:rPr>
            </w:pPr>
            <w:r w:rsidRPr="00CC3CEA">
              <w:rPr>
                <w:sz w:val="20"/>
                <w:szCs w:val="20"/>
              </w:rPr>
              <w:t>Antonio Pietrangeli</w:t>
            </w:r>
          </w:p>
        </w:tc>
        <w:tc>
          <w:tcPr>
            <w:tcW w:w="808" w:type="pct"/>
            <w:shd w:val="clear" w:color="auto" w:fill="F2F2F2" w:themeFill="background1" w:themeFillShade="F2"/>
            <w:vAlign w:val="center"/>
          </w:tcPr>
          <w:p w14:paraId="66B1AC08" w14:textId="3FC3B2FE" w:rsidR="005F3972" w:rsidRPr="00CC3CEA" w:rsidRDefault="005F3972"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SIN</w:t>
            </w:r>
          </w:p>
        </w:tc>
      </w:tr>
      <w:tr w:rsidR="00A77999" w:rsidRPr="00CC3CEA" w14:paraId="0D3D5AFF" w14:textId="77777777" w:rsidTr="5C82FE18">
        <w:trPr>
          <w:trHeight w:val="20"/>
          <w:jc w:val="center"/>
        </w:trPr>
        <w:tc>
          <w:tcPr>
            <w:tcW w:w="4192" w:type="pct"/>
            <w:shd w:val="clear" w:color="auto" w:fill="F2F2F2" w:themeFill="background1" w:themeFillShade="F2"/>
            <w:vAlign w:val="center"/>
          </w:tcPr>
          <w:p w14:paraId="0CB452C6" w14:textId="411EFD7F" w:rsidR="00A77999" w:rsidRPr="00CC3CEA" w:rsidRDefault="00A77999"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Marina Rotili</w:t>
            </w:r>
          </w:p>
        </w:tc>
        <w:tc>
          <w:tcPr>
            <w:tcW w:w="808" w:type="pct"/>
            <w:shd w:val="clear" w:color="auto" w:fill="F2F2F2" w:themeFill="background1" w:themeFillShade="F2"/>
            <w:vAlign w:val="center"/>
          </w:tcPr>
          <w:p w14:paraId="7CD83384" w14:textId="7F03611A" w:rsidR="00A77999" w:rsidRPr="00CC3CEA" w:rsidRDefault="00A7799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A77999" w:rsidRPr="00CC3CEA" w14:paraId="192019C3" w14:textId="77777777" w:rsidTr="5C82FE18">
        <w:trPr>
          <w:trHeight w:val="20"/>
          <w:jc w:val="center"/>
        </w:trPr>
        <w:tc>
          <w:tcPr>
            <w:tcW w:w="4192" w:type="pct"/>
            <w:shd w:val="clear" w:color="auto" w:fill="F2F2F2" w:themeFill="background1" w:themeFillShade="F2"/>
            <w:vAlign w:val="center"/>
          </w:tcPr>
          <w:p w14:paraId="0E413276" w14:textId="017D1313" w:rsidR="00A77999" w:rsidRPr="00CC3CEA" w:rsidRDefault="00A77999"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Salvatore Brucato</w:t>
            </w:r>
          </w:p>
        </w:tc>
        <w:tc>
          <w:tcPr>
            <w:tcW w:w="808" w:type="pct"/>
            <w:shd w:val="clear" w:color="auto" w:fill="F2F2F2" w:themeFill="background1" w:themeFillShade="F2"/>
            <w:vAlign w:val="center"/>
          </w:tcPr>
          <w:p w14:paraId="76398E96" w14:textId="5148F716" w:rsidR="00A77999" w:rsidRPr="00CC3CEA" w:rsidRDefault="00A7799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C7108B1" w:rsidRPr="00CC3CEA" w14:paraId="0C11FD95" w14:textId="77777777" w:rsidTr="00D2799E">
        <w:trPr>
          <w:trHeight w:val="20"/>
          <w:jc w:val="center"/>
        </w:trPr>
        <w:tc>
          <w:tcPr>
            <w:tcW w:w="4192" w:type="pct"/>
            <w:shd w:val="clear" w:color="auto" w:fill="F2F2F2" w:themeFill="background1" w:themeFillShade="F2"/>
            <w:vAlign w:val="center"/>
          </w:tcPr>
          <w:p w14:paraId="62A1FF5C" w14:textId="78FEBF69" w:rsidR="7B106285" w:rsidRPr="00CC3CEA" w:rsidRDefault="00A77999" w:rsidP="00CC3CEA">
            <w:pPr>
              <w:spacing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Marco Ferrara</w:t>
            </w:r>
          </w:p>
        </w:tc>
        <w:tc>
          <w:tcPr>
            <w:tcW w:w="808" w:type="pct"/>
            <w:shd w:val="clear" w:color="auto" w:fill="F2F2F2" w:themeFill="background1" w:themeFillShade="F2"/>
            <w:vAlign w:val="center"/>
          </w:tcPr>
          <w:p w14:paraId="7465A1BE" w14:textId="6896DEBF" w:rsidR="7B106285" w:rsidRPr="00CC3CEA" w:rsidRDefault="7B106285"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L4 - EY</w:t>
            </w:r>
          </w:p>
        </w:tc>
      </w:tr>
      <w:tr w:rsidR="00D2799E" w:rsidRPr="00CC3CEA" w14:paraId="7FDDE816" w14:textId="77777777" w:rsidTr="00D2799E">
        <w:trPr>
          <w:trHeight w:val="20"/>
          <w:jc w:val="center"/>
        </w:trPr>
        <w:tc>
          <w:tcPr>
            <w:tcW w:w="4192" w:type="pct"/>
            <w:shd w:val="clear" w:color="auto" w:fill="F2F2F2" w:themeFill="background1" w:themeFillShade="F2"/>
            <w:vAlign w:val="center"/>
          </w:tcPr>
          <w:p w14:paraId="5D6E8F42" w14:textId="588F710E" w:rsidR="00D2799E" w:rsidRPr="00CC3CEA" w:rsidRDefault="00A77999" w:rsidP="00CC3CEA">
            <w:pPr>
              <w:spacing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Arturo Amitrano</w:t>
            </w:r>
          </w:p>
        </w:tc>
        <w:tc>
          <w:tcPr>
            <w:tcW w:w="808" w:type="pct"/>
            <w:shd w:val="clear" w:color="auto" w:fill="F2F2F2" w:themeFill="background1" w:themeFillShade="F2"/>
            <w:vAlign w:val="center"/>
          </w:tcPr>
          <w:p w14:paraId="757AB77B" w14:textId="4BB37224" w:rsidR="00D2799E" w:rsidRPr="00CC3CEA" w:rsidRDefault="00D2799E"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L4 - EY</w:t>
            </w:r>
          </w:p>
        </w:tc>
      </w:tr>
      <w:tr w:rsidR="005F3972" w:rsidRPr="00CC3CEA" w14:paraId="68A770E6" w14:textId="77777777" w:rsidTr="00D2799E">
        <w:trPr>
          <w:trHeight w:val="20"/>
          <w:jc w:val="center"/>
        </w:trPr>
        <w:tc>
          <w:tcPr>
            <w:tcW w:w="4192" w:type="pct"/>
            <w:shd w:val="clear" w:color="auto" w:fill="F2F2F2" w:themeFill="background1" w:themeFillShade="F2"/>
            <w:vAlign w:val="center"/>
          </w:tcPr>
          <w:p w14:paraId="26FD9FB6" w14:textId="337F851D" w:rsidR="005F3972" w:rsidRPr="00CC3CEA" w:rsidRDefault="005F3972" w:rsidP="00CC3CEA">
            <w:pPr>
              <w:spacing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Jacopo De Luca</w:t>
            </w:r>
          </w:p>
        </w:tc>
        <w:tc>
          <w:tcPr>
            <w:tcW w:w="808" w:type="pct"/>
            <w:shd w:val="clear" w:color="auto" w:fill="F2F2F2" w:themeFill="background1" w:themeFillShade="F2"/>
            <w:vAlign w:val="center"/>
          </w:tcPr>
          <w:p w14:paraId="6AE4DAB6" w14:textId="3E22791C" w:rsidR="005F3972" w:rsidRPr="00CC3CEA" w:rsidRDefault="005F3972"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L4 - EY</w:t>
            </w:r>
          </w:p>
        </w:tc>
      </w:tr>
      <w:tr w:rsidR="00CC3CEA" w:rsidRPr="00CC3CEA" w14:paraId="4CFBAD5E" w14:textId="77777777" w:rsidTr="00D2799E">
        <w:trPr>
          <w:trHeight w:val="20"/>
          <w:jc w:val="center"/>
        </w:trPr>
        <w:tc>
          <w:tcPr>
            <w:tcW w:w="4192" w:type="pct"/>
            <w:shd w:val="clear" w:color="auto" w:fill="F2F2F2" w:themeFill="background1" w:themeFillShade="F2"/>
            <w:vAlign w:val="center"/>
          </w:tcPr>
          <w:p w14:paraId="300507ED" w14:textId="186C7C07" w:rsidR="00CC3CEA" w:rsidRPr="00CC3CEA" w:rsidRDefault="00CC3CEA" w:rsidP="00CC3CEA">
            <w:pPr>
              <w:spacing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Teodoro Alighieri</w:t>
            </w:r>
          </w:p>
        </w:tc>
        <w:tc>
          <w:tcPr>
            <w:tcW w:w="808" w:type="pct"/>
            <w:shd w:val="clear" w:color="auto" w:fill="F2F2F2" w:themeFill="background1" w:themeFillShade="F2"/>
            <w:vAlign w:val="center"/>
          </w:tcPr>
          <w:p w14:paraId="4C0DEAF6" w14:textId="7E47EB1E"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L4 - EY</w:t>
            </w:r>
          </w:p>
        </w:tc>
      </w:tr>
      <w:tr w:rsidR="005A4270" w:rsidRPr="00CC3CEA" w14:paraId="5439CF7E" w14:textId="77777777" w:rsidTr="5C82FE18">
        <w:trPr>
          <w:trHeight w:val="20"/>
          <w:jc w:val="center"/>
        </w:trPr>
        <w:tc>
          <w:tcPr>
            <w:tcW w:w="4192" w:type="pct"/>
            <w:shd w:val="clear" w:color="auto" w:fill="F2F2F2" w:themeFill="background1" w:themeFillShade="F2"/>
            <w:vAlign w:val="center"/>
          </w:tcPr>
          <w:p w14:paraId="21B57B66" w14:textId="527BF8A5" w:rsidR="005A4270" w:rsidRPr="00CC3CEA" w:rsidRDefault="00A77999"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Maurizio Angelini</w:t>
            </w:r>
          </w:p>
        </w:tc>
        <w:tc>
          <w:tcPr>
            <w:tcW w:w="808" w:type="pct"/>
            <w:shd w:val="clear" w:color="auto" w:fill="F2F2F2" w:themeFill="background1" w:themeFillShade="F2"/>
            <w:vAlign w:val="center"/>
          </w:tcPr>
          <w:p w14:paraId="4A4BAD07" w14:textId="77777777" w:rsidR="005A4270" w:rsidRPr="00CC3CEA" w:rsidRDefault="005A4270"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D2799E" w:rsidRPr="00CC3CEA" w14:paraId="3743294C" w14:textId="77777777" w:rsidTr="5C82FE18">
        <w:trPr>
          <w:trHeight w:val="20"/>
          <w:jc w:val="center"/>
        </w:trPr>
        <w:tc>
          <w:tcPr>
            <w:tcW w:w="4192" w:type="pct"/>
            <w:shd w:val="clear" w:color="auto" w:fill="F2F2F2" w:themeFill="background1" w:themeFillShade="F2"/>
            <w:vAlign w:val="center"/>
          </w:tcPr>
          <w:p w14:paraId="0A078216" w14:textId="0A198734" w:rsidR="00D2799E" w:rsidRPr="00CC3CEA" w:rsidRDefault="00CC3CEA"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Bruno Carlorecchio</w:t>
            </w:r>
          </w:p>
        </w:tc>
        <w:tc>
          <w:tcPr>
            <w:tcW w:w="808" w:type="pct"/>
            <w:shd w:val="clear" w:color="auto" w:fill="F2F2F2" w:themeFill="background1" w:themeFillShade="F2"/>
            <w:vAlign w:val="center"/>
          </w:tcPr>
          <w:p w14:paraId="5D16302D" w14:textId="1428B8FF" w:rsidR="00D2799E" w:rsidRPr="00CC3CEA" w:rsidRDefault="00D2799E"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D2799E" w:rsidRPr="00CC3CEA" w14:paraId="0712EFF2" w14:textId="77777777" w:rsidTr="5C82FE18">
        <w:trPr>
          <w:trHeight w:val="20"/>
          <w:jc w:val="center"/>
        </w:trPr>
        <w:tc>
          <w:tcPr>
            <w:tcW w:w="4192" w:type="pct"/>
            <w:shd w:val="clear" w:color="auto" w:fill="F2F2F2" w:themeFill="background1" w:themeFillShade="F2"/>
            <w:vAlign w:val="center"/>
          </w:tcPr>
          <w:p w14:paraId="0BFBB2A4" w14:textId="5079AF11" w:rsidR="00D2799E" w:rsidRPr="00CC3CEA" w:rsidRDefault="00D2799E"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lastRenderedPageBreak/>
              <w:t>Domenica Conte</w:t>
            </w:r>
          </w:p>
        </w:tc>
        <w:tc>
          <w:tcPr>
            <w:tcW w:w="808" w:type="pct"/>
            <w:shd w:val="clear" w:color="auto" w:fill="F2F2F2" w:themeFill="background1" w:themeFillShade="F2"/>
            <w:vAlign w:val="center"/>
          </w:tcPr>
          <w:p w14:paraId="5200E30B" w14:textId="5302AAA6" w:rsidR="00D2799E" w:rsidRPr="00CC3CEA" w:rsidRDefault="00D2799E"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 xml:space="preserve">L4 – EY </w:t>
            </w:r>
          </w:p>
        </w:tc>
      </w:tr>
      <w:tr w:rsidR="00CC3CEA" w:rsidRPr="00CC3CEA" w14:paraId="2C401756" w14:textId="77777777" w:rsidTr="5C82FE18">
        <w:trPr>
          <w:trHeight w:val="20"/>
          <w:jc w:val="center"/>
        </w:trPr>
        <w:tc>
          <w:tcPr>
            <w:tcW w:w="4192" w:type="pct"/>
            <w:shd w:val="clear" w:color="auto" w:fill="F2F2F2" w:themeFill="background1" w:themeFillShade="F2"/>
            <w:vAlign w:val="center"/>
          </w:tcPr>
          <w:p w14:paraId="62E7C389" w14:textId="44C6A4BF" w:rsidR="00CC3CEA" w:rsidRPr="00CC3CEA" w:rsidRDefault="00CC3CEA"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Ida Tommasi</w:t>
            </w:r>
          </w:p>
        </w:tc>
        <w:tc>
          <w:tcPr>
            <w:tcW w:w="808" w:type="pct"/>
            <w:shd w:val="clear" w:color="auto" w:fill="F2F2F2" w:themeFill="background1" w:themeFillShade="F2"/>
            <w:vAlign w:val="center"/>
          </w:tcPr>
          <w:p w14:paraId="7045439F" w14:textId="73C7B0D2" w:rsidR="00CC3CEA" w:rsidRPr="00CC3CEA" w:rsidRDefault="00CC3CEA"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CC3CEA" w:rsidRPr="00CC3CEA" w14:paraId="075CD090" w14:textId="77777777" w:rsidTr="5C82FE18">
        <w:trPr>
          <w:trHeight w:val="20"/>
          <w:jc w:val="center"/>
        </w:trPr>
        <w:tc>
          <w:tcPr>
            <w:tcW w:w="4192" w:type="pct"/>
            <w:shd w:val="clear" w:color="auto" w:fill="F2F2F2" w:themeFill="background1" w:themeFillShade="F2"/>
            <w:vAlign w:val="center"/>
          </w:tcPr>
          <w:p w14:paraId="21850757" w14:textId="3EE0C50A" w:rsidR="00CC3CEA" w:rsidRPr="00CC3CEA" w:rsidRDefault="00CC3CEA"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Laura Maccioni</w:t>
            </w:r>
          </w:p>
        </w:tc>
        <w:tc>
          <w:tcPr>
            <w:tcW w:w="808" w:type="pct"/>
            <w:shd w:val="clear" w:color="auto" w:fill="F2F2F2" w:themeFill="background1" w:themeFillShade="F2"/>
            <w:vAlign w:val="center"/>
          </w:tcPr>
          <w:p w14:paraId="077750A0" w14:textId="6998848F" w:rsidR="00CC3CEA" w:rsidRPr="00CC3CEA" w:rsidRDefault="00CC3CEA"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A77999" w:rsidRPr="00CC3CEA" w14:paraId="63A59DDE" w14:textId="77777777" w:rsidTr="5C82FE18">
        <w:trPr>
          <w:trHeight w:val="20"/>
          <w:jc w:val="center"/>
        </w:trPr>
        <w:tc>
          <w:tcPr>
            <w:tcW w:w="4192" w:type="pct"/>
            <w:shd w:val="clear" w:color="auto" w:fill="F2F2F2" w:themeFill="background1" w:themeFillShade="F2"/>
            <w:vAlign w:val="center"/>
          </w:tcPr>
          <w:p w14:paraId="189ABD2C" w14:textId="6BE0F590" w:rsidR="00A77999" w:rsidRPr="00CC3CEA" w:rsidRDefault="00A77999"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Monica Baronti</w:t>
            </w:r>
          </w:p>
        </w:tc>
        <w:tc>
          <w:tcPr>
            <w:tcW w:w="808" w:type="pct"/>
            <w:shd w:val="clear" w:color="auto" w:fill="F2F2F2" w:themeFill="background1" w:themeFillShade="F2"/>
            <w:vAlign w:val="center"/>
          </w:tcPr>
          <w:p w14:paraId="03580ADE" w14:textId="6E191811" w:rsidR="00A77999" w:rsidRPr="00CC3CEA" w:rsidRDefault="00A77999"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CC3CEA" w:rsidRPr="00CC3CEA" w14:paraId="7CC4862A" w14:textId="77777777" w:rsidTr="5C82FE18">
        <w:trPr>
          <w:trHeight w:val="20"/>
          <w:jc w:val="center"/>
        </w:trPr>
        <w:tc>
          <w:tcPr>
            <w:tcW w:w="4192" w:type="pct"/>
            <w:shd w:val="clear" w:color="auto" w:fill="F2F2F2" w:themeFill="background1" w:themeFillShade="F2"/>
            <w:vAlign w:val="center"/>
          </w:tcPr>
          <w:p w14:paraId="0E6A72BB" w14:textId="3C8F27F5" w:rsidR="00CC3CEA" w:rsidRPr="00CC3CEA" w:rsidRDefault="00CC3CEA"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Simona Bucci</w:t>
            </w:r>
          </w:p>
        </w:tc>
        <w:tc>
          <w:tcPr>
            <w:tcW w:w="808" w:type="pct"/>
            <w:shd w:val="clear" w:color="auto" w:fill="F2F2F2" w:themeFill="background1" w:themeFillShade="F2"/>
            <w:vAlign w:val="center"/>
          </w:tcPr>
          <w:p w14:paraId="24C0352B" w14:textId="4A148ADF" w:rsidR="00CC3CEA" w:rsidRPr="00CC3CEA" w:rsidRDefault="00CC3CEA"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CC3CEA" w:rsidRPr="00CC3CEA" w14:paraId="034CE3EC" w14:textId="77777777" w:rsidTr="5C82FE18">
        <w:trPr>
          <w:trHeight w:val="20"/>
          <w:jc w:val="center"/>
        </w:trPr>
        <w:tc>
          <w:tcPr>
            <w:tcW w:w="4192" w:type="pct"/>
            <w:shd w:val="clear" w:color="auto" w:fill="F2F2F2" w:themeFill="background1" w:themeFillShade="F2"/>
            <w:vAlign w:val="center"/>
          </w:tcPr>
          <w:p w14:paraId="65E76E8F" w14:textId="2C43550D" w:rsidR="00CC3CEA" w:rsidRPr="00CC3CEA" w:rsidRDefault="00CC3CEA"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Michele Ferrazzano</w:t>
            </w:r>
          </w:p>
        </w:tc>
        <w:tc>
          <w:tcPr>
            <w:tcW w:w="808" w:type="pct"/>
            <w:shd w:val="clear" w:color="auto" w:fill="F2F2F2" w:themeFill="background1" w:themeFillShade="F2"/>
            <w:vAlign w:val="center"/>
          </w:tcPr>
          <w:p w14:paraId="7A8960A0" w14:textId="11CF92AC" w:rsidR="00CC3CEA" w:rsidRPr="00CC3CEA" w:rsidRDefault="00CC3CEA"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L4 - EY</w:t>
            </w:r>
          </w:p>
        </w:tc>
      </w:tr>
      <w:tr w:rsidR="005F3972" w:rsidRPr="00CC3CEA" w14:paraId="54DB0AEB" w14:textId="77777777" w:rsidTr="5C82FE18">
        <w:trPr>
          <w:trHeight w:val="20"/>
          <w:jc w:val="center"/>
        </w:trPr>
        <w:tc>
          <w:tcPr>
            <w:tcW w:w="4192" w:type="pct"/>
            <w:shd w:val="clear" w:color="auto" w:fill="F2F2F2" w:themeFill="background1" w:themeFillShade="F2"/>
            <w:vAlign w:val="center"/>
          </w:tcPr>
          <w:p w14:paraId="566F18E7" w14:textId="33BDDEA7" w:rsidR="005F3972" w:rsidRPr="00CC3CEA" w:rsidRDefault="00CC3CEA" w:rsidP="00CC3CEA">
            <w:pPr>
              <w:spacing w:after="0" w:line="240" w:lineRule="auto"/>
              <w:rPr>
                <w:rFonts w:eastAsia="Times New Roman"/>
                <w:color w:val="000000" w:themeColor="text1"/>
                <w:sz w:val="20"/>
                <w:szCs w:val="20"/>
                <w:lang w:eastAsia="it-IT"/>
              </w:rPr>
            </w:pPr>
            <w:r w:rsidRPr="00CC3CEA">
              <w:rPr>
                <w:sz w:val="20"/>
                <w:szCs w:val="20"/>
              </w:rPr>
              <w:t>Francesca Spadafora</w:t>
            </w:r>
          </w:p>
        </w:tc>
        <w:tc>
          <w:tcPr>
            <w:tcW w:w="808" w:type="pct"/>
            <w:shd w:val="clear" w:color="auto" w:fill="F2F2F2" w:themeFill="background1" w:themeFillShade="F2"/>
            <w:vAlign w:val="center"/>
          </w:tcPr>
          <w:p w14:paraId="7F1B4961" w14:textId="59B80477" w:rsidR="005F3972" w:rsidRPr="00CC3CEA" w:rsidRDefault="005F3972"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olor w:val="000000" w:themeColor="text1"/>
                <w:sz w:val="20"/>
                <w:szCs w:val="20"/>
                <w:lang w:eastAsia="it-IT"/>
              </w:rPr>
              <w:t>L4 - EY</w:t>
            </w:r>
          </w:p>
        </w:tc>
      </w:tr>
      <w:tr w:rsidR="00CC3CEA" w:rsidRPr="00CC3CEA" w14:paraId="0B4DAA7B" w14:textId="77777777" w:rsidTr="5C82FE18">
        <w:trPr>
          <w:trHeight w:val="20"/>
          <w:jc w:val="center"/>
        </w:trPr>
        <w:tc>
          <w:tcPr>
            <w:tcW w:w="4192" w:type="pct"/>
            <w:shd w:val="clear" w:color="auto" w:fill="F2F2F2" w:themeFill="background1" w:themeFillShade="F2"/>
            <w:vAlign w:val="center"/>
          </w:tcPr>
          <w:p w14:paraId="6F587EAF" w14:textId="7695912E" w:rsidR="00CC3CEA" w:rsidRPr="00CC3CEA" w:rsidRDefault="00CC3CEA" w:rsidP="00CC3CEA">
            <w:pPr>
              <w:spacing w:after="0" w:line="240" w:lineRule="auto"/>
              <w:rPr>
                <w:sz w:val="20"/>
                <w:szCs w:val="20"/>
              </w:rPr>
            </w:pPr>
            <w:r w:rsidRPr="00CC3CEA">
              <w:rPr>
                <w:sz w:val="20"/>
                <w:szCs w:val="20"/>
              </w:rPr>
              <w:t>Maria Grazia Izzo</w:t>
            </w:r>
          </w:p>
        </w:tc>
        <w:tc>
          <w:tcPr>
            <w:tcW w:w="808" w:type="pct"/>
            <w:shd w:val="clear" w:color="auto" w:fill="F2F2F2" w:themeFill="background1" w:themeFillShade="F2"/>
            <w:vAlign w:val="center"/>
          </w:tcPr>
          <w:p w14:paraId="3100EB3F" w14:textId="6AE10D15" w:rsidR="00CC3CEA" w:rsidRPr="00CC3CEA" w:rsidRDefault="00CC3CEA" w:rsidP="00CC3CEA">
            <w:pPr>
              <w:spacing w:after="0"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L4 - EY</w:t>
            </w:r>
          </w:p>
        </w:tc>
      </w:tr>
      <w:tr w:rsidR="00D2799E" w:rsidRPr="00CC3CEA" w14:paraId="5E4B8B69" w14:textId="77777777" w:rsidTr="5C82FE18">
        <w:trPr>
          <w:trHeight w:val="20"/>
          <w:jc w:val="center"/>
        </w:trPr>
        <w:tc>
          <w:tcPr>
            <w:tcW w:w="4192" w:type="pct"/>
            <w:shd w:val="clear" w:color="auto" w:fill="F2F2F2" w:themeFill="background1" w:themeFillShade="F2"/>
            <w:vAlign w:val="center"/>
          </w:tcPr>
          <w:p w14:paraId="26B138B4" w14:textId="3E6272E6" w:rsidR="00D2799E" w:rsidRPr="00CC3CEA" w:rsidRDefault="00A77999" w:rsidP="00CC3CEA">
            <w:pPr>
              <w:spacing w:after="0" w:line="240" w:lineRule="auto"/>
              <w:rPr>
                <w:rFonts w:eastAsia="Times New Roman"/>
                <w:color w:val="000000" w:themeColor="text1"/>
                <w:sz w:val="20"/>
                <w:szCs w:val="20"/>
                <w:lang w:eastAsia="it-IT"/>
              </w:rPr>
            </w:pPr>
            <w:r w:rsidRPr="00CC3CEA">
              <w:rPr>
                <w:rFonts w:eastAsia="Times New Roman"/>
                <w:color w:val="000000" w:themeColor="text1"/>
                <w:sz w:val="20"/>
                <w:szCs w:val="20"/>
                <w:lang w:eastAsia="it-IT"/>
              </w:rPr>
              <w:t>Marzia Figliolia</w:t>
            </w:r>
          </w:p>
        </w:tc>
        <w:tc>
          <w:tcPr>
            <w:tcW w:w="808" w:type="pct"/>
            <w:shd w:val="clear" w:color="auto" w:fill="F2F2F2" w:themeFill="background1" w:themeFillShade="F2"/>
            <w:vAlign w:val="center"/>
          </w:tcPr>
          <w:p w14:paraId="77D916C5" w14:textId="32D1B4D8" w:rsidR="00D2799E" w:rsidRPr="00CC3CEA" w:rsidRDefault="00D2799E" w:rsidP="00CC3CEA">
            <w:pPr>
              <w:spacing w:after="0" w:line="240" w:lineRule="auto"/>
              <w:jc w:val="center"/>
              <w:rPr>
                <w:rFonts w:eastAsia="Times New Roman" w:cstheme="minorHAnsi"/>
                <w:color w:val="000000" w:themeColor="text1"/>
                <w:sz w:val="20"/>
                <w:szCs w:val="20"/>
                <w:lang w:eastAsia="it-IT"/>
              </w:rPr>
            </w:pPr>
            <w:r w:rsidRPr="00CC3CEA">
              <w:rPr>
                <w:rFonts w:eastAsia="Times New Roman" w:cstheme="minorHAnsi"/>
                <w:color w:val="000000" w:themeColor="text1"/>
                <w:sz w:val="20"/>
                <w:szCs w:val="20"/>
                <w:lang w:eastAsia="it-IT"/>
              </w:rPr>
              <w:t xml:space="preserve">L4 – EY </w:t>
            </w:r>
          </w:p>
        </w:tc>
      </w:tr>
      <w:tr w:rsidR="00D2799E" w:rsidRPr="00CC3CEA" w14:paraId="0EE9A666" w14:textId="77777777" w:rsidTr="5C82FE18">
        <w:trPr>
          <w:trHeight w:val="20"/>
          <w:jc w:val="center"/>
        </w:trPr>
        <w:tc>
          <w:tcPr>
            <w:tcW w:w="4192" w:type="pct"/>
            <w:shd w:val="clear" w:color="auto" w:fill="F2F2F2" w:themeFill="background1" w:themeFillShade="F2"/>
            <w:vAlign w:val="center"/>
          </w:tcPr>
          <w:p w14:paraId="53726449" w14:textId="75C391D7" w:rsidR="00D2799E" w:rsidRPr="00CC3CEA" w:rsidRDefault="00A77999" w:rsidP="00CC3CEA">
            <w:pPr>
              <w:spacing w:after="0" w:line="240" w:lineRule="auto"/>
              <w:rPr>
                <w:sz w:val="20"/>
                <w:szCs w:val="20"/>
              </w:rPr>
            </w:pPr>
            <w:r w:rsidRPr="00CC3CEA">
              <w:rPr>
                <w:sz w:val="20"/>
                <w:szCs w:val="20"/>
              </w:rPr>
              <w:t>Alessio Guerrieri</w:t>
            </w:r>
          </w:p>
        </w:tc>
        <w:tc>
          <w:tcPr>
            <w:tcW w:w="808" w:type="pct"/>
            <w:shd w:val="clear" w:color="auto" w:fill="F2F2F2" w:themeFill="background1" w:themeFillShade="F2"/>
            <w:vAlign w:val="center"/>
          </w:tcPr>
          <w:p w14:paraId="667E1B49" w14:textId="1D1CB450" w:rsidR="00D2799E" w:rsidRPr="00CC3CEA" w:rsidRDefault="00D2799E" w:rsidP="00CC3CEA">
            <w:pPr>
              <w:spacing w:after="0"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0A77999" w:rsidRPr="00CC3CEA" w14:paraId="48A4D74D" w14:textId="77777777" w:rsidTr="5C82FE18">
        <w:trPr>
          <w:trHeight w:val="20"/>
          <w:jc w:val="center"/>
        </w:trPr>
        <w:tc>
          <w:tcPr>
            <w:tcW w:w="4192" w:type="pct"/>
            <w:shd w:val="clear" w:color="auto" w:fill="F2F2F2" w:themeFill="background1" w:themeFillShade="F2"/>
            <w:vAlign w:val="center"/>
          </w:tcPr>
          <w:p w14:paraId="0DBDD7A1" w14:textId="460DA878" w:rsidR="00A77999" w:rsidRPr="00CC3CEA" w:rsidRDefault="00A77999" w:rsidP="00CC3CEA">
            <w:pPr>
              <w:spacing w:after="0" w:line="240" w:lineRule="auto"/>
              <w:rPr>
                <w:sz w:val="20"/>
                <w:szCs w:val="20"/>
              </w:rPr>
            </w:pPr>
            <w:r w:rsidRPr="00CC3CEA">
              <w:rPr>
                <w:sz w:val="20"/>
                <w:szCs w:val="20"/>
              </w:rPr>
              <w:t>Palmira Miriam Pilia</w:t>
            </w:r>
          </w:p>
        </w:tc>
        <w:tc>
          <w:tcPr>
            <w:tcW w:w="808" w:type="pct"/>
            <w:shd w:val="clear" w:color="auto" w:fill="F2F2F2" w:themeFill="background1" w:themeFillShade="F2"/>
            <w:vAlign w:val="center"/>
          </w:tcPr>
          <w:p w14:paraId="4705E812" w14:textId="79DE95BB" w:rsidR="00A77999" w:rsidRPr="00CC3CEA" w:rsidRDefault="00A77999" w:rsidP="00CC3CEA">
            <w:pPr>
              <w:spacing w:after="0"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083331A" w:rsidRPr="00CC3CEA" w14:paraId="036EFCC6" w14:textId="77777777" w:rsidTr="00D2799E">
        <w:trPr>
          <w:trHeight w:val="20"/>
          <w:jc w:val="center"/>
        </w:trPr>
        <w:tc>
          <w:tcPr>
            <w:tcW w:w="4192" w:type="pct"/>
            <w:shd w:val="clear" w:color="auto" w:fill="F2F2F2" w:themeFill="background1" w:themeFillShade="F2"/>
            <w:vAlign w:val="center"/>
          </w:tcPr>
          <w:p w14:paraId="6AF6C901" w14:textId="14C85E26" w:rsidR="0083331A" w:rsidRPr="00CC3CEA" w:rsidRDefault="0083331A" w:rsidP="00CC3CEA">
            <w:pPr>
              <w:spacing w:line="240" w:lineRule="auto"/>
              <w:rPr>
                <w:sz w:val="20"/>
                <w:szCs w:val="20"/>
              </w:rPr>
            </w:pPr>
            <w:r w:rsidRPr="00CC3CEA">
              <w:rPr>
                <w:sz w:val="20"/>
                <w:szCs w:val="20"/>
              </w:rPr>
              <w:t>Maurizio Micillo</w:t>
            </w:r>
          </w:p>
        </w:tc>
        <w:tc>
          <w:tcPr>
            <w:tcW w:w="808" w:type="pct"/>
            <w:shd w:val="clear" w:color="auto" w:fill="F2F2F2" w:themeFill="background1" w:themeFillShade="F2"/>
            <w:vAlign w:val="center"/>
          </w:tcPr>
          <w:p w14:paraId="188A0F05" w14:textId="51014A65" w:rsidR="0083331A" w:rsidRPr="00CC3CEA" w:rsidRDefault="0083331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C7108B1" w:rsidRPr="00CC3CEA" w14:paraId="2D47D3BA" w14:textId="77777777" w:rsidTr="00D2799E">
        <w:trPr>
          <w:trHeight w:val="20"/>
          <w:jc w:val="center"/>
        </w:trPr>
        <w:tc>
          <w:tcPr>
            <w:tcW w:w="4192" w:type="pct"/>
            <w:shd w:val="clear" w:color="auto" w:fill="F2F2F2" w:themeFill="background1" w:themeFillShade="F2"/>
            <w:vAlign w:val="center"/>
          </w:tcPr>
          <w:p w14:paraId="3FB27AEE" w14:textId="6D93D34F" w:rsidR="0C7108B1" w:rsidRPr="00CC3CEA" w:rsidRDefault="00A77999" w:rsidP="00CC3CEA">
            <w:pPr>
              <w:spacing w:line="240" w:lineRule="auto"/>
              <w:rPr>
                <w:sz w:val="20"/>
                <w:szCs w:val="20"/>
              </w:rPr>
            </w:pPr>
            <w:r w:rsidRPr="00CC3CEA">
              <w:rPr>
                <w:sz w:val="20"/>
                <w:szCs w:val="20"/>
              </w:rPr>
              <w:t>Antonio Di Lucia</w:t>
            </w:r>
          </w:p>
        </w:tc>
        <w:tc>
          <w:tcPr>
            <w:tcW w:w="808" w:type="pct"/>
            <w:shd w:val="clear" w:color="auto" w:fill="F2F2F2" w:themeFill="background1" w:themeFillShade="F2"/>
            <w:vAlign w:val="center"/>
          </w:tcPr>
          <w:p w14:paraId="0A92B313" w14:textId="4CBB058D" w:rsidR="6407FCFA" w:rsidRPr="00CC3CEA" w:rsidRDefault="6407FCF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0A77999" w:rsidRPr="00CC3CEA" w14:paraId="09E056BA" w14:textId="77777777" w:rsidTr="00D2799E">
        <w:trPr>
          <w:trHeight w:val="20"/>
          <w:jc w:val="center"/>
        </w:trPr>
        <w:tc>
          <w:tcPr>
            <w:tcW w:w="4192" w:type="pct"/>
            <w:shd w:val="clear" w:color="auto" w:fill="F2F2F2" w:themeFill="background1" w:themeFillShade="F2"/>
            <w:vAlign w:val="center"/>
          </w:tcPr>
          <w:p w14:paraId="7F4CEBA1" w14:textId="15F1E061" w:rsidR="00A77999" w:rsidRPr="00CC3CEA" w:rsidRDefault="00CC3CEA" w:rsidP="00CC3CEA">
            <w:pPr>
              <w:spacing w:line="240" w:lineRule="auto"/>
              <w:rPr>
                <w:sz w:val="20"/>
                <w:szCs w:val="20"/>
              </w:rPr>
            </w:pPr>
            <w:r w:rsidRPr="00CC3CEA">
              <w:rPr>
                <w:sz w:val="20"/>
                <w:szCs w:val="20"/>
              </w:rPr>
              <w:t>Annamaria De Rosa</w:t>
            </w:r>
          </w:p>
        </w:tc>
        <w:tc>
          <w:tcPr>
            <w:tcW w:w="808" w:type="pct"/>
            <w:shd w:val="clear" w:color="auto" w:fill="F2F2F2" w:themeFill="background1" w:themeFillShade="F2"/>
            <w:vAlign w:val="center"/>
          </w:tcPr>
          <w:p w14:paraId="44F86FA8" w14:textId="3C5C0D4D"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05F3972" w:rsidRPr="00CC3CEA" w14:paraId="43929D6F" w14:textId="77777777" w:rsidTr="00D2799E">
        <w:trPr>
          <w:trHeight w:val="20"/>
          <w:jc w:val="center"/>
        </w:trPr>
        <w:tc>
          <w:tcPr>
            <w:tcW w:w="4192" w:type="pct"/>
            <w:shd w:val="clear" w:color="auto" w:fill="F2F2F2" w:themeFill="background1" w:themeFillShade="F2"/>
            <w:vAlign w:val="center"/>
          </w:tcPr>
          <w:p w14:paraId="6A107B62" w14:textId="2573842A" w:rsidR="005F3972" w:rsidRPr="00CC3CEA" w:rsidRDefault="005F3972" w:rsidP="00CC3CEA">
            <w:pPr>
              <w:spacing w:line="240" w:lineRule="auto"/>
              <w:rPr>
                <w:sz w:val="20"/>
                <w:szCs w:val="20"/>
              </w:rPr>
            </w:pPr>
            <w:r w:rsidRPr="00CC3CEA">
              <w:rPr>
                <w:sz w:val="20"/>
                <w:szCs w:val="20"/>
              </w:rPr>
              <w:t>Stefania Mandolesi</w:t>
            </w:r>
          </w:p>
        </w:tc>
        <w:tc>
          <w:tcPr>
            <w:tcW w:w="808" w:type="pct"/>
            <w:shd w:val="clear" w:color="auto" w:fill="F2F2F2" w:themeFill="background1" w:themeFillShade="F2"/>
            <w:vAlign w:val="center"/>
          </w:tcPr>
          <w:p w14:paraId="155A4841" w14:textId="5BA2107B" w:rsidR="005F3972" w:rsidRPr="00CC3CEA" w:rsidRDefault="005F3972"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0CC3CEA" w:rsidRPr="00CC3CEA" w14:paraId="5C179A78" w14:textId="77777777" w:rsidTr="00D2799E">
        <w:trPr>
          <w:trHeight w:val="20"/>
          <w:jc w:val="center"/>
        </w:trPr>
        <w:tc>
          <w:tcPr>
            <w:tcW w:w="4192" w:type="pct"/>
            <w:shd w:val="clear" w:color="auto" w:fill="F2F2F2" w:themeFill="background1" w:themeFillShade="F2"/>
            <w:vAlign w:val="center"/>
          </w:tcPr>
          <w:p w14:paraId="3EFE4710" w14:textId="3D73D96E" w:rsidR="00CC3CEA" w:rsidRPr="00CC3CEA" w:rsidRDefault="00CC3CEA" w:rsidP="00CC3CEA">
            <w:pPr>
              <w:spacing w:line="240" w:lineRule="auto"/>
              <w:rPr>
                <w:sz w:val="20"/>
                <w:szCs w:val="20"/>
              </w:rPr>
            </w:pPr>
            <w:r w:rsidRPr="00CC3CEA">
              <w:rPr>
                <w:sz w:val="20"/>
                <w:szCs w:val="20"/>
              </w:rPr>
              <w:t>Simona Bertollini</w:t>
            </w:r>
          </w:p>
        </w:tc>
        <w:tc>
          <w:tcPr>
            <w:tcW w:w="808" w:type="pct"/>
            <w:shd w:val="clear" w:color="auto" w:fill="F2F2F2" w:themeFill="background1" w:themeFillShade="F2"/>
            <w:vAlign w:val="center"/>
          </w:tcPr>
          <w:p w14:paraId="3BF90A94" w14:textId="4DD9FE34"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LDO</w:t>
            </w:r>
          </w:p>
        </w:tc>
      </w:tr>
      <w:tr w:rsidR="0C7108B1" w:rsidRPr="00CC3CEA" w14:paraId="090101BC" w14:textId="77777777" w:rsidTr="00D2799E">
        <w:trPr>
          <w:trHeight w:val="20"/>
          <w:jc w:val="center"/>
        </w:trPr>
        <w:tc>
          <w:tcPr>
            <w:tcW w:w="4192" w:type="pct"/>
            <w:shd w:val="clear" w:color="auto" w:fill="F2F2F2" w:themeFill="background1" w:themeFillShade="F2"/>
            <w:vAlign w:val="center"/>
          </w:tcPr>
          <w:p w14:paraId="55ECA1CA" w14:textId="4E9DDA5E" w:rsidR="0C7108B1" w:rsidRPr="00CC3CEA" w:rsidRDefault="00D2799E" w:rsidP="00CC3CEA">
            <w:pPr>
              <w:spacing w:line="240" w:lineRule="auto"/>
              <w:rPr>
                <w:sz w:val="20"/>
                <w:szCs w:val="20"/>
              </w:rPr>
            </w:pPr>
            <w:r w:rsidRPr="00CC3CEA">
              <w:rPr>
                <w:sz w:val="20"/>
                <w:szCs w:val="20"/>
              </w:rPr>
              <w:t xml:space="preserve">Elena </w:t>
            </w:r>
            <w:proofErr w:type="spellStart"/>
            <w:r w:rsidRPr="00CC3CEA">
              <w:rPr>
                <w:sz w:val="20"/>
                <w:szCs w:val="20"/>
              </w:rPr>
              <w:t>Casciato</w:t>
            </w:r>
            <w:proofErr w:type="spellEnd"/>
          </w:p>
        </w:tc>
        <w:tc>
          <w:tcPr>
            <w:tcW w:w="808" w:type="pct"/>
            <w:shd w:val="clear" w:color="auto" w:fill="F2F2F2" w:themeFill="background1" w:themeFillShade="F2"/>
            <w:vAlign w:val="center"/>
          </w:tcPr>
          <w:p w14:paraId="022C727C" w14:textId="5645CE53" w:rsidR="0C7108B1" w:rsidRPr="00CC3CEA" w:rsidRDefault="00CD123F"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DXC</w:t>
            </w:r>
          </w:p>
        </w:tc>
      </w:tr>
      <w:tr w:rsidR="00A77999" w:rsidRPr="00CC3CEA" w14:paraId="60F82405" w14:textId="77777777" w:rsidTr="004E5BA4">
        <w:trPr>
          <w:trHeight w:val="20"/>
          <w:jc w:val="center"/>
        </w:trPr>
        <w:tc>
          <w:tcPr>
            <w:tcW w:w="4192" w:type="pct"/>
            <w:shd w:val="clear" w:color="auto" w:fill="F2F2F2" w:themeFill="background1" w:themeFillShade="F2"/>
            <w:vAlign w:val="center"/>
          </w:tcPr>
          <w:p w14:paraId="4BCCCAA1" w14:textId="77777777" w:rsidR="00A77999" w:rsidRPr="00CC3CEA" w:rsidRDefault="00A77999" w:rsidP="00CC3CEA">
            <w:pPr>
              <w:spacing w:line="240" w:lineRule="auto"/>
              <w:rPr>
                <w:sz w:val="20"/>
                <w:szCs w:val="20"/>
              </w:rPr>
            </w:pPr>
            <w:r w:rsidRPr="00CC3CEA">
              <w:rPr>
                <w:sz w:val="20"/>
                <w:szCs w:val="20"/>
              </w:rPr>
              <w:t>Davide Petrucci</w:t>
            </w:r>
          </w:p>
        </w:tc>
        <w:tc>
          <w:tcPr>
            <w:tcW w:w="808" w:type="pct"/>
            <w:shd w:val="clear" w:color="auto" w:fill="F2F2F2" w:themeFill="background1" w:themeFillShade="F2"/>
            <w:vAlign w:val="center"/>
          </w:tcPr>
          <w:p w14:paraId="0A8665B2" w14:textId="77777777"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E-</w:t>
            </w:r>
            <w:proofErr w:type="spellStart"/>
            <w:r w:rsidRPr="00CC3CEA">
              <w:rPr>
                <w:rFonts w:eastAsia="Times New Roman"/>
                <w:color w:val="000000" w:themeColor="text1"/>
                <w:sz w:val="20"/>
                <w:szCs w:val="20"/>
                <w:lang w:eastAsia="it-IT"/>
              </w:rPr>
              <w:t>geos</w:t>
            </w:r>
            <w:proofErr w:type="spellEnd"/>
          </w:p>
        </w:tc>
      </w:tr>
      <w:tr w:rsidR="00A77999" w:rsidRPr="00CC3CEA" w14:paraId="2DE5F339" w14:textId="77777777" w:rsidTr="00A77999">
        <w:trPr>
          <w:trHeight w:val="522"/>
          <w:jc w:val="center"/>
        </w:trPr>
        <w:tc>
          <w:tcPr>
            <w:tcW w:w="4192" w:type="pct"/>
            <w:shd w:val="clear" w:color="auto" w:fill="F2F2F2" w:themeFill="background1" w:themeFillShade="F2"/>
            <w:vAlign w:val="center"/>
          </w:tcPr>
          <w:p w14:paraId="18F32A55" w14:textId="7EC49284" w:rsidR="00A77999" w:rsidRPr="00CC3CEA" w:rsidRDefault="00A77999" w:rsidP="00CC3CEA">
            <w:pPr>
              <w:spacing w:line="240" w:lineRule="auto"/>
              <w:rPr>
                <w:sz w:val="20"/>
                <w:szCs w:val="20"/>
              </w:rPr>
            </w:pPr>
            <w:r w:rsidRPr="00CC3CEA">
              <w:rPr>
                <w:sz w:val="20"/>
                <w:szCs w:val="20"/>
              </w:rPr>
              <w:t>Raffaella Sirena</w:t>
            </w:r>
          </w:p>
        </w:tc>
        <w:tc>
          <w:tcPr>
            <w:tcW w:w="808" w:type="pct"/>
            <w:shd w:val="clear" w:color="auto" w:fill="F2F2F2" w:themeFill="background1" w:themeFillShade="F2"/>
            <w:vAlign w:val="center"/>
          </w:tcPr>
          <w:p w14:paraId="43ABB906" w14:textId="2FE37D10"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 - CIA</w:t>
            </w:r>
          </w:p>
        </w:tc>
      </w:tr>
      <w:tr w:rsidR="00A77999" w:rsidRPr="00CC3CEA" w14:paraId="15BF44D8" w14:textId="77777777" w:rsidTr="00D2799E">
        <w:trPr>
          <w:trHeight w:val="20"/>
          <w:jc w:val="center"/>
        </w:trPr>
        <w:tc>
          <w:tcPr>
            <w:tcW w:w="4192" w:type="pct"/>
            <w:shd w:val="clear" w:color="auto" w:fill="F2F2F2" w:themeFill="background1" w:themeFillShade="F2"/>
            <w:vAlign w:val="center"/>
          </w:tcPr>
          <w:p w14:paraId="74AD3C14" w14:textId="26772B10" w:rsidR="00A77999" w:rsidRPr="00CC3CEA" w:rsidRDefault="00A77999" w:rsidP="00CC3CEA">
            <w:pPr>
              <w:spacing w:line="240" w:lineRule="auto"/>
              <w:rPr>
                <w:sz w:val="20"/>
                <w:szCs w:val="20"/>
              </w:rPr>
            </w:pPr>
            <w:r w:rsidRPr="00CC3CEA">
              <w:rPr>
                <w:sz w:val="20"/>
                <w:szCs w:val="20"/>
              </w:rPr>
              <w:t xml:space="preserve">Lorenzo </w:t>
            </w:r>
            <w:proofErr w:type="spellStart"/>
            <w:r w:rsidRPr="00CC3CEA">
              <w:rPr>
                <w:sz w:val="20"/>
                <w:szCs w:val="20"/>
              </w:rPr>
              <w:t>Belcapo</w:t>
            </w:r>
            <w:proofErr w:type="spellEnd"/>
          </w:p>
        </w:tc>
        <w:tc>
          <w:tcPr>
            <w:tcW w:w="808" w:type="pct"/>
            <w:shd w:val="clear" w:color="auto" w:fill="F2F2F2" w:themeFill="background1" w:themeFillShade="F2"/>
            <w:vAlign w:val="center"/>
          </w:tcPr>
          <w:p w14:paraId="34E6CFD1" w14:textId="37A7A7EA"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 xml:space="preserve">CAA - </w:t>
            </w:r>
            <w:r w:rsidR="0083331A" w:rsidRPr="00CC3CEA">
              <w:rPr>
                <w:rFonts w:eastAsia="Times New Roman"/>
                <w:color w:val="000000" w:themeColor="text1"/>
                <w:sz w:val="20"/>
                <w:szCs w:val="20"/>
                <w:lang w:eastAsia="it-IT"/>
              </w:rPr>
              <w:t>Coldiretti</w:t>
            </w:r>
          </w:p>
        </w:tc>
      </w:tr>
      <w:tr w:rsidR="00A77999" w:rsidRPr="00CC3CEA" w14:paraId="509F2F3A" w14:textId="77777777" w:rsidTr="00D2799E">
        <w:trPr>
          <w:trHeight w:val="20"/>
          <w:jc w:val="center"/>
        </w:trPr>
        <w:tc>
          <w:tcPr>
            <w:tcW w:w="4192" w:type="pct"/>
            <w:shd w:val="clear" w:color="auto" w:fill="F2F2F2" w:themeFill="background1" w:themeFillShade="F2"/>
            <w:vAlign w:val="center"/>
          </w:tcPr>
          <w:p w14:paraId="6C5E154E" w14:textId="26FE2B20" w:rsidR="00A77999" w:rsidRPr="00CC3CEA" w:rsidRDefault="00A77999" w:rsidP="00CC3CEA">
            <w:pPr>
              <w:spacing w:line="240" w:lineRule="auto"/>
              <w:rPr>
                <w:sz w:val="20"/>
                <w:szCs w:val="20"/>
              </w:rPr>
            </w:pPr>
            <w:r w:rsidRPr="00CC3CEA">
              <w:rPr>
                <w:sz w:val="20"/>
                <w:szCs w:val="20"/>
              </w:rPr>
              <w:t>Gianluca Cecconi</w:t>
            </w:r>
          </w:p>
        </w:tc>
        <w:tc>
          <w:tcPr>
            <w:tcW w:w="808" w:type="pct"/>
            <w:shd w:val="clear" w:color="auto" w:fill="F2F2F2" w:themeFill="background1" w:themeFillShade="F2"/>
            <w:vAlign w:val="center"/>
          </w:tcPr>
          <w:p w14:paraId="70643DAE" w14:textId="43DF6F4C"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 - CIA</w:t>
            </w:r>
          </w:p>
        </w:tc>
      </w:tr>
      <w:tr w:rsidR="00A77999" w:rsidRPr="00CC3CEA" w14:paraId="38C7A875" w14:textId="77777777" w:rsidTr="00D2799E">
        <w:trPr>
          <w:trHeight w:val="20"/>
          <w:jc w:val="center"/>
        </w:trPr>
        <w:tc>
          <w:tcPr>
            <w:tcW w:w="4192" w:type="pct"/>
            <w:shd w:val="clear" w:color="auto" w:fill="F2F2F2" w:themeFill="background1" w:themeFillShade="F2"/>
            <w:vAlign w:val="center"/>
          </w:tcPr>
          <w:p w14:paraId="03CC3B06" w14:textId="58F0C4AB" w:rsidR="00A77999" w:rsidRPr="00CC3CEA" w:rsidRDefault="00A77999" w:rsidP="00CC3CEA">
            <w:pPr>
              <w:spacing w:line="240" w:lineRule="auto"/>
              <w:rPr>
                <w:sz w:val="20"/>
                <w:szCs w:val="20"/>
              </w:rPr>
            </w:pPr>
            <w:r w:rsidRPr="00CC3CEA">
              <w:rPr>
                <w:sz w:val="20"/>
                <w:szCs w:val="20"/>
              </w:rPr>
              <w:t xml:space="preserve">Roberto </w:t>
            </w:r>
            <w:proofErr w:type="spellStart"/>
            <w:r w:rsidRPr="00CC3CEA">
              <w:rPr>
                <w:sz w:val="20"/>
                <w:szCs w:val="20"/>
              </w:rPr>
              <w:t>Multineddu</w:t>
            </w:r>
            <w:proofErr w:type="spellEnd"/>
          </w:p>
        </w:tc>
        <w:tc>
          <w:tcPr>
            <w:tcW w:w="808" w:type="pct"/>
            <w:shd w:val="clear" w:color="auto" w:fill="F2F2F2" w:themeFill="background1" w:themeFillShade="F2"/>
            <w:vAlign w:val="center"/>
          </w:tcPr>
          <w:p w14:paraId="4D00F519" w14:textId="69995B07"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w:t>
            </w:r>
            <w:r w:rsidR="008619D9" w:rsidRPr="00CC3CEA">
              <w:rPr>
                <w:rFonts w:eastAsia="Times New Roman"/>
                <w:color w:val="000000" w:themeColor="text1"/>
                <w:sz w:val="20"/>
                <w:szCs w:val="20"/>
                <w:lang w:eastAsia="it-IT"/>
              </w:rPr>
              <w:t xml:space="preserve"> - Coldiretti</w:t>
            </w:r>
          </w:p>
        </w:tc>
      </w:tr>
      <w:tr w:rsidR="00A77999" w:rsidRPr="00CC3CEA" w14:paraId="3CAD2157" w14:textId="77777777" w:rsidTr="00D2799E">
        <w:trPr>
          <w:trHeight w:val="20"/>
          <w:jc w:val="center"/>
        </w:trPr>
        <w:tc>
          <w:tcPr>
            <w:tcW w:w="4192" w:type="pct"/>
            <w:shd w:val="clear" w:color="auto" w:fill="F2F2F2" w:themeFill="background1" w:themeFillShade="F2"/>
            <w:vAlign w:val="center"/>
          </w:tcPr>
          <w:p w14:paraId="055FF3E1" w14:textId="3B7A93F4" w:rsidR="00A77999" w:rsidRPr="00CC3CEA" w:rsidRDefault="00A77999" w:rsidP="00CC3CEA">
            <w:pPr>
              <w:spacing w:line="240" w:lineRule="auto"/>
              <w:rPr>
                <w:sz w:val="20"/>
                <w:szCs w:val="20"/>
              </w:rPr>
            </w:pPr>
            <w:r w:rsidRPr="00CC3CEA">
              <w:rPr>
                <w:sz w:val="20"/>
                <w:szCs w:val="20"/>
              </w:rPr>
              <w:t>Gabriella Proietti</w:t>
            </w:r>
          </w:p>
        </w:tc>
        <w:tc>
          <w:tcPr>
            <w:tcW w:w="808" w:type="pct"/>
            <w:shd w:val="clear" w:color="auto" w:fill="F2F2F2" w:themeFill="background1" w:themeFillShade="F2"/>
            <w:vAlign w:val="center"/>
          </w:tcPr>
          <w:p w14:paraId="4D1BC04D" w14:textId="0774CB3E" w:rsidR="00A77999" w:rsidRPr="00CC3CEA" w:rsidRDefault="00A77999"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w:t>
            </w:r>
            <w:r w:rsidR="00900D47" w:rsidRPr="00CC3CEA">
              <w:rPr>
                <w:rFonts w:eastAsia="Times New Roman"/>
                <w:color w:val="000000" w:themeColor="text1"/>
                <w:sz w:val="20"/>
                <w:szCs w:val="20"/>
                <w:lang w:eastAsia="it-IT"/>
              </w:rPr>
              <w:t xml:space="preserve"> - </w:t>
            </w:r>
            <w:r w:rsidR="00BD22CC" w:rsidRPr="00CC3CEA">
              <w:rPr>
                <w:rFonts w:eastAsia="Times New Roman"/>
                <w:color w:val="000000" w:themeColor="text1"/>
                <w:sz w:val="20"/>
                <w:szCs w:val="20"/>
                <w:lang w:eastAsia="it-IT"/>
              </w:rPr>
              <w:t>Confagricoltura</w:t>
            </w:r>
          </w:p>
        </w:tc>
      </w:tr>
      <w:tr w:rsidR="00A77999" w:rsidRPr="00CC3CEA" w14:paraId="74B87D4A" w14:textId="77777777" w:rsidTr="00D2799E">
        <w:trPr>
          <w:trHeight w:val="20"/>
          <w:jc w:val="center"/>
        </w:trPr>
        <w:tc>
          <w:tcPr>
            <w:tcW w:w="4192" w:type="pct"/>
            <w:shd w:val="clear" w:color="auto" w:fill="F2F2F2" w:themeFill="background1" w:themeFillShade="F2"/>
            <w:vAlign w:val="center"/>
          </w:tcPr>
          <w:p w14:paraId="2CE89A0B" w14:textId="7C4F5DD9" w:rsidR="00A77999" w:rsidRPr="00CC3CEA" w:rsidRDefault="00A77999" w:rsidP="00CC3CEA">
            <w:pPr>
              <w:spacing w:line="240" w:lineRule="auto"/>
              <w:rPr>
                <w:sz w:val="20"/>
                <w:szCs w:val="20"/>
              </w:rPr>
            </w:pPr>
            <w:r w:rsidRPr="00CC3CEA">
              <w:rPr>
                <w:sz w:val="20"/>
                <w:szCs w:val="20"/>
              </w:rPr>
              <w:t>Maurizio Fiorini</w:t>
            </w:r>
          </w:p>
        </w:tc>
        <w:tc>
          <w:tcPr>
            <w:tcW w:w="808" w:type="pct"/>
            <w:shd w:val="clear" w:color="auto" w:fill="F2F2F2" w:themeFill="background1" w:themeFillShade="F2"/>
            <w:vAlign w:val="center"/>
          </w:tcPr>
          <w:p w14:paraId="726A57D5" w14:textId="29D9A960" w:rsidR="00A77999" w:rsidRPr="00CC3CEA" w:rsidRDefault="00900D47"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 xml:space="preserve">CAA - </w:t>
            </w:r>
            <w:r w:rsidR="00BD22CC" w:rsidRPr="00CC3CEA">
              <w:rPr>
                <w:rFonts w:eastAsia="Times New Roman"/>
                <w:color w:val="000000" w:themeColor="text1"/>
                <w:sz w:val="20"/>
                <w:szCs w:val="20"/>
                <w:lang w:eastAsia="it-IT"/>
              </w:rPr>
              <w:t>Confagricoltura</w:t>
            </w:r>
          </w:p>
        </w:tc>
      </w:tr>
      <w:tr w:rsidR="00900D47" w:rsidRPr="00CC3CEA" w14:paraId="6421F5FC" w14:textId="77777777" w:rsidTr="00D2799E">
        <w:trPr>
          <w:trHeight w:val="20"/>
          <w:jc w:val="center"/>
        </w:trPr>
        <w:tc>
          <w:tcPr>
            <w:tcW w:w="4192" w:type="pct"/>
            <w:shd w:val="clear" w:color="auto" w:fill="F2F2F2" w:themeFill="background1" w:themeFillShade="F2"/>
            <w:vAlign w:val="center"/>
          </w:tcPr>
          <w:p w14:paraId="32EF63DD" w14:textId="6B24FF93" w:rsidR="00900D47" w:rsidRPr="00CC3CEA" w:rsidRDefault="00900D47" w:rsidP="00CC3CEA">
            <w:pPr>
              <w:spacing w:line="240" w:lineRule="auto"/>
              <w:rPr>
                <w:sz w:val="20"/>
                <w:szCs w:val="20"/>
              </w:rPr>
            </w:pPr>
            <w:r w:rsidRPr="00CC3CEA">
              <w:rPr>
                <w:sz w:val="20"/>
                <w:szCs w:val="20"/>
              </w:rPr>
              <w:lastRenderedPageBreak/>
              <w:t>Orietta Gavazzi</w:t>
            </w:r>
          </w:p>
        </w:tc>
        <w:tc>
          <w:tcPr>
            <w:tcW w:w="808" w:type="pct"/>
            <w:shd w:val="clear" w:color="auto" w:fill="F2F2F2" w:themeFill="background1" w:themeFillShade="F2"/>
            <w:vAlign w:val="center"/>
          </w:tcPr>
          <w:p w14:paraId="24D6EBD4" w14:textId="23B73C90" w:rsidR="00900D47" w:rsidRPr="00CC3CEA" w:rsidRDefault="00900D47"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 xml:space="preserve">CAA - </w:t>
            </w:r>
            <w:r w:rsidR="00BD22CC" w:rsidRPr="00CC3CEA">
              <w:rPr>
                <w:rFonts w:eastAsia="Times New Roman"/>
                <w:color w:val="000000" w:themeColor="text1"/>
                <w:sz w:val="20"/>
                <w:szCs w:val="20"/>
                <w:lang w:eastAsia="it-IT"/>
              </w:rPr>
              <w:t>Confagricoltura</w:t>
            </w:r>
          </w:p>
        </w:tc>
      </w:tr>
      <w:tr w:rsidR="00900D47" w:rsidRPr="00CC3CEA" w14:paraId="2F34393E" w14:textId="77777777" w:rsidTr="00D2799E">
        <w:trPr>
          <w:trHeight w:val="20"/>
          <w:jc w:val="center"/>
        </w:trPr>
        <w:tc>
          <w:tcPr>
            <w:tcW w:w="4192" w:type="pct"/>
            <w:shd w:val="clear" w:color="auto" w:fill="F2F2F2" w:themeFill="background1" w:themeFillShade="F2"/>
            <w:vAlign w:val="center"/>
          </w:tcPr>
          <w:p w14:paraId="1172049C" w14:textId="0D26700C" w:rsidR="00900D47" w:rsidRPr="00CC3CEA" w:rsidRDefault="00900D47" w:rsidP="00CC3CEA">
            <w:pPr>
              <w:spacing w:line="240" w:lineRule="auto"/>
              <w:rPr>
                <w:sz w:val="20"/>
                <w:szCs w:val="20"/>
              </w:rPr>
            </w:pPr>
            <w:r w:rsidRPr="00CC3CEA">
              <w:rPr>
                <w:sz w:val="20"/>
                <w:szCs w:val="20"/>
              </w:rPr>
              <w:t>Giuseppe Germano</w:t>
            </w:r>
          </w:p>
        </w:tc>
        <w:tc>
          <w:tcPr>
            <w:tcW w:w="808" w:type="pct"/>
            <w:shd w:val="clear" w:color="auto" w:fill="F2F2F2" w:themeFill="background1" w:themeFillShade="F2"/>
            <w:vAlign w:val="center"/>
          </w:tcPr>
          <w:p w14:paraId="5E2792B6" w14:textId="369426A5" w:rsidR="00900D47" w:rsidRPr="00CC3CEA" w:rsidRDefault="00900D47"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 CAF AGRI</w:t>
            </w:r>
          </w:p>
        </w:tc>
      </w:tr>
      <w:tr w:rsidR="00CC3CEA" w:rsidRPr="00CC3CEA" w14:paraId="0AEB450D" w14:textId="77777777" w:rsidTr="00D2799E">
        <w:trPr>
          <w:trHeight w:val="20"/>
          <w:jc w:val="center"/>
        </w:trPr>
        <w:tc>
          <w:tcPr>
            <w:tcW w:w="4192" w:type="pct"/>
            <w:shd w:val="clear" w:color="auto" w:fill="F2F2F2" w:themeFill="background1" w:themeFillShade="F2"/>
            <w:vAlign w:val="center"/>
          </w:tcPr>
          <w:p w14:paraId="1827AEA2" w14:textId="27AF6450" w:rsidR="00CC3CEA" w:rsidRPr="00CC3CEA" w:rsidRDefault="00CC3CEA" w:rsidP="00CC3CEA">
            <w:pPr>
              <w:spacing w:line="240" w:lineRule="auto"/>
              <w:rPr>
                <w:sz w:val="20"/>
                <w:szCs w:val="20"/>
              </w:rPr>
            </w:pPr>
            <w:r w:rsidRPr="00CC3CEA">
              <w:rPr>
                <w:sz w:val="20"/>
                <w:szCs w:val="20"/>
              </w:rPr>
              <w:t>Laura di Nardi</w:t>
            </w:r>
          </w:p>
        </w:tc>
        <w:tc>
          <w:tcPr>
            <w:tcW w:w="808" w:type="pct"/>
            <w:shd w:val="clear" w:color="auto" w:fill="F2F2F2" w:themeFill="background1" w:themeFillShade="F2"/>
            <w:vAlign w:val="center"/>
          </w:tcPr>
          <w:p w14:paraId="45633B6B" w14:textId="66F0E0A0"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CAA CAF AGRI</w:t>
            </w:r>
          </w:p>
        </w:tc>
      </w:tr>
      <w:tr w:rsidR="00CC3CEA" w:rsidRPr="00CC3CEA" w14:paraId="2C3335F1" w14:textId="77777777" w:rsidTr="00D2799E">
        <w:trPr>
          <w:trHeight w:val="20"/>
          <w:jc w:val="center"/>
        </w:trPr>
        <w:tc>
          <w:tcPr>
            <w:tcW w:w="4192" w:type="pct"/>
            <w:shd w:val="clear" w:color="auto" w:fill="F2F2F2" w:themeFill="background1" w:themeFillShade="F2"/>
            <w:vAlign w:val="center"/>
          </w:tcPr>
          <w:p w14:paraId="30538759" w14:textId="13940694" w:rsidR="00CC3CEA" w:rsidRPr="00CC3CEA" w:rsidRDefault="00CC3CEA" w:rsidP="00CC3CEA">
            <w:pPr>
              <w:spacing w:line="240" w:lineRule="auto"/>
              <w:rPr>
                <w:sz w:val="20"/>
                <w:szCs w:val="20"/>
              </w:rPr>
            </w:pPr>
            <w:r w:rsidRPr="00CC3CEA">
              <w:rPr>
                <w:sz w:val="20"/>
                <w:szCs w:val="20"/>
              </w:rPr>
              <w:t>Luigi Brillo</w:t>
            </w:r>
          </w:p>
        </w:tc>
        <w:tc>
          <w:tcPr>
            <w:tcW w:w="808" w:type="pct"/>
            <w:shd w:val="clear" w:color="auto" w:fill="F2F2F2" w:themeFill="background1" w:themeFillShade="F2"/>
            <w:vAlign w:val="center"/>
          </w:tcPr>
          <w:p w14:paraId="0F7C3CBF" w14:textId="48E0608C" w:rsidR="00CC3CEA" w:rsidRPr="00CC3CEA" w:rsidRDefault="0044204D" w:rsidP="00CC3CEA">
            <w:pPr>
              <w:spacing w:line="240" w:lineRule="auto"/>
              <w:jc w:val="center"/>
              <w:rPr>
                <w:rFonts w:eastAsia="Times New Roman"/>
                <w:color w:val="000000" w:themeColor="text1"/>
                <w:sz w:val="20"/>
                <w:szCs w:val="20"/>
                <w:lang w:eastAsia="it-IT"/>
              </w:rPr>
            </w:pPr>
            <w:r>
              <w:rPr>
                <w:rFonts w:eastAsia="Times New Roman"/>
                <w:color w:val="000000" w:themeColor="text1"/>
                <w:sz w:val="20"/>
                <w:szCs w:val="20"/>
                <w:lang w:eastAsia="it-IT"/>
              </w:rPr>
              <w:t>SIN</w:t>
            </w:r>
          </w:p>
        </w:tc>
      </w:tr>
      <w:tr w:rsidR="00CC3CEA" w:rsidRPr="00CC3CEA" w14:paraId="40D6B95F" w14:textId="77777777" w:rsidTr="00D2799E">
        <w:trPr>
          <w:trHeight w:val="20"/>
          <w:jc w:val="center"/>
        </w:trPr>
        <w:tc>
          <w:tcPr>
            <w:tcW w:w="4192" w:type="pct"/>
            <w:shd w:val="clear" w:color="auto" w:fill="F2F2F2" w:themeFill="background1" w:themeFillShade="F2"/>
            <w:vAlign w:val="center"/>
          </w:tcPr>
          <w:p w14:paraId="0BC6B409" w14:textId="2F1C93DD" w:rsidR="00CC3CEA" w:rsidRPr="00CC3CEA" w:rsidRDefault="00CC3CEA" w:rsidP="00CC3CEA">
            <w:pPr>
              <w:spacing w:line="240" w:lineRule="auto"/>
              <w:rPr>
                <w:sz w:val="20"/>
                <w:szCs w:val="20"/>
              </w:rPr>
            </w:pPr>
            <w:r w:rsidRPr="00CC3CEA">
              <w:rPr>
                <w:sz w:val="20"/>
                <w:szCs w:val="20"/>
              </w:rPr>
              <w:t>Mirko Capuani</w:t>
            </w:r>
          </w:p>
        </w:tc>
        <w:tc>
          <w:tcPr>
            <w:tcW w:w="808" w:type="pct"/>
            <w:shd w:val="clear" w:color="auto" w:fill="F2F2F2" w:themeFill="background1" w:themeFillShade="F2"/>
            <w:vAlign w:val="center"/>
          </w:tcPr>
          <w:p w14:paraId="60F562A8" w14:textId="29451FB7" w:rsidR="00CC3CEA" w:rsidRPr="00CC3CEA" w:rsidRDefault="00FC5850" w:rsidP="00CC3CEA">
            <w:pPr>
              <w:spacing w:line="240" w:lineRule="auto"/>
              <w:jc w:val="center"/>
              <w:rPr>
                <w:rFonts w:eastAsia="Times New Roman"/>
                <w:color w:val="000000" w:themeColor="text1"/>
                <w:sz w:val="20"/>
                <w:szCs w:val="20"/>
                <w:lang w:eastAsia="it-IT"/>
              </w:rPr>
            </w:pPr>
            <w:r>
              <w:rPr>
                <w:rFonts w:eastAsia="Times New Roman"/>
                <w:color w:val="000000" w:themeColor="text1"/>
                <w:sz w:val="20"/>
                <w:szCs w:val="20"/>
                <w:lang w:eastAsia="it-IT"/>
              </w:rPr>
              <w:t xml:space="preserve">L3 - </w:t>
            </w:r>
            <w:r w:rsidR="0044204D">
              <w:rPr>
                <w:rFonts w:eastAsia="Times New Roman"/>
                <w:color w:val="000000" w:themeColor="text1"/>
                <w:sz w:val="20"/>
                <w:szCs w:val="20"/>
                <w:lang w:eastAsia="it-IT"/>
              </w:rPr>
              <w:t>DXC</w:t>
            </w:r>
          </w:p>
        </w:tc>
      </w:tr>
      <w:tr w:rsidR="00CC3CEA" w:rsidRPr="00CC3CEA" w14:paraId="1F67D6A2" w14:textId="77777777" w:rsidTr="00D2799E">
        <w:trPr>
          <w:trHeight w:val="20"/>
          <w:jc w:val="center"/>
        </w:trPr>
        <w:tc>
          <w:tcPr>
            <w:tcW w:w="4192" w:type="pct"/>
            <w:shd w:val="clear" w:color="auto" w:fill="F2F2F2" w:themeFill="background1" w:themeFillShade="F2"/>
            <w:vAlign w:val="center"/>
          </w:tcPr>
          <w:p w14:paraId="6CD1E07B" w14:textId="32CCA671" w:rsidR="00CC3CEA" w:rsidRPr="00CC3CEA" w:rsidRDefault="00CC3CEA" w:rsidP="00CC3CEA">
            <w:pPr>
              <w:spacing w:line="240" w:lineRule="auto"/>
              <w:rPr>
                <w:sz w:val="20"/>
                <w:szCs w:val="20"/>
              </w:rPr>
            </w:pPr>
            <w:r w:rsidRPr="00CC3CEA">
              <w:rPr>
                <w:sz w:val="20"/>
                <w:szCs w:val="20"/>
              </w:rPr>
              <w:t>Elia Ferroni</w:t>
            </w:r>
          </w:p>
        </w:tc>
        <w:tc>
          <w:tcPr>
            <w:tcW w:w="808" w:type="pct"/>
            <w:shd w:val="clear" w:color="auto" w:fill="F2F2F2" w:themeFill="background1" w:themeFillShade="F2"/>
            <w:vAlign w:val="center"/>
          </w:tcPr>
          <w:p w14:paraId="4A9DB64F" w14:textId="701A002F"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w:t>
            </w:r>
          </w:p>
        </w:tc>
      </w:tr>
      <w:tr w:rsidR="00CC3CEA" w:rsidRPr="00CC3CEA" w14:paraId="138DB5A3" w14:textId="77777777" w:rsidTr="00D2799E">
        <w:trPr>
          <w:trHeight w:val="20"/>
          <w:jc w:val="center"/>
        </w:trPr>
        <w:tc>
          <w:tcPr>
            <w:tcW w:w="4192" w:type="pct"/>
            <w:shd w:val="clear" w:color="auto" w:fill="F2F2F2" w:themeFill="background1" w:themeFillShade="F2"/>
            <w:vAlign w:val="center"/>
          </w:tcPr>
          <w:p w14:paraId="0F2DC07D" w14:textId="5C4AD14D" w:rsidR="00CC3CEA" w:rsidRPr="00CC3CEA" w:rsidRDefault="00CC3CEA" w:rsidP="00CC3CEA">
            <w:pPr>
              <w:spacing w:line="240" w:lineRule="auto"/>
              <w:rPr>
                <w:sz w:val="20"/>
                <w:szCs w:val="20"/>
              </w:rPr>
            </w:pPr>
            <w:r w:rsidRPr="00CC3CEA">
              <w:rPr>
                <w:sz w:val="20"/>
                <w:szCs w:val="20"/>
              </w:rPr>
              <w:t>Fabiana Marasca</w:t>
            </w:r>
          </w:p>
        </w:tc>
        <w:tc>
          <w:tcPr>
            <w:tcW w:w="808" w:type="pct"/>
            <w:shd w:val="clear" w:color="auto" w:fill="F2F2F2" w:themeFill="background1" w:themeFillShade="F2"/>
            <w:vAlign w:val="center"/>
          </w:tcPr>
          <w:p w14:paraId="693E3BEC" w14:textId="3D4C55AF"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w:t>
            </w:r>
          </w:p>
        </w:tc>
      </w:tr>
      <w:tr w:rsidR="00CC3CEA" w:rsidRPr="00CC3CEA" w14:paraId="249054EB" w14:textId="77777777" w:rsidTr="00D2799E">
        <w:trPr>
          <w:trHeight w:val="20"/>
          <w:jc w:val="center"/>
        </w:trPr>
        <w:tc>
          <w:tcPr>
            <w:tcW w:w="4192" w:type="pct"/>
            <w:shd w:val="clear" w:color="auto" w:fill="F2F2F2" w:themeFill="background1" w:themeFillShade="F2"/>
            <w:vAlign w:val="center"/>
          </w:tcPr>
          <w:p w14:paraId="68743E35" w14:textId="1393E110" w:rsidR="00CC3CEA" w:rsidRPr="00CC3CEA" w:rsidRDefault="00CC3CEA" w:rsidP="00CC3CEA">
            <w:pPr>
              <w:spacing w:line="240" w:lineRule="auto"/>
              <w:rPr>
                <w:sz w:val="20"/>
                <w:szCs w:val="20"/>
              </w:rPr>
            </w:pPr>
            <w:r w:rsidRPr="00CC3CEA">
              <w:rPr>
                <w:sz w:val="20"/>
                <w:szCs w:val="20"/>
              </w:rPr>
              <w:t>Maria Scardala</w:t>
            </w:r>
          </w:p>
        </w:tc>
        <w:tc>
          <w:tcPr>
            <w:tcW w:w="808" w:type="pct"/>
            <w:shd w:val="clear" w:color="auto" w:fill="F2F2F2" w:themeFill="background1" w:themeFillShade="F2"/>
            <w:vAlign w:val="center"/>
          </w:tcPr>
          <w:p w14:paraId="4E83779B" w14:textId="2B2DEAD2"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w:t>
            </w:r>
          </w:p>
        </w:tc>
      </w:tr>
      <w:tr w:rsidR="00CC3CEA" w:rsidRPr="00CC3CEA" w14:paraId="6DEF0B9E" w14:textId="77777777" w:rsidTr="00D2799E">
        <w:trPr>
          <w:trHeight w:val="20"/>
          <w:jc w:val="center"/>
        </w:trPr>
        <w:tc>
          <w:tcPr>
            <w:tcW w:w="4192" w:type="pct"/>
            <w:shd w:val="clear" w:color="auto" w:fill="F2F2F2" w:themeFill="background1" w:themeFillShade="F2"/>
            <w:vAlign w:val="center"/>
          </w:tcPr>
          <w:p w14:paraId="1C28129B" w14:textId="6F4B4145" w:rsidR="00CC3CEA" w:rsidRPr="00CC3CEA" w:rsidRDefault="00CC3CEA" w:rsidP="00CC3CEA">
            <w:pPr>
              <w:spacing w:line="240" w:lineRule="auto"/>
              <w:rPr>
                <w:sz w:val="20"/>
                <w:szCs w:val="20"/>
              </w:rPr>
            </w:pPr>
            <w:r w:rsidRPr="00CC3CEA">
              <w:rPr>
                <w:sz w:val="20"/>
                <w:szCs w:val="20"/>
              </w:rPr>
              <w:t>Massimiliano Morganti</w:t>
            </w:r>
          </w:p>
        </w:tc>
        <w:tc>
          <w:tcPr>
            <w:tcW w:w="808" w:type="pct"/>
            <w:shd w:val="clear" w:color="auto" w:fill="F2F2F2" w:themeFill="background1" w:themeFillShade="F2"/>
            <w:vAlign w:val="center"/>
          </w:tcPr>
          <w:p w14:paraId="485E8A5E" w14:textId="7485EB19" w:rsidR="00CC3CEA" w:rsidRPr="00CC3CEA" w:rsidRDefault="00B14FAA" w:rsidP="00CC3CEA">
            <w:pPr>
              <w:spacing w:line="240" w:lineRule="auto"/>
              <w:jc w:val="center"/>
              <w:rPr>
                <w:rFonts w:eastAsia="Times New Roman"/>
                <w:color w:val="000000" w:themeColor="text1"/>
                <w:sz w:val="20"/>
                <w:szCs w:val="20"/>
                <w:lang w:eastAsia="it-IT"/>
              </w:rPr>
            </w:pPr>
            <w:r>
              <w:rPr>
                <w:rFonts w:eastAsia="Times New Roman"/>
                <w:color w:val="000000" w:themeColor="text1"/>
                <w:sz w:val="20"/>
                <w:szCs w:val="20"/>
                <w:lang w:eastAsia="it-IT"/>
              </w:rPr>
              <w:t>?</w:t>
            </w:r>
            <w:bookmarkStart w:id="14" w:name="_GoBack"/>
            <w:bookmarkEnd w:id="14"/>
          </w:p>
        </w:tc>
      </w:tr>
      <w:tr w:rsidR="00CC3CEA" w:rsidRPr="00CC3CEA" w14:paraId="7C4A7236" w14:textId="77777777" w:rsidTr="00D2799E">
        <w:trPr>
          <w:trHeight w:val="20"/>
          <w:jc w:val="center"/>
        </w:trPr>
        <w:tc>
          <w:tcPr>
            <w:tcW w:w="4192" w:type="pct"/>
            <w:shd w:val="clear" w:color="auto" w:fill="F2F2F2" w:themeFill="background1" w:themeFillShade="F2"/>
            <w:vAlign w:val="center"/>
          </w:tcPr>
          <w:p w14:paraId="54430E01" w14:textId="3071BCD0" w:rsidR="00CC3CEA" w:rsidRPr="00CC3CEA" w:rsidRDefault="00CC3CEA" w:rsidP="00CC3CEA">
            <w:pPr>
              <w:spacing w:line="240" w:lineRule="auto"/>
              <w:rPr>
                <w:sz w:val="20"/>
                <w:szCs w:val="20"/>
              </w:rPr>
            </w:pPr>
            <w:r w:rsidRPr="00CC3CEA">
              <w:rPr>
                <w:sz w:val="20"/>
                <w:szCs w:val="20"/>
              </w:rPr>
              <w:t>Silvia Riccioli</w:t>
            </w:r>
          </w:p>
        </w:tc>
        <w:tc>
          <w:tcPr>
            <w:tcW w:w="808" w:type="pct"/>
            <w:shd w:val="clear" w:color="auto" w:fill="F2F2F2" w:themeFill="background1" w:themeFillShade="F2"/>
            <w:vAlign w:val="center"/>
          </w:tcPr>
          <w:p w14:paraId="2B7D2D95" w14:textId="6773452E" w:rsidR="00CC3CEA" w:rsidRPr="00CC3CEA" w:rsidRDefault="00FC5850"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L3 - E-</w:t>
            </w:r>
            <w:proofErr w:type="spellStart"/>
            <w:r w:rsidRPr="00CC3CEA">
              <w:rPr>
                <w:rFonts w:eastAsia="Times New Roman"/>
                <w:color w:val="000000" w:themeColor="text1"/>
                <w:sz w:val="20"/>
                <w:szCs w:val="20"/>
                <w:lang w:eastAsia="it-IT"/>
              </w:rPr>
              <w:t>geos</w:t>
            </w:r>
            <w:proofErr w:type="spellEnd"/>
          </w:p>
        </w:tc>
      </w:tr>
      <w:tr w:rsidR="00CC3CEA" w:rsidRPr="00CC3CEA" w14:paraId="47E840D0" w14:textId="77777777" w:rsidTr="00D2799E">
        <w:trPr>
          <w:trHeight w:val="20"/>
          <w:jc w:val="center"/>
        </w:trPr>
        <w:tc>
          <w:tcPr>
            <w:tcW w:w="4192" w:type="pct"/>
            <w:shd w:val="clear" w:color="auto" w:fill="F2F2F2" w:themeFill="background1" w:themeFillShade="F2"/>
            <w:vAlign w:val="center"/>
          </w:tcPr>
          <w:p w14:paraId="408338CE" w14:textId="17962546" w:rsidR="00CC3CEA" w:rsidRPr="00CC3CEA" w:rsidRDefault="00CC3CEA" w:rsidP="00CC3CEA">
            <w:pPr>
              <w:spacing w:line="240" w:lineRule="auto"/>
              <w:rPr>
                <w:sz w:val="20"/>
                <w:szCs w:val="20"/>
              </w:rPr>
            </w:pPr>
            <w:r w:rsidRPr="00CC3CEA">
              <w:rPr>
                <w:sz w:val="20"/>
                <w:szCs w:val="20"/>
              </w:rPr>
              <w:t>Giovanni Sebastiani</w:t>
            </w:r>
          </w:p>
        </w:tc>
        <w:tc>
          <w:tcPr>
            <w:tcW w:w="808" w:type="pct"/>
            <w:shd w:val="clear" w:color="auto" w:fill="F2F2F2" w:themeFill="background1" w:themeFillShade="F2"/>
            <w:vAlign w:val="center"/>
          </w:tcPr>
          <w:p w14:paraId="0527189F" w14:textId="7620AD5E"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w:t>
            </w:r>
          </w:p>
        </w:tc>
      </w:tr>
      <w:tr w:rsidR="00CC3CEA" w:rsidRPr="00CC3CEA" w14:paraId="6C9285BF" w14:textId="77777777" w:rsidTr="00D2799E">
        <w:trPr>
          <w:trHeight w:val="20"/>
          <w:jc w:val="center"/>
        </w:trPr>
        <w:tc>
          <w:tcPr>
            <w:tcW w:w="4192" w:type="pct"/>
            <w:shd w:val="clear" w:color="auto" w:fill="F2F2F2" w:themeFill="background1" w:themeFillShade="F2"/>
            <w:vAlign w:val="center"/>
          </w:tcPr>
          <w:p w14:paraId="6E247406" w14:textId="649FB75F" w:rsidR="00CC3CEA" w:rsidRPr="00CC3CEA" w:rsidRDefault="00CC3CEA" w:rsidP="00CC3CEA">
            <w:pPr>
              <w:spacing w:line="240" w:lineRule="auto"/>
              <w:rPr>
                <w:sz w:val="20"/>
                <w:szCs w:val="20"/>
              </w:rPr>
            </w:pPr>
            <w:r w:rsidRPr="00CC3CEA">
              <w:rPr>
                <w:sz w:val="20"/>
                <w:szCs w:val="20"/>
              </w:rPr>
              <w:t>Silvia Catalani</w:t>
            </w:r>
          </w:p>
        </w:tc>
        <w:tc>
          <w:tcPr>
            <w:tcW w:w="808" w:type="pct"/>
            <w:shd w:val="clear" w:color="auto" w:fill="F2F2F2" w:themeFill="background1" w:themeFillShade="F2"/>
            <w:vAlign w:val="center"/>
          </w:tcPr>
          <w:p w14:paraId="0783F674" w14:textId="5E4AAF05" w:rsidR="00CC3CEA" w:rsidRPr="00CC3CEA" w:rsidRDefault="00CC3CEA" w:rsidP="00CC3CEA">
            <w:pPr>
              <w:spacing w:line="240" w:lineRule="auto"/>
              <w:jc w:val="center"/>
              <w:rPr>
                <w:rFonts w:eastAsia="Times New Roman"/>
                <w:color w:val="000000" w:themeColor="text1"/>
                <w:sz w:val="20"/>
                <w:szCs w:val="20"/>
                <w:lang w:eastAsia="it-IT"/>
              </w:rPr>
            </w:pPr>
            <w:r w:rsidRPr="00CC3CEA">
              <w:rPr>
                <w:rFonts w:eastAsia="Times New Roman"/>
                <w:color w:val="000000" w:themeColor="text1"/>
                <w:sz w:val="20"/>
                <w:szCs w:val="20"/>
                <w:lang w:eastAsia="it-IT"/>
              </w:rPr>
              <w:t>?</w:t>
            </w:r>
          </w:p>
        </w:tc>
      </w:tr>
      <w:tr w:rsidR="00CC3CEA" w:rsidRPr="00CC3CEA" w14:paraId="6C30D3B5" w14:textId="77777777" w:rsidTr="00D2799E">
        <w:trPr>
          <w:trHeight w:val="20"/>
          <w:jc w:val="center"/>
        </w:trPr>
        <w:tc>
          <w:tcPr>
            <w:tcW w:w="4192" w:type="pct"/>
            <w:shd w:val="clear" w:color="auto" w:fill="F2F2F2" w:themeFill="background1" w:themeFillShade="F2"/>
            <w:vAlign w:val="center"/>
          </w:tcPr>
          <w:p w14:paraId="76FC6609" w14:textId="072848E4" w:rsidR="00CC3CEA" w:rsidRPr="00CC3CEA" w:rsidRDefault="00CC3CEA" w:rsidP="00CC3CEA">
            <w:pPr>
              <w:spacing w:line="240" w:lineRule="auto"/>
              <w:rPr>
                <w:sz w:val="20"/>
                <w:szCs w:val="20"/>
              </w:rPr>
            </w:pPr>
            <w:r w:rsidRPr="00CC3CEA">
              <w:rPr>
                <w:sz w:val="20"/>
                <w:szCs w:val="20"/>
              </w:rPr>
              <w:t>Massimo Soldini</w:t>
            </w:r>
          </w:p>
        </w:tc>
        <w:tc>
          <w:tcPr>
            <w:tcW w:w="808" w:type="pct"/>
            <w:shd w:val="clear" w:color="auto" w:fill="F2F2F2" w:themeFill="background1" w:themeFillShade="F2"/>
            <w:vAlign w:val="center"/>
          </w:tcPr>
          <w:p w14:paraId="4BE35B42" w14:textId="3BD81378" w:rsidR="00CC3CEA" w:rsidRPr="00CC3CEA" w:rsidRDefault="0044204D" w:rsidP="00CC3CEA">
            <w:pPr>
              <w:spacing w:line="240" w:lineRule="auto"/>
              <w:jc w:val="center"/>
              <w:rPr>
                <w:rFonts w:eastAsia="Times New Roman"/>
                <w:color w:val="000000" w:themeColor="text1"/>
                <w:sz w:val="20"/>
                <w:szCs w:val="20"/>
                <w:lang w:eastAsia="it-IT"/>
              </w:rPr>
            </w:pPr>
            <w:r>
              <w:rPr>
                <w:rFonts w:eastAsia="Times New Roman"/>
                <w:color w:val="000000" w:themeColor="text1"/>
                <w:sz w:val="20"/>
                <w:szCs w:val="20"/>
                <w:lang w:eastAsia="it-IT"/>
              </w:rPr>
              <w:t>ABACO</w:t>
            </w:r>
          </w:p>
        </w:tc>
      </w:tr>
      <w:bookmarkEnd w:id="11"/>
      <w:bookmarkEnd w:id="13"/>
    </w:tbl>
    <w:p w14:paraId="58ACBA37" w14:textId="184F30DC" w:rsidR="00C001B6" w:rsidRDefault="00C001B6" w:rsidP="00DF1772">
      <w:pPr>
        <w:pStyle w:val="AGEAtesto"/>
      </w:pPr>
    </w:p>
    <w:p w14:paraId="311213AE" w14:textId="77777777" w:rsidR="00C001B6" w:rsidRDefault="00C001B6">
      <w:pPr>
        <w:spacing w:before="0" w:line="259" w:lineRule="auto"/>
        <w:jc w:val="left"/>
        <w:rPr>
          <w:rFonts w:ascii="Arial" w:hAnsi="Arial" w:cstheme="minorHAnsi"/>
          <w:noProof/>
          <w:spacing w:val="-8"/>
          <w:sz w:val="24"/>
        </w:rPr>
      </w:pPr>
      <w:r>
        <w:br w:type="page"/>
      </w:r>
    </w:p>
    <w:p w14:paraId="4B9D091D" w14:textId="1A5BC78D" w:rsidR="00BB0B3C" w:rsidRDefault="00B82C48" w:rsidP="00D73A2A">
      <w:pPr>
        <w:pStyle w:val="Titolo1"/>
        <w:spacing w:before="120" w:line="276" w:lineRule="auto"/>
        <w:rPr>
          <w:rFonts w:asciiTheme="minorHAnsi" w:hAnsiTheme="minorHAnsi" w:cstheme="minorHAnsi"/>
          <w:sz w:val="24"/>
          <w:szCs w:val="24"/>
        </w:rPr>
      </w:pPr>
      <w:bookmarkStart w:id="15" w:name="_Toc69492738"/>
      <w:r w:rsidRPr="002A1C1B">
        <w:rPr>
          <w:rFonts w:asciiTheme="minorHAnsi" w:hAnsiTheme="minorHAnsi" w:cstheme="minorHAnsi"/>
          <w:sz w:val="24"/>
          <w:szCs w:val="24"/>
        </w:rPr>
        <w:lastRenderedPageBreak/>
        <w:t>Contenuto dell’incontro</w:t>
      </w:r>
      <w:bookmarkEnd w:id="15"/>
    </w:p>
    <w:p w14:paraId="6DB50007" w14:textId="1DD359E8" w:rsidR="005F3972" w:rsidRDefault="004C5E49" w:rsidP="005F3972">
      <w:pPr>
        <w:pStyle w:val="AGEAtesto"/>
        <w:spacing w:line="276" w:lineRule="auto"/>
        <w:rPr>
          <w:rFonts w:asciiTheme="minorHAnsi" w:hAnsiTheme="minorHAnsi" w:cstheme="minorBidi"/>
          <w:noProof w:val="0"/>
          <w:spacing w:val="0"/>
          <w:sz w:val="22"/>
        </w:rPr>
      </w:pPr>
      <w:r>
        <w:rPr>
          <w:rFonts w:asciiTheme="minorHAnsi" w:hAnsiTheme="minorHAnsi" w:cstheme="minorBidi"/>
          <w:noProof w:val="0"/>
          <w:spacing w:val="0"/>
          <w:sz w:val="22"/>
        </w:rPr>
        <w:t xml:space="preserve">Apre la riunione il Dr. STEIDL, dichiarando che la prossima riunione sarà aperta anche ai CAA </w:t>
      </w:r>
      <w:r w:rsidRPr="004C5E49">
        <w:rPr>
          <w:rFonts w:asciiTheme="minorHAnsi" w:hAnsiTheme="minorHAnsi" w:cstheme="minorBidi"/>
          <w:noProof w:val="0"/>
          <w:spacing w:val="0"/>
          <w:sz w:val="22"/>
        </w:rPr>
        <w:t>minori</w:t>
      </w:r>
      <w:r>
        <w:rPr>
          <w:rFonts w:asciiTheme="minorHAnsi" w:hAnsiTheme="minorHAnsi" w:cstheme="minorBidi"/>
          <w:noProof w:val="0"/>
          <w:spacing w:val="0"/>
          <w:sz w:val="22"/>
        </w:rPr>
        <w:t xml:space="preserve">, di </w:t>
      </w:r>
      <w:r w:rsidRPr="004C5E49">
        <w:rPr>
          <w:rFonts w:asciiTheme="minorHAnsi" w:hAnsiTheme="minorHAnsi" w:cstheme="minorBidi"/>
          <w:noProof w:val="0"/>
          <w:spacing w:val="0"/>
          <w:sz w:val="22"/>
        </w:rPr>
        <w:t xml:space="preserve">modo </w:t>
      </w:r>
      <w:r>
        <w:rPr>
          <w:rFonts w:asciiTheme="minorHAnsi" w:hAnsiTheme="minorHAnsi" w:cstheme="minorBidi"/>
          <w:noProof w:val="0"/>
          <w:spacing w:val="0"/>
          <w:sz w:val="22"/>
        </w:rPr>
        <w:t xml:space="preserve">tale </w:t>
      </w:r>
      <w:r w:rsidRPr="004C5E49">
        <w:rPr>
          <w:rFonts w:asciiTheme="minorHAnsi" w:hAnsiTheme="minorHAnsi" w:cstheme="minorBidi"/>
          <w:noProof w:val="0"/>
          <w:spacing w:val="0"/>
          <w:sz w:val="22"/>
        </w:rPr>
        <w:t>che anche loro possano avere buoni livelli di aggiornamento.</w:t>
      </w:r>
      <w:r>
        <w:rPr>
          <w:rFonts w:asciiTheme="minorHAnsi" w:hAnsiTheme="minorHAnsi" w:cstheme="minorBidi"/>
          <w:noProof w:val="0"/>
          <w:spacing w:val="0"/>
          <w:sz w:val="22"/>
        </w:rPr>
        <w:t xml:space="preserve"> STEIDL assicura inoltre che, dalla prossima settimana, verrà inviato</w:t>
      </w:r>
      <w:r w:rsidR="001548D2">
        <w:rPr>
          <w:rFonts w:asciiTheme="minorHAnsi" w:hAnsiTheme="minorHAnsi" w:cstheme="minorBidi"/>
          <w:noProof w:val="0"/>
          <w:spacing w:val="0"/>
          <w:sz w:val="22"/>
        </w:rPr>
        <w:t xml:space="preserve">, in maniera automatica </w:t>
      </w:r>
      <w:r>
        <w:rPr>
          <w:rFonts w:asciiTheme="minorHAnsi" w:hAnsiTheme="minorHAnsi" w:cstheme="minorBidi"/>
          <w:noProof w:val="0"/>
          <w:spacing w:val="0"/>
          <w:sz w:val="22"/>
        </w:rPr>
        <w:t xml:space="preserve"> ai CAA un report settimanale sullo stato </w:t>
      </w:r>
      <w:r w:rsidRPr="004C5E49">
        <w:rPr>
          <w:rFonts w:asciiTheme="minorHAnsi" w:hAnsiTheme="minorHAnsi" w:cstheme="minorBidi"/>
          <w:noProof w:val="0"/>
          <w:spacing w:val="0"/>
          <w:sz w:val="22"/>
        </w:rPr>
        <w:t xml:space="preserve">di presentazione delle domande, </w:t>
      </w:r>
      <w:r>
        <w:rPr>
          <w:rFonts w:asciiTheme="minorHAnsi" w:hAnsiTheme="minorHAnsi" w:cstheme="minorBidi"/>
          <w:noProof w:val="0"/>
          <w:spacing w:val="0"/>
          <w:sz w:val="22"/>
        </w:rPr>
        <w:t>dell’</w:t>
      </w:r>
      <w:r w:rsidRPr="004C5E49">
        <w:rPr>
          <w:rFonts w:asciiTheme="minorHAnsi" w:hAnsiTheme="minorHAnsi" w:cstheme="minorBidi"/>
          <w:noProof w:val="0"/>
          <w:spacing w:val="0"/>
          <w:sz w:val="22"/>
        </w:rPr>
        <w:t xml:space="preserve">aggiornamento </w:t>
      </w:r>
      <w:r>
        <w:rPr>
          <w:rFonts w:asciiTheme="minorHAnsi" w:hAnsiTheme="minorHAnsi" w:cstheme="minorBidi"/>
          <w:noProof w:val="0"/>
          <w:spacing w:val="0"/>
          <w:sz w:val="22"/>
        </w:rPr>
        <w:t>F</w:t>
      </w:r>
      <w:r w:rsidRPr="004C5E49">
        <w:rPr>
          <w:rFonts w:asciiTheme="minorHAnsi" w:hAnsiTheme="minorHAnsi" w:cstheme="minorBidi"/>
          <w:noProof w:val="0"/>
          <w:spacing w:val="0"/>
          <w:sz w:val="22"/>
        </w:rPr>
        <w:t>ascicoli</w:t>
      </w:r>
      <w:r>
        <w:rPr>
          <w:rFonts w:asciiTheme="minorHAnsi" w:hAnsiTheme="minorHAnsi" w:cstheme="minorBidi"/>
          <w:noProof w:val="0"/>
          <w:spacing w:val="0"/>
          <w:sz w:val="22"/>
        </w:rPr>
        <w:t>,</w:t>
      </w:r>
      <w:r w:rsidRPr="004C5E49">
        <w:rPr>
          <w:rFonts w:asciiTheme="minorHAnsi" w:hAnsiTheme="minorHAnsi" w:cstheme="minorBidi"/>
          <w:noProof w:val="0"/>
          <w:spacing w:val="0"/>
          <w:sz w:val="22"/>
        </w:rPr>
        <w:t xml:space="preserve"> ecc.</w:t>
      </w:r>
    </w:p>
    <w:p w14:paraId="44C20C1C" w14:textId="4F3DB0EA" w:rsidR="004C5E49" w:rsidRDefault="004C5E49" w:rsidP="005F3972">
      <w:pPr>
        <w:pStyle w:val="AGEAtesto"/>
        <w:spacing w:line="276" w:lineRule="auto"/>
        <w:rPr>
          <w:rFonts w:asciiTheme="minorHAnsi" w:hAnsiTheme="minorHAnsi" w:cstheme="minorBidi"/>
          <w:noProof w:val="0"/>
          <w:spacing w:val="0"/>
          <w:sz w:val="22"/>
        </w:rPr>
      </w:pPr>
      <w:r>
        <w:rPr>
          <w:rFonts w:asciiTheme="minorHAnsi" w:hAnsiTheme="minorHAnsi" w:cstheme="minorBidi"/>
          <w:noProof w:val="0"/>
          <w:spacing w:val="0"/>
          <w:sz w:val="22"/>
        </w:rPr>
        <w:t>Si passa quindi all’analisi degli argomenti all’ordine del giorno:</w:t>
      </w:r>
    </w:p>
    <w:p w14:paraId="4F8D6637" w14:textId="0BD062B6" w:rsidR="00A77999" w:rsidRDefault="00A77999" w:rsidP="005F3972">
      <w:pPr>
        <w:pStyle w:val="AGEAtesto"/>
        <w:numPr>
          <w:ilvl w:val="0"/>
          <w:numId w:val="18"/>
        </w:numPr>
        <w:spacing w:line="276" w:lineRule="auto"/>
        <w:rPr>
          <w:rFonts w:asciiTheme="minorHAnsi" w:hAnsiTheme="minorHAnsi" w:cstheme="minorBidi"/>
          <w:b/>
          <w:bCs/>
          <w:noProof w:val="0"/>
          <w:spacing w:val="0"/>
          <w:sz w:val="22"/>
        </w:rPr>
      </w:pPr>
      <w:r w:rsidRPr="00A77999">
        <w:rPr>
          <w:rFonts w:asciiTheme="minorHAnsi" w:hAnsiTheme="minorHAnsi" w:cstheme="minorBidi"/>
          <w:b/>
          <w:bCs/>
          <w:noProof w:val="0"/>
          <w:spacing w:val="0"/>
          <w:sz w:val="22"/>
        </w:rPr>
        <w:t xml:space="preserve">Situazione presentazione/aggiornamento </w:t>
      </w:r>
      <w:r>
        <w:rPr>
          <w:rFonts w:asciiTheme="minorHAnsi" w:hAnsiTheme="minorHAnsi" w:cstheme="minorBidi"/>
          <w:b/>
          <w:bCs/>
          <w:noProof w:val="0"/>
          <w:spacing w:val="0"/>
          <w:sz w:val="22"/>
        </w:rPr>
        <w:t>F</w:t>
      </w:r>
      <w:r w:rsidRPr="00A77999">
        <w:rPr>
          <w:rFonts w:asciiTheme="minorHAnsi" w:hAnsiTheme="minorHAnsi" w:cstheme="minorBidi"/>
          <w:b/>
          <w:bCs/>
          <w:noProof w:val="0"/>
          <w:spacing w:val="0"/>
          <w:sz w:val="22"/>
        </w:rPr>
        <w:t>ascicoli</w:t>
      </w:r>
    </w:p>
    <w:p w14:paraId="6765062E" w14:textId="1ED81CA0" w:rsidR="00A77999" w:rsidRDefault="005F3972" w:rsidP="005F3972">
      <w:pPr>
        <w:spacing w:line="276" w:lineRule="auto"/>
      </w:pPr>
      <w:r>
        <w:t>Rispetto al primo punto, viene illustrata da</w:t>
      </w:r>
      <w:r w:rsidR="004C5E49">
        <w:t>l Dr. STEIDL la situazione Fascicoli 2021 rispetto al 2020: per quanto riguarda il numero di Fascicoli attesi, il numero è cambiato a causa del subentro ARGEA sulla Sardegna, ma siccome ciò che conta è la percentuale di Fascicoli con scheda di validazione completata, la tabella mostra un livello di avanzamento speculare a quello dello scorso anno</w:t>
      </w:r>
      <w:r w:rsidR="00735266">
        <w:t>:</w:t>
      </w:r>
    </w:p>
    <w:p w14:paraId="5483A8A7" w14:textId="1D25DAD9" w:rsidR="00FB19F3" w:rsidRPr="005F3972" w:rsidRDefault="004C5E49" w:rsidP="005F3972">
      <w:pPr>
        <w:spacing w:line="276" w:lineRule="auto"/>
      </w:pPr>
      <w:r>
        <w:rPr>
          <w:noProof/>
        </w:rPr>
        <w:drawing>
          <wp:inline distT="0" distB="0" distL="0" distR="0" wp14:anchorId="504980EF" wp14:editId="42801BD4">
            <wp:extent cx="6121758" cy="9448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1" t="34311" r="39365" b="49972"/>
                    <a:stretch/>
                  </pic:blipFill>
                  <pic:spPr bwMode="auto">
                    <a:xfrm>
                      <a:off x="0" y="0"/>
                      <a:ext cx="6125337" cy="945432"/>
                    </a:xfrm>
                    <a:prstGeom prst="rect">
                      <a:avLst/>
                    </a:prstGeom>
                    <a:ln>
                      <a:noFill/>
                    </a:ln>
                    <a:extLst>
                      <a:ext uri="{53640926-AAD7-44D8-BBD7-CCE9431645EC}">
                        <a14:shadowObscured xmlns:a14="http://schemas.microsoft.com/office/drawing/2010/main"/>
                      </a:ext>
                    </a:extLst>
                  </pic:spPr>
                </pic:pic>
              </a:graphicData>
            </a:graphic>
          </wp:inline>
        </w:drawing>
      </w:r>
    </w:p>
    <w:p w14:paraId="5951B5C4" w14:textId="77777777" w:rsidR="004C5E49" w:rsidRPr="004C5E49" w:rsidRDefault="004C5E49" w:rsidP="004C5E49">
      <w:pPr>
        <w:pStyle w:val="AGEAtesto"/>
        <w:numPr>
          <w:ilvl w:val="0"/>
          <w:numId w:val="18"/>
        </w:numPr>
        <w:spacing w:line="276" w:lineRule="auto"/>
        <w:rPr>
          <w:rFonts w:asciiTheme="minorHAnsi" w:hAnsiTheme="minorHAnsi" w:cstheme="minorBidi"/>
          <w:b/>
          <w:bCs/>
          <w:noProof w:val="0"/>
          <w:spacing w:val="0"/>
          <w:sz w:val="22"/>
        </w:rPr>
      </w:pPr>
      <w:r w:rsidRPr="004C5E49">
        <w:rPr>
          <w:rFonts w:asciiTheme="minorHAnsi" w:hAnsiTheme="minorHAnsi" w:cstheme="minorBidi"/>
          <w:b/>
          <w:bCs/>
          <w:noProof w:val="0"/>
          <w:spacing w:val="0"/>
          <w:sz w:val="22"/>
        </w:rPr>
        <w:t>Situazione presentazione domande 2021 (DU e SR)</w:t>
      </w:r>
    </w:p>
    <w:p w14:paraId="47153D6F" w14:textId="4B150BD7" w:rsidR="004C5E49" w:rsidRDefault="004C5E49" w:rsidP="004C5E49">
      <w:pPr>
        <w:spacing w:line="276" w:lineRule="auto"/>
      </w:pPr>
      <w:r>
        <w:t>Viene quindi illustrata la situazione relativa alla presentazione della Domanda Unica: si evince un miglioramento rispetto allo stesso periodo dello scorso anno, frutto anche della risoluzione delle anomalie segnalate qualche settimana fa, che non consentivano di completare la lavorazione della Domanda:</w:t>
      </w:r>
    </w:p>
    <w:p w14:paraId="017425DB" w14:textId="4A53D27B" w:rsidR="004C5E49" w:rsidRDefault="004C5E49" w:rsidP="004C5E49">
      <w:pPr>
        <w:spacing w:line="276" w:lineRule="auto"/>
      </w:pPr>
      <w:r>
        <w:rPr>
          <w:noProof/>
        </w:rPr>
        <w:drawing>
          <wp:inline distT="0" distB="0" distL="0" distR="0" wp14:anchorId="0CBE90F4" wp14:editId="403139EA">
            <wp:extent cx="6048949" cy="191262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3" t="36524" r="33141" b="26729"/>
                    <a:stretch/>
                  </pic:blipFill>
                  <pic:spPr bwMode="auto">
                    <a:xfrm>
                      <a:off x="0" y="0"/>
                      <a:ext cx="6057991" cy="1915479"/>
                    </a:xfrm>
                    <a:prstGeom prst="rect">
                      <a:avLst/>
                    </a:prstGeom>
                    <a:ln>
                      <a:noFill/>
                    </a:ln>
                    <a:extLst>
                      <a:ext uri="{53640926-AAD7-44D8-BBD7-CCE9431645EC}">
                        <a14:shadowObscured xmlns:a14="http://schemas.microsoft.com/office/drawing/2010/main"/>
                      </a:ext>
                    </a:extLst>
                  </pic:spPr>
                </pic:pic>
              </a:graphicData>
            </a:graphic>
          </wp:inline>
        </w:drawing>
      </w:r>
    </w:p>
    <w:p w14:paraId="21B85605" w14:textId="4F08485F" w:rsidR="00EE6130" w:rsidRDefault="004C5E49" w:rsidP="005F3972">
      <w:pPr>
        <w:spacing w:line="276" w:lineRule="auto"/>
      </w:pPr>
      <w:r>
        <w:t xml:space="preserve">Viene anche illustrato l’incremento settimanale della presentazione delle domande, che sale di circa 4 punti percentuali ogni settimana: </w:t>
      </w:r>
    </w:p>
    <w:p w14:paraId="0BCD567B" w14:textId="406C5837" w:rsidR="004C5E49" w:rsidRDefault="004C5E49" w:rsidP="005F3972">
      <w:pPr>
        <w:spacing w:line="276" w:lineRule="auto"/>
      </w:pPr>
      <w:r>
        <w:rPr>
          <w:noProof/>
        </w:rPr>
        <w:lastRenderedPageBreak/>
        <w:drawing>
          <wp:inline distT="0" distB="0" distL="0" distR="0" wp14:anchorId="3379B807" wp14:editId="6F44E0AE">
            <wp:extent cx="6035040" cy="3214453"/>
            <wp:effectExtent l="0" t="0" r="381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93" t="34754" r="39366" b="9242"/>
                    <a:stretch/>
                  </pic:blipFill>
                  <pic:spPr bwMode="auto">
                    <a:xfrm>
                      <a:off x="0" y="0"/>
                      <a:ext cx="6053175" cy="3224112"/>
                    </a:xfrm>
                    <a:prstGeom prst="rect">
                      <a:avLst/>
                    </a:prstGeom>
                    <a:ln>
                      <a:noFill/>
                    </a:ln>
                    <a:extLst>
                      <a:ext uri="{53640926-AAD7-44D8-BBD7-CCE9431645EC}">
                        <a14:shadowObscured xmlns:a14="http://schemas.microsoft.com/office/drawing/2010/main"/>
                      </a:ext>
                    </a:extLst>
                  </pic:spPr>
                </pic:pic>
              </a:graphicData>
            </a:graphic>
          </wp:inline>
        </w:drawing>
      </w:r>
    </w:p>
    <w:p w14:paraId="17810A21" w14:textId="62FA6617" w:rsidR="004C5E49" w:rsidRDefault="004C5E49" w:rsidP="005F3972">
      <w:pPr>
        <w:spacing w:line="276" w:lineRule="auto"/>
      </w:pPr>
      <w:r>
        <w:t>Per quanto riguarda le domande presentate in ambito Sviluppo Rurale, il Dr. STEIDL spiega come, anche in questo caso, ci si attesti su livelli speculari a quelli dello scorso anno, con un totale di domande presentate che si attesta a 8209 come da tabella condivisa:</w:t>
      </w:r>
    </w:p>
    <w:p w14:paraId="00E17463" w14:textId="3B2B58FF" w:rsidR="004C5E49" w:rsidRDefault="004C5E49" w:rsidP="005F3972">
      <w:pPr>
        <w:spacing w:line="276" w:lineRule="auto"/>
      </w:pPr>
      <w:r>
        <w:rPr>
          <w:noProof/>
        </w:rPr>
        <w:drawing>
          <wp:inline distT="0" distB="0" distL="0" distR="0" wp14:anchorId="32EC05D3" wp14:editId="1E424F89">
            <wp:extent cx="6065520" cy="3047202"/>
            <wp:effectExtent l="0" t="0" r="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3" t="34754" r="45965" b="18539"/>
                    <a:stretch/>
                  </pic:blipFill>
                  <pic:spPr bwMode="auto">
                    <a:xfrm>
                      <a:off x="0" y="0"/>
                      <a:ext cx="6083065" cy="3056016"/>
                    </a:xfrm>
                    <a:prstGeom prst="rect">
                      <a:avLst/>
                    </a:prstGeom>
                    <a:ln>
                      <a:noFill/>
                    </a:ln>
                    <a:extLst>
                      <a:ext uri="{53640926-AAD7-44D8-BBD7-CCE9431645EC}">
                        <a14:shadowObscured xmlns:a14="http://schemas.microsoft.com/office/drawing/2010/main"/>
                      </a:ext>
                    </a:extLst>
                  </pic:spPr>
                </pic:pic>
              </a:graphicData>
            </a:graphic>
          </wp:inline>
        </w:drawing>
      </w:r>
    </w:p>
    <w:p w14:paraId="01BB9540" w14:textId="74FF249E" w:rsidR="004C5E49" w:rsidRDefault="004C5E49" w:rsidP="005F3972">
      <w:pPr>
        <w:spacing w:line="276" w:lineRule="auto"/>
      </w:pPr>
      <w:r>
        <w:t>Uno dei motivi individuati è l’apertura di quasi la totalità dei bandi: su 138, ne restano chiusi, alla data attuale, solo 2</w:t>
      </w:r>
      <w:r w:rsidR="00317CEB">
        <w:t>7</w:t>
      </w:r>
      <w:r>
        <w:t xml:space="preserve">. </w:t>
      </w:r>
    </w:p>
    <w:p w14:paraId="26A13B2C" w14:textId="77777777" w:rsidR="004C5E49" w:rsidRDefault="004C5E49" w:rsidP="005F3972">
      <w:pPr>
        <w:spacing w:line="276" w:lineRule="auto"/>
      </w:pPr>
      <w:r>
        <w:t>Per il Lotto 4, Domenica CONTE illustra che le Regioni in cui ancora ci sono problemi all’apertura dei bandi sono principalmente l’Umbria, perché la Regione ha ricevuto martedì la revisione dei premi da parte del Comitato di sorveglianza e ha quindi dovuto richiudere la Misura 10 e la Misura 14, ma per l’inizio della settimana prossima si prevede possano riaprire. Segue la Sicilia, che dovrebbe aprire la Misura 14 ma sono ancora in fase di valutazione dei requisiti. Potrebbero non aprire.</w:t>
      </w:r>
    </w:p>
    <w:p w14:paraId="7BB3441F" w14:textId="31E8D87D" w:rsidR="004C5E49" w:rsidRDefault="004C5E49" w:rsidP="005F3972">
      <w:pPr>
        <w:spacing w:line="276" w:lineRule="auto"/>
      </w:pPr>
      <w:r>
        <w:lastRenderedPageBreak/>
        <w:t>La situazione è riepilogata nella tabella</w:t>
      </w:r>
      <w:r w:rsidR="00317CEB">
        <w:t xml:space="preserve"> </w:t>
      </w:r>
      <w:r>
        <w:t>che il Lotto 4 condivide in sede di riunione</w:t>
      </w:r>
      <w:r w:rsidR="00317CEB">
        <w:t xml:space="preserve">, di seguito un estratto, in allegato si trasmette la tabella completa situazione apertura al 15 aprile 2021: </w:t>
      </w:r>
    </w:p>
    <w:p w14:paraId="090203E9" w14:textId="4A622318" w:rsidR="004C5E49" w:rsidRDefault="004C5E49" w:rsidP="005F3972">
      <w:pPr>
        <w:spacing w:line="276" w:lineRule="auto"/>
      </w:pPr>
      <w:r>
        <w:rPr>
          <w:noProof/>
        </w:rPr>
        <w:drawing>
          <wp:inline distT="0" distB="0" distL="0" distR="0" wp14:anchorId="2123C43F" wp14:editId="0C343857">
            <wp:extent cx="6142680" cy="2301240"/>
            <wp:effectExtent l="0" t="0" r="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92" t="34311" r="13592" b="9463"/>
                    <a:stretch/>
                  </pic:blipFill>
                  <pic:spPr bwMode="auto">
                    <a:xfrm>
                      <a:off x="0" y="0"/>
                      <a:ext cx="6151546" cy="23045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BDB778C" w14:textId="1BABAF2B" w:rsidR="00EE6130" w:rsidRPr="00EE6130" w:rsidRDefault="00EE6130" w:rsidP="005F3972">
      <w:pPr>
        <w:spacing w:line="276" w:lineRule="auto"/>
        <w:rPr>
          <w:b/>
          <w:bCs/>
          <w:i/>
          <w:iCs/>
        </w:rPr>
      </w:pPr>
      <w:r w:rsidRPr="00EE6130">
        <w:rPr>
          <w:b/>
          <w:bCs/>
          <w:i/>
          <w:iCs/>
        </w:rPr>
        <w:t>Next Steps:</w:t>
      </w:r>
    </w:p>
    <w:p w14:paraId="246BB7A6" w14:textId="70174E84" w:rsidR="00EE6130" w:rsidRDefault="00CC3CEA" w:rsidP="005F3972">
      <w:pPr>
        <w:pStyle w:val="Paragrafoelenco"/>
        <w:numPr>
          <w:ilvl w:val="0"/>
          <w:numId w:val="19"/>
        </w:numPr>
        <w:spacing w:line="276" w:lineRule="auto"/>
      </w:pPr>
      <w:r>
        <w:t>Partecipare all’i</w:t>
      </w:r>
      <w:r w:rsidR="004C5E49">
        <w:t>ncontro con la Regione Abruzzo per discutere l’apertura dei bandi ancora chiusi</w:t>
      </w:r>
      <w:r>
        <w:t>.</w:t>
      </w:r>
    </w:p>
    <w:p w14:paraId="31C0918C" w14:textId="492C0AAD" w:rsidR="004C5E49" w:rsidRDefault="004C5E49" w:rsidP="005F3972">
      <w:pPr>
        <w:pStyle w:val="Paragrafoelenco"/>
        <w:numPr>
          <w:ilvl w:val="0"/>
          <w:numId w:val="19"/>
        </w:numPr>
        <w:spacing w:line="276" w:lineRule="auto"/>
      </w:pPr>
      <w:r>
        <w:t>Sollecitare le Regioni affinché aprano gli ultimi bandi nel minor tempo possibile</w:t>
      </w:r>
      <w:r w:rsidR="00CC3CEA">
        <w:t>.</w:t>
      </w:r>
    </w:p>
    <w:p w14:paraId="63535044" w14:textId="77777777" w:rsidR="004C5E49" w:rsidRDefault="004C5E49" w:rsidP="004C5E49">
      <w:pPr>
        <w:spacing w:line="276" w:lineRule="auto"/>
      </w:pPr>
    </w:p>
    <w:p w14:paraId="298EBA14" w14:textId="0FF2EC9F" w:rsidR="00EE6130" w:rsidRPr="00EE6130" w:rsidRDefault="00EE6130" w:rsidP="005F3972">
      <w:pPr>
        <w:pStyle w:val="Paragrafoelenco"/>
        <w:numPr>
          <w:ilvl w:val="0"/>
          <w:numId w:val="18"/>
        </w:numPr>
        <w:spacing w:line="276" w:lineRule="auto"/>
        <w:rPr>
          <w:b/>
          <w:bCs/>
        </w:rPr>
      </w:pPr>
      <w:r w:rsidRPr="00EE6130">
        <w:rPr>
          <w:b/>
          <w:bCs/>
        </w:rPr>
        <w:t>GESTIONE DEL RISCHIO PSRN</w:t>
      </w:r>
    </w:p>
    <w:p w14:paraId="67891DFF" w14:textId="1E21CB2D" w:rsidR="00735266" w:rsidRDefault="005F3972" w:rsidP="00735266">
      <w:pPr>
        <w:spacing w:line="276" w:lineRule="auto"/>
      </w:pPr>
      <w:r>
        <w:t xml:space="preserve">Si passa ad analizzare la situazione attuale di presentazione delle domande </w:t>
      </w:r>
      <w:r w:rsidR="004C5E49">
        <w:t xml:space="preserve">in ambito gestione del rischio. Il Dr. STEIDL anticipa che </w:t>
      </w:r>
      <w:r w:rsidR="00C768A1" w:rsidRPr="000C7446">
        <w:t>sono in firma le Istruzioni operative per la proroga della presentazione delle domande di aiuto Misure nazionali 2015/2017</w:t>
      </w:r>
      <w:r w:rsidR="004C5E49">
        <w:t>.</w:t>
      </w:r>
    </w:p>
    <w:p w14:paraId="0864EF77" w14:textId="66A0526E" w:rsidR="004C5E49" w:rsidRDefault="004C5E49" w:rsidP="00735266">
      <w:pPr>
        <w:spacing w:line="276" w:lineRule="auto"/>
      </w:pPr>
      <w:r>
        <w:t>Per il Lotto 4, Monica BARONTI illustra la situazione delle domande relative alle produzioni zootecniche che a partire dalle polizze sono state presentate e per cui, successivamente, sono stati riportati gli importi complessivamente erogati.</w:t>
      </w:r>
    </w:p>
    <w:p w14:paraId="494E83E6" w14:textId="77777777" w:rsidR="00B524B4" w:rsidRPr="003B0876" w:rsidRDefault="00B524B4" w:rsidP="00B524B4">
      <w:pPr>
        <w:rPr>
          <w:rFonts w:cstheme="minorHAnsi"/>
          <w:szCs w:val="24"/>
        </w:rPr>
      </w:pPr>
      <w:r>
        <w:rPr>
          <w:rFonts w:cstheme="minorHAnsi"/>
          <w:szCs w:val="24"/>
        </w:rPr>
        <w:t xml:space="preserve">Per le domande di aiuto presentate per le annualità </w:t>
      </w:r>
      <w:r w:rsidRPr="00BB3F61">
        <w:rPr>
          <w:rFonts w:cstheme="minorHAnsi"/>
          <w:szCs w:val="24"/>
        </w:rPr>
        <w:t>2015 – 2018</w:t>
      </w:r>
      <w:r>
        <w:rPr>
          <w:rFonts w:cstheme="minorHAnsi"/>
          <w:szCs w:val="24"/>
        </w:rPr>
        <w:t xml:space="preserve">, </w:t>
      </w:r>
      <w:r w:rsidRPr="003B0876">
        <w:rPr>
          <w:rFonts w:cstheme="minorHAnsi"/>
          <w:szCs w:val="24"/>
        </w:rPr>
        <w:t xml:space="preserve">a fronte di </w:t>
      </w:r>
      <w:r w:rsidRPr="00BB3F61">
        <w:rPr>
          <w:rFonts w:cstheme="minorHAnsi"/>
          <w:szCs w:val="24"/>
        </w:rPr>
        <w:t>66.502</w:t>
      </w:r>
      <w:r w:rsidRPr="003B0876">
        <w:rPr>
          <w:rFonts w:cstheme="minorHAnsi"/>
          <w:szCs w:val="24"/>
        </w:rPr>
        <w:t xml:space="preserve"> polizze presenti </w:t>
      </w:r>
      <w:r>
        <w:rPr>
          <w:rFonts w:cstheme="minorHAnsi"/>
          <w:szCs w:val="24"/>
        </w:rPr>
        <w:t xml:space="preserve">a sistema </w:t>
      </w:r>
      <w:r w:rsidRPr="003B0876">
        <w:rPr>
          <w:rFonts w:cstheme="minorHAnsi"/>
          <w:szCs w:val="24"/>
        </w:rPr>
        <w:t xml:space="preserve">per un contributo </w:t>
      </w:r>
      <w:r>
        <w:rPr>
          <w:rFonts w:cstheme="minorHAnsi"/>
          <w:szCs w:val="24"/>
        </w:rPr>
        <w:t>massimo</w:t>
      </w:r>
      <w:r w:rsidRPr="003B0876">
        <w:rPr>
          <w:rFonts w:cstheme="minorHAnsi"/>
          <w:szCs w:val="24"/>
        </w:rPr>
        <w:t xml:space="preserve"> erogabile di oltre 32 milioni di euro, sono state presentate 51.596 domande per un contributo </w:t>
      </w:r>
      <w:r>
        <w:rPr>
          <w:rFonts w:cstheme="minorHAnsi"/>
          <w:szCs w:val="24"/>
        </w:rPr>
        <w:t>massimo</w:t>
      </w:r>
      <w:r w:rsidRPr="003B0876">
        <w:rPr>
          <w:rFonts w:cstheme="minorHAnsi"/>
          <w:szCs w:val="24"/>
        </w:rPr>
        <w:t xml:space="preserve"> erogabile di 26,5 milioni di euro. </w:t>
      </w:r>
    </w:p>
    <w:tbl>
      <w:tblPr>
        <w:tblW w:w="9558" w:type="dxa"/>
        <w:jc w:val="center"/>
        <w:tblLayout w:type="fixed"/>
        <w:tblCellMar>
          <w:left w:w="70" w:type="dxa"/>
          <w:right w:w="70" w:type="dxa"/>
        </w:tblCellMar>
        <w:tblLook w:val="04A0" w:firstRow="1" w:lastRow="0" w:firstColumn="1" w:lastColumn="0" w:noHBand="0" w:noVBand="1"/>
      </w:tblPr>
      <w:tblGrid>
        <w:gridCol w:w="600"/>
        <w:gridCol w:w="921"/>
        <w:gridCol w:w="1198"/>
        <w:gridCol w:w="824"/>
        <w:gridCol w:w="847"/>
        <w:gridCol w:w="1134"/>
        <w:gridCol w:w="1134"/>
        <w:gridCol w:w="1417"/>
        <w:gridCol w:w="1483"/>
      </w:tblGrid>
      <w:tr w:rsidR="00B524B4" w:rsidRPr="00FB2515" w14:paraId="3596A32F" w14:textId="77777777" w:rsidTr="00FD3063">
        <w:trPr>
          <w:trHeight w:val="486"/>
          <w:jc w:val="center"/>
        </w:trPr>
        <w:tc>
          <w:tcPr>
            <w:tcW w:w="60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3410147"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Anno</w:t>
            </w:r>
          </w:p>
        </w:tc>
        <w:tc>
          <w:tcPr>
            <w:tcW w:w="921" w:type="dxa"/>
            <w:vMerge w:val="restart"/>
            <w:tcBorders>
              <w:top w:val="single" w:sz="4" w:space="0" w:color="auto"/>
              <w:left w:val="nil"/>
              <w:right w:val="single" w:sz="4" w:space="0" w:color="auto"/>
            </w:tcBorders>
            <w:shd w:val="clear" w:color="auto" w:fill="F2F2F2" w:themeFill="background1" w:themeFillShade="F2"/>
            <w:noWrap/>
            <w:vAlign w:val="center"/>
            <w:hideMark/>
          </w:tcPr>
          <w:p w14:paraId="2FDADD55" w14:textId="10918E30"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N.</w:t>
            </w:r>
            <w:r w:rsidR="00170483" w:rsidRPr="00FB2515">
              <w:rPr>
                <w:rFonts w:eastAsia="Times New Roman" w:cstheme="minorHAnsi"/>
                <w:b/>
                <w:bCs/>
                <w:sz w:val="20"/>
                <w:szCs w:val="20"/>
                <w:lang w:eastAsia="it-IT"/>
              </w:rPr>
              <w:t xml:space="preserve"> </w:t>
            </w:r>
            <w:r w:rsidRPr="00FB2515">
              <w:rPr>
                <w:rFonts w:eastAsia="Times New Roman" w:cstheme="minorHAnsi"/>
                <w:b/>
                <w:bCs/>
                <w:sz w:val="20"/>
                <w:szCs w:val="20"/>
                <w:lang w:eastAsia="it-IT"/>
              </w:rPr>
              <w:t>polizze</w:t>
            </w:r>
          </w:p>
        </w:tc>
        <w:tc>
          <w:tcPr>
            <w:tcW w:w="1198" w:type="dxa"/>
            <w:vMerge w:val="restart"/>
            <w:tcBorders>
              <w:top w:val="single" w:sz="4" w:space="0" w:color="auto"/>
              <w:left w:val="nil"/>
              <w:right w:val="single" w:sz="4" w:space="0" w:color="auto"/>
            </w:tcBorders>
            <w:shd w:val="clear" w:color="auto" w:fill="F2F2F2" w:themeFill="background1" w:themeFillShade="F2"/>
            <w:noWrap/>
            <w:vAlign w:val="center"/>
            <w:hideMark/>
          </w:tcPr>
          <w:p w14:paraId="7A69C5DD"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Contributo massimo concedibile (50%)</w:t>
            </w:r>
          </w:p>
        </w:tc>
        <w:tc>
          <w:tcPr>
            <w:tcW w:w="824" w:type="dxa"/>
            <w:vMerge w:val="restart"/>
            <w:tcBorders>
              <w:top w:val="single" w:sz="4" w:space="0" w:color="auto"/>
              <w:left w:val="nil"/>
              <w:right w:val="single" w:sz="4" w:space="0" w:color="auto"/>
            </w:tcBorders>
            <w:shd w:val="clear" w:color="auto" w:fill="F2F2F2" w:themeFill="background1" w:themeFillShade="F2"/>
            <w:noWrap/>
            <w:vAlign w:val="center"/>
            <w:hideMark/>
          </w:tcPr>
          <w:p w14:paraId="46D8B422"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N. PAI</w:t>
            </w:r>
          </w:p>
        </w:tc>
        <w:tc>
          <w:tcPr>
            <w:tcW w:w="1981" w:type="dxa"/>
            <w:gridSpan w:val="2"/>
            <w:vMerge w:val="restart"/>
            <w:tcBorders>
              <w:top w:val="single" w:sz="4" w:space="0" w:color="auto"/>
              <w:left w:val="nil"/>
              <w:right w:val="single" w:sz="4" w:space="0" w:color="000000"/>
            </w:tcBorders>
            <w:shd w:val="clear" w:color="auto" w:fill="F2F2F2" w:themeFill="background1" w:themeFillShade="F2"/>
            <w:vAlign w:val="center"/>
            <w:hideMark/>
          </w:tcPr>
          <w:p w14:paraId="02835825"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 xml:space="preserve">Domande presentate e contributo </w:t>
            </w:r>
            <w:proofErr w:type="spellStart"/>
            <w:r w:rsidRPr="00FB2515">
              <w:rPr>
                <w:rFonts w:eastAsia="Times New Roman" w:cstheme="minorHAnsi"/>
                <w:b/>
                <w:bCs/>
                <w:sz w:val="20"/>
                <w:szCs w:val="20"/>
                <w:lang w:eastAsia="it-IT"/>
              </w:rPr>
              <w:t>max</w:t>
            </w:r>
            <w:proofErr w:type="spellEnd"/>
            <w:r w:rsidRPr="00FB2515">
              <w:rPr>
                <w:rFonts w:eastAsia="Times New Roman" w:cstheme="minorHAnsi"/>
                <w:b/>
                <w:bCs/>
                <w:sz w:val="20"/>
                <w:szCs w:val="20"/>
                <w:lang w:eastAsia="it-IT"/>
              </w:rPr>
              <w:t xml:space="preserve"> (50%)</w:t>
            </w:r>
          </w:p>
        </w:tc>
        <w:tc>
          <w:tcPr>
            <w:tcW w:w="1134" w:type="dxa"/>
            <w:vMerge w:val="restart"/>
            <w:tcBorders>
              <w:top w:val="single" w:sz="4" w:space="0" w:color="auto"/>
              <w:left w:val="nil"/>
              <w:right w:val="single" w:sz="4" w:space="0" w:color="000000"/>
            </w:tcBorders>
            <w:shd w:val="clear" w:color="auto" w:fill="F2F2F2" w:themeFill="background1" w:themeFillShade="F2"/>
            <w:vAlign w:val="center"/>
            <w:hideMark/>
          </w:tcPr>
          <w:p w14:paraId="03D9241D"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Anticipo pagato DM 2018/34189</w:t>
            </w:r>
          </w:p>
        </w:tc>
        <w:tc>
          <w:tcPr>
            <w:tcW w:w="2900"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3C4B2782"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 xml:space="preserve">Importo erogato totale </w:t>
            </w:r>
          </w:p>
          <w:p w14:paraId="2BA35F95" w14:textId="39CD35B1"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 xml:space="preserve"> (pagato/compensato + anticipo)</w:t>
            </w:r>
          </w:p>
        </w:tc>
      </w:tr>
      <w:tr w:rsidR="00B524B4" w:rsidRPr="00FB2515" w14:paraId="138AA652" w14:textId="77777777" w:rsidTr="00FD3063">
        <w:trPr>
          <w:trHeight w:val="411"/>
          <w:jc w:val="center"/>
        </w:trPr>
        <w:tc>
          <w:tcPr>
            <w:tcW w:w="600" w:type="dxa"/>
            <w:vMerge/>
            <w:tcBorders>
              <w:left w:val="single" w:sz="4" w:space="0" w:color="auto"/>
              <w:bottom w:val="single" w:sz="4" w:space="0" w:color="auto"/>
              <w:right w:val="single" w:sz="4" w:space="0" w:color="auto"/>
            </w:tcBorders>
            <w:shd w:val="clear" w:color="FFFFFF" w:fill="FFFFFF"/>
            <w:noWrap/>
            <w:vAlign w:val="center"/>
          </w:tcPr>
          <w:p w14:paraId="6EFF038F"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921" w:type="dxa"/>
            <w:vMerge/>
            <w:tcBorders>
              <w:left w:val="nil"/>
              <w:bottom w:val="single" w:sz="4" w:space="0" w:color="auto"/>
              <w:right w:val="single" w:sz="4" w:space="0" w:color="auto"/>
            </w:tcBorders>
            <w:shd w:val="clear" w:color="FFFFFF" w:fill="FFFFFF"/>
            <w:noWrap/>
            <w:vAlign w:val="center"/>
          </w:tcPr>
          <w:p w14:paraId="48387BB6"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1198" w:type="dxa"/>
            <w:vMerge/>
            <w:tcBorders>
              <w:left w:val="nil"/>
              <w:bottom w:val="single" w:sz="4" w:space="0" w:color="auto"/>
              <w:right w:val="single" w:sz="4" w:space="0" w:color="auto"/>
            </w:tcBorders>
            <w:shd w:val="clear" w:color="FFFFFF" w:fill="FFFFFF"/>
            <w:noWrap/>
            <w:vAlign w:val="center"/>
          </w:tcPr>
          <w:p w14:paraId="39EECB36"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824" w:type="dxa"/>
            <w:vMerge/>
            <w:tcBorders>
              <w:left w:val="nil"/>
              <w:bottom w:val="single" w:sz="4" w:space="0" w:color="auto"/>
              <w:right w:val="single" w:sz="4" w:space="0" w:color="auto"/>
            </w:tcBorders>
            <w:shd w:val="clear" w:color="FFFFFF" w:fill="FFFFFF"/>
            <w:noWrap/>
            <w:vAlign w:val="center"/>
          </w:tcPr>
          <w:p w14:paraId="18F6A525"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1981" w:type="dxa"/>
            <w:gridSpan w:val="2"/>
            <w:vMerge/>
            <w:tcBorders>
              <w:left w:val="nil"/>
              <w:bottom w:val="single" w:sz="4" w:space="0" w:color="auto"/>
              <w:right w:val="single" w:sz="4" w:space="0" w:color="000000"/>
            </w:tcBorders>
            <w:shd w:val="clear" w:color="FFFFFF" w:fill="FFFFFF"/>
            <w:vAlign w:val="center"/>
          </w:tcPr>
          <w:p w14:paraId="492A3DB4"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1134" w:type="dxa"/>
            <w:vMerge/>
            <w:tcBorders>
              <w:left w:val="nil"/>
              <w:bottom w:val="single" w:sz="4" w:space="0" w:color="auto"/>
              <w:right w:val="single" w:sz="4" w:space="0" w:color="000000"/>
            </w:tcBorders>
            <w:shd w:val="clear" w:color="FFFFFF" w:fill="FFFFFF"/>
            <w:vAlign w:val="center"/>
          </w:tcPr>
          <w:p w14:paraId="748E043E" w14:textId="77777777" w:rsidR="00B524B4" w:rsidRPr="00FB2515" w:rsidRDefault="00B524B4" w:rsidP="00FB2515">
            <w:pPr>
              <w:spacing w:before="0" w:after="0" w:line="240" w:lineRule="auto"/>
              <w:jc w:val="center"/>
              <w:rPr>
                <w:rFonts w:eastAsia="Times New Roman" w:cstheme="minorHAnsi"/>
                <w:b/>
                <w:bCs/>
                <w:sz w:val="20"/>
                <w:szCs w:val="20"/>
                <w:lang w:eastAsia="it-IT"/>
              </w:rPr>
            </w:pPr>
          </w:p>
        </w:tc>
        <w:tc>
          <w:tcPr>
            <w:tcW w:w="1417" w:type="dxa"/>
            <w:tcBorders>
              <w:top w:val="single" w:sz="4" w:space="0" w:color="auto"/>
              <w:left w:val="nil"/>
              <w:bottom w:val="single" w:sz="4" w:space="0" w:color="auto"/>
              <w:right w:val="single" w:sz="4" w:space="0" w:color="000000"/>
            </w:tcBorders>
            <w:shd w:val="clear" w:color="auto" w:fill="F2F2F2" w:themeFill="background1" w:themeFillShade="F2"/>
            <w:vAlign w:val="center"/>
          </w:tcPr>
          <w:p w14:paraId="0745C745"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Richiedente</w:t>
            </w:r>
          </w:p>
        </w:tc>
        <w:tc>
          <w:tcPr>
            <w:tcW w:w="1483" w:type="dxa"/>
            <w:tcBorders>
              <w:top w:val="single" w:sz="4" w:space="0" w:color="auto"/>
              <w:left w:val="nil"/>
              <w:bottom w:val="single" w:sz="4" w:space="0" w:color="auto"/>
              <w:right w:val="single" w:sz="4" w:space="0" w:color="000000"/>
            </w:tcBorders>
            <w:shd w:val="clear" w:color="auto" w:fill="F2F2F2" w:themeFill="background1" w:themeFillShade="F2"/>
            <w:vAlign w:val="center"/>
          </w:tcPr>
          <w:p w14:paraId="1AFA6894"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Consorzio</w:t>
            </w:r>
          </w:p>
        </w:tc>
      </w:tr>
      <w:tr w:rsidR="00B524B4" w:rsidRPr="00FB2515" w14:paraId="5BC6D765" w14:textId="77777777" w:rsidTr="00FD3063">
        <w:trPr>
          <w:trHeight w:val="449"/>
          <w:jc w:val="center"/>
        </w:trPr>
        <w:tc>
          <w:tcPr>
            <w:tcW w:w="6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91B663D"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2015</w:t>
            </w:r>
          </w:p>
        </w:tc>
        <w:tc>
          <w:tcPr>
            <w:tcW w:w="921" w:type="dxa"/>
            <w:tcBorders>
              <w:top w:val="nil"/>
              <w:left w:val="nil"/>
              <w:bottom w:val="single" w:sz="4" w:space="0" w:color="auto"/>
              <w:right w:val="single" w:sz="4" w:space="0" w:color="auto"/>
            </w:tcBorders>
            <w:shd w:val="clear" w:color="FFFFFF" w:fill="FFFFFF"/>
            <w:noWrap/>
            <w:vAlign w:val="bottom"/>
            <w:hideMark/>
          </w:tcPr>
          <w:p w14:paraId="3B2E12D1"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16.858</w:t>
            </w:r>
          </w:p>
        </w:tc>
        <w:tc>
          <w:tcPr>
            <w:tcW w:w="1198" w:type="dxa"/>
            <w:tcBorders>
              <w:top w:val="nil"/>
              <w:left w:val="nil"/>
              <w:bottom w:val="single" w:sz="4" w:space="0" w:color="auto"/>
              <w:right w:val="single" w:sz="4" w:space="0" w:color="auto"/>
            </w:tcBorders>
            <w:shd w:val="clear" w:color="FFFFFF" w:fill="FFFFFF"/>
            <w:noWrap/>
            <w:vAlign w:val="bottom"/>
            <w:hideMark/>
          </w:tcPr>
          <w:p w14:paraId="7194C1E7"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6.247.338</w:t>
            </w:r>
          </w:p>
        </w:tc>
        <w:tc>
          <w:tcPr>
            <w:tcW w:w="824" w:type="dxa"/>
            <w:tcBorders>
              <w:top w:val="nil"/>
              <w:left w:val="nil"/>
              <w:bottom w:val="single" w:sz="4" w:space="0" w:color="auto"/>
              <w:right w:val="single" w:sz="4" w:space="0" w:color="auto"/>
            </w:tcBorders>
            <w:shd w:val="clear" w:color="FFFFFF" w:fill="FFFFFF"/>
            <w:noWrap/>
            <w:vAlign w:val="bottom"/>
            <w:hideMark/>
          </w:tcPr>
          <w:p w14:paraId="72DF9CEC"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15.608</w:t>
            </w:r>
          </w:p>
        </w:tc>
        <w:tc>
          <w:tcPr>
            <w:tcW w:w="847" w:type="dxa"/>
            <w:tcBorders>
              <w:top w:val="nil"/>
              <w:left w:val="nil"/>
              <w:bottom w:val="single" w:sz="4" w:space="0" w:color="auto"/>
              <w:right w:val="single" w:sz="4" w:space="0" w:color="auto"/>
            </w:tcBorders>
            <w:shd w:val="clear" w:color="FFFFFF" w:fill="FFFFFF"/>
            <w:noWrap/>
            <w:vAlign w:val="bottom"/>
            <w:hideMark/>
          </w:tcPr>
          <w:p w14:paraId="0793FA0E"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14.750</w:t>
            </w:r>
          </w:p>
        </w:tc>
        <w:tc>
          <w:tcPr>
            <w:tcW w:w="1134" w:type="dxa"/>
            <w:tcBorders>
              <w:top w:val="nil"/>
              <w:left w:val="nil"/>
              <w:bottom w:val="single" w:sz="4" w:space="0" w:color="auto"/>
              <w:right w:val="single" w:sz="4" w:space="0" w:color="auto"/>
            </w:tcBorders>
            <w:shd w:val="clear" w:color="FFFFFF" w:fill="FFFFFF"/>
            <w:noWrap/>
            <w:vAlign w:val="bottom"/>
            <w:hideMark/>
          </w:tcPr>
          <w:p w14:paraId="52ECA95A"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5.982.932</w:t>
            </w:r>
          </w:p>
        </w:tc>
        <w:tc>
          <w:tcPr>
            <w:tcW w:w="1134" w:type="dxa"/>
            <w:tcBorders>
              <w:top w:val="nil"/>
              <w:left w:val="nil"/>
              <w:bottom w:val="single" w:sz="4" w:space="0" w:color="auto"/>
              <w:right w:val="single" w:sz="4" w:space="0" w:color="auto"/>
            </w:tcBorders>
            <w:shd w:val="clear" w:color="FFFFFF" w:fill="FFFFFF"/>
            <w:noWrap/>
            <w:vAlign w:val="bottom"/>
            <w:hideMark/>
          </w:tcPr>
          <w:p w14:paraId="5C29B95C"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3.583.776</w:t>
            </w:r>
          </w:p>
        </w:tc>
        <w:tc>
          <w:tcPr>
            <w:tcW w:w="1417" w:type="dxa"/>
            <w:tcBorders>
              <w:top w:val="nil"/>
              <w:left w:val="nil"/>
              <w:bottom w:val="single" w:sz="4" w:space="0" w:color="auto"/>
              <w:right w:val="single" w:sz="4" w:space="0" w:color="auto"/>
            </w:tcBorders>
            <w:shd w:val="clear" w:color="FFFFFF" w:fill="FFFFFF"/>
            <w:noWrap/>
            <w:vAlign w:val="bottom"/>
            <w:hideMark/>
          </w:tcPr>
          <w:p w14:paraId="47B8EC31"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519.998</w:t>
            </w:r>
          </w:p>
        </w:tc>
        <w:tc>
          <w:tcPr>
            <w:tcW w:w="1483" w:type="dxa"/>
            <w:tcBorders>
              <w:top w:val="nil"/>
              <w:left w:val="nil"/>
              <w:bottom w:val="single" w:sz="4" w:space="0" w:color="auto"/>
              <w:right w:val="single" w:sz="4" w:space="0" w:color="auto"/>
            </w:tcBorders>
            <w:shd w:val="clear" w:color="FFFFFF" w:fill="FFFFFF"/>
            <w:noWrap/>
            <w:vAlign w:val="bottom"/>
            <w:hideMark/>
          </w:tcPr>
          <w:p w14:paraId="1C49F19D"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1.343.518</w:t>
            </w:r>
          </w:p>
        </w:tc>
      </w:tr>
      <w:tr w:rsidR="00B524B4" w:rsidRPr="00FB2515" w14:paraId="138AB22A" w14:textId="77777777" w:rsidTr="00FD3063">
        <w:trPr>
          <w:trHeight w:val="449"/>
          <w:jc w:val="center"/>
        </w:trPr>
        <w:tc>
          <w:tcPr>
            <w:tcW w:w="6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4222D7"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2016</w:t>
            </w:r>
          </w:p>
        </w:tc>
        <w:tc>
          <w:tcPr>
            <w:tcW w:w="921" w:type="dxa"/>
            <w:tcBorders>
              <w:top w:val="nil"/>
              <w:left w:val="nil"/>
              <w:bottom w:val="single" w:sz="4" w:space="0" w:color="auto"/>
              <w:right w:val="single" w:sz="4" w:space="0" w:color="auto"/>
            </w:tcBorders>
            <w:shd w:val="clear" w:color="FFFFFF" w:fill="FFFFFF"/>
            <w:noWrap/>
            <w:vAlign w:val="bottom"/>
            <w:hideMark/>
          </w:tcPr>
          <w:p w14:paraId="623F9A8C"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16.927</w:t>
            </w:r>
          </w:p>
        </w:tc>
        <w:tc>
          <w:tcPr>
            <w:tcW w:w="1198" w:type="dxa"/>
            <w:tcBorders>
              <w:top w:val="nil"/>
              <w:left w:val="nil"/>
              <w:bottom w:val="single" w:sz="4" w:space="0" w:color="auto"/>
              <w:right w:val="single" w:sz="4" w:space="0" w:color="auto"/>
            </w:tcBorders>
            <w:shd w:val="clear" w:color="FFFFFF" w:fill="FFFFFF"/>
            <w:noWrap/>
            <w:vAlign w:val="bottom"/>
            <w:hideMark/>
          </w:tcPr>
          <w:p w14:paraId="3D18E438"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7.176.656</w:t>
            </w:r>
          </w:p>
        </w:tc>
        <w:tc>
          <w:tcPr>
            <w:tcW w:w="824" w:type="dxa"/>
            <w:tcBorders>
              <w:top w:val="nil"/>
              <w:left w:val="nil"/>
              <w:bottom w:val="single" w:sz="4" w:space="0" w:color="auto"/>
              <w:right w:val="single" w:sz="4" w:space="0" w:color="auto"/>
            </w:tcBorders>
            <w:shd w:val="clear" w:color="FFFFFF" w:fill="FFFFFF"/>
            <w:noWrap/>
            <w:vAlign w:val="bottom"/>
            <w:hideMark/>
          </w:tcPr>
          <w:p w14:paraId="7EF81FBE"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15.131</w:t>
            </w:r>
          </w:p>
        </w:tc>
        <w:tc>
          <w:tcPr>
            <w:tcW w:w="847" w:type="dxa"/>
            <w:tcBorders>
              <w:top w:val="nil"/>
              <w:left w:val="nil"/>
              <w:bottom w:val="single" w:sz="4" w:space="0" w:color="auto"/>
              <w:right w:val="single" w:sz="4" w:space="0" w:color="auto"/>
            </w:tcBorders>
            <w:shd w:val="clear" w:color="FFFFFF" w:fill="FFFFFF"/>
            <w:noWrap/>
            <w:vAlign w:val="bottom"/>
            <w:hideMark/>
          </w:tcPr>
          <w:p w14:paraId="0FE6AF57"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14.408</w:t>
            </w:r>
          </w:p>
        </w:tc>
        <w:tc>
          <w:tcPr>
            <w:tcW w:w="1134" w:type="dxa"/>
            <w:tcBorders>
              <w:top w:val="nil"/>
              <w:left w:val="nil"/>
              <w:bottom w:val="single" w:sz="4" w:space="0" w:color="auto"/>
              <w:right w:val="single" w:sz="4" w:space="0" w:color="auto"/>
            </w:tcBorders>
            <w:shd w:val="clear" w:color="FFFFFF" w:fill="FFFFFF"/>
            <w:noWrap/>
            <w:vAlign w:val="bottom"/>
            <w:hideMark/>
          </w:tcPr>
          <w:p w14:paraId="1FE16510"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6.741.885</w:t>
            </w:r>
          </w:p>
        </w:tc>
        <w:tc>
          <w:tcPr>
            <w:tcW w:w="1134" w:type="dxa"/>
            <w:tcBorders>
              <w:top w:val="nil"/>
              <w:left w:val="nil"/>
              <w:bottom w:val="single" w:sz="4" w:space="0" w:color="auto"/>
              <w:right w:val="single" w:sz="4" w:space="0" w:color="auto"/>
            </w:tcBorders>
            <w:shd w:val="clear" w:color="FFFFFF" w:fill="FFFFFF"/>
            <w:noWrap/>
            <w:vAlign w:val="bottom"/>
            <w:hideMark/>
          </w:tcPr>
          <w:p w14:paraId="24EEE317"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4.825.032</w:t>
            </w:r>
          </w:p>
        </w:tc>
        <w:tc>
          <w:tcPr>
            <w:tcW w:w="1417" w:type="dxa"/>
            <w:tcBorders>
              <w:top w:val="nil"/>
              <w:left w:val="nil"/>
              <w:bottom w:val="single" w:sz="4" w:space="0" w:color="auto"/>
              <w:right w:val="single" w:sz="4" w:space="0" w:color="auto"/>
            </w:tcBorders>
            <w:shd w:val="clear" w:color="FFFFFF" w:fill="FFFFFF"/>
            <w:noWrap/>
            <w:vAlign w:val="bottom"/>
            <w:hideMark/>
          </w:tcPr>
          <w:p w14:paraId="7B8ABFBF"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199.050</w:t>
            </w:r>
          </w:p>
        </w:tc>
        <w:tc>
          <w:tcPr>
            <w:tcW w:w="1483" w:type="dxa"/>
            <w:tcBorders>
              <w:top w:val="nil"/>
              <w:left w:val="nil"/>
              <w:bottom w:val="single" w:sz="4" w:space="0" w:color="auto"/>
              <w:right w:val="single" w:sz="4" w:space="0" w:color="auto"/>
            </w:tcBorders>
            <w:shd w:val="clear" w:color="FFFFFF" w:fill="FFFFFF"/>
            <w:noWrap/>
            <w:vAlign w:val="bottom"/>
            <w:hideMark/>
          </w:tcPr>
          <w:p w14:paraId="14EAECCA"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1.054.077</w:t>
            </w:r>
          </w:p>
        </w:tc>
      </w:tr>
      <w:tr w:rsidR="00B524B4" w:rsidRPr="00FB2515" w14:paraId="7C9AAC29" w14:textId="77777777" w:rsidTr="00FD3063">
        <w:trPr>
          <w:trHeight w:val="449"/>
          <w:jc w:val="center"/>
        </w:trPr>
        <w:tc>
          <w:tcPr>
            <w:tcW w:w="6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AE1B240"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2017</w:t>
            </w:r>
          </w:p>
        </w:tc>
        <w:tc>
          <w:tcPr>
            <w:tcW w:w="921" w:type="dxa"/>
            <w:tcBorders>
              <w:top w:val="nil"/>
              <w:left w:val="nil"/>
              <w:bottom w:val="single" w:sz="4" w:space="0" w:color="auto"/>
              <w:right w:val="single" w:sz="4" w:space="0" w:color="auto"/>
            </w:tcBorders>
            <w:shd w:val="clear" w:color="FFFFFF" w:fill="FFFFFF"/>
            <w:noWrap/>
            <w:vAlign w:val="bottom"/>
            <w:hideMark/>
          </w:tcPr>
          <w:p w14:paraId="4F80158B"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16.818</w:t>
            </w:r>
          </w:p>
        </w:tc>
        <w:tc>
          <w:tcPr>
            <w:tcW w:w="1198" w:type="dxa"/>
            <w:tcBorders>
              <w:top w:val="nil"/>
              <w:left w:val="nil"/>
              <w:bottom w:val="single" w:sz="4" w:space="0" w:color="auto"/>
              <w:right w:val="single" w:sz="4" w:space="0" w:color="auto"/>
            </w:tcBorders>
            <w:shd w:val="clear" w:color="FFFFFF" w:fill="FFFFFF"/>
            <w:noWrap/>
            <w:vAlign w:val="bottom"/>
            <w:hideMark/>
          </w:tcPr>
          <w:p w14:paraId="7FC75C98"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8.193.355</w:t>
            </w:r>
          </w:p>
        </w:tc>
        <w:tc>
          <w:tcPr>
            <w:tcW w:w="824" w:type="dxa"/>
            <w:tcBorders>
              <w:top w:val="nil"/>
              <w:left w:val="nil"/>
              <w:bottom w:val="single" w:sz="4" w:space="0" w:color="auto"/>
              <w:right w:val="single" w:sz="4" w:space="0" w:color="auto"/>
            </w:tcBorders>
            <w:shd w:val="clear" w:color="FFFFFF" w:fill="FFFFFF"/>
            <w:noWrap/>
            <w:vAlign w:val="bottom"/>
            <w:hideMark/>
          </w:tcPr>
          <w:p w14:paraId="1E383107"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15.026</w:t>
            </w:r>
          </w:p>
        </w:tc>
        <w:tc>
          <w:tcPr>
            <w:tcW w:w="847" w:type="dxa"/>
            <w:tcBorders>
              <w:top w:val="nil"/>
              <w:left w:val="nil"/>
              <w:bottom w:val="single" w:sz="4" w:space="0" w:color="auto"/>
              <w:right w:val="single" w:sz="4" w:space="0" w:color="auto"/>
            </w:tcBorders>
            <w:shd w:val="clear" w:color="FFFFFF" w:fill="FFFFFF"/>
            <w:noWrap/>
            <w:vAlign w:val="bottom"/>
            <w:hideMark/>
          </w:tcPr>
          <w:p w14:paraId="6CBD8C1E"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14.287</w:t>
            </w:r>
          </w:p>
        </w:tc>
        <w:tc>
          <w:tcPr>
            <w:tcW w:w="1134" w:type="dxa"/>
            <w:tcBorders>
              <w:top w:val="nil"/>
              <w:left w:val="nil"/>
              <w:bottom w:val="single" w:sz="4" w:space="0" w:color="auto"/>
              <w:right w:val="single" w:sz="4" w:space="0" w:color="auto"/>
            </w:tcBorders>
            <w:shd w:val="clear" w:color="FFFFFF" w:fill="FFFFFF"/>
            <w:noWrap/>
            <w:vAlign w:val="bottom"/>
            <w:hideMark/>
          </w:tcPr>
          <w:p w14:paraId="3EB54C0A"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7.374.226</w:t>
            </w:r>
          </w:p>
        </w:tc>
        <w:tc>
          <w:tcPr>
            <w:tcW w:w="1134" w:type="dxa"/>
            <w:tcBorders>
              <w:top w:val="nil"/>
              <w:left w:val="nil"/>
              <w:bottom w:val="single" w:sz="4" w:space="0" w:color="auto"/>
              <w:right w:val="single" w:sz="4" w:space="0" w:color="auto"/>
            </w:tcBorders>
            <w:shd w:val="clear" w:color="FFFFFF" w:fill="FFFFFF"/>
            <w:noWrap/>
            <w:vAlign w:val="bottom"/>
            <w:hideMark/>
          </w:tcPr>
          <w:p w14:paraId="4C330043"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5.039.030</w:t>
            </w:r>
          </w:p>
        </w:tc>
        <w:tc>
          <w:tcPr>
            <w:tcW w:w="1417" w:type="dxa"/>
            <w:tcBorders>
              <w:top w:val="nil"/>
              <w:left w:val="nil"/>
              <w:bottom w:val="single" w:sz="4" w:space="0" w:color="auto"/>
              <w:right w:val="single" w:sz="4" w:space="0" w:color="auto"/>
            </w:tcBorders>
            <w:shd w:val="clear" w:color="FFFFFF" w:fill="FFFFFF"/>
            <w:noWrap/>
            <w:vAlign w:val="bottom"/>
            <w:hideMark/>
          </w:tcPr>
          <w:p w14:paraId="5B9DE201"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167.309</w:t>
            </w:r>
          </w:p>
        </w:tc>
        <w:tc>
          <w:tcPr>
            <w:tcW w:w="1483" w:type="dxa"/>
            <w:tcBorders>
              <w:top w:val="nil"/>
              <w:left w:val="nil"/>
              <w:bottom w:val="single" w:sz="4" w:space="0" w:color="auto"/>
              <w:right w:val="single" w:sz="4" w:space="0" w:color="auto"/>
            </w:tcBorders>
            <w:shd w:val="clear" w:color="FFFFFF" w:fill="FFFFFF"/>
            <w:noWrap/>
            <w:vAlign w:val="bottom"/>
            <w:hideMark/>
          </w:tcPr>
          <w:p w14:paraId="52F42E22"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729.924</w:t>
            </w:r>
          </w:p>
        </w:tc>
      </w:tr>
      <w:tr w:rsidR="00B524B4" w:rsidRPr="00FB2515" w14:paraId="3C5BF0D7" w14:textId="77777777" w:rsidTr="00FD3063">
        <w:trPr>
          <w:trHeight w:val="655"/>
          <w:jc w:val="center"/>
        </w:trPr>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4CB8A9E"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2018</w:t>
            </w:r>
          </w:p>
        </w:tc>
        <w:tc>
          <w:tcPr>
            <w:tcW w:w="92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F91B4A1"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15.899</w:t>
            </w:r>
          </w:p>
        </w:tc>
        <w:tc>
          <w:tcPr>
            <w:tcW w:w="1198"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3CB472D"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10.415.840</w:t>
            </w:r>
          </w:p>
        </w:tc>
        <w:tc>
          <w:tcPr>
            <w:tcW w:w="82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8765627"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11.491</w:t>
            </w:r>
          </w:p>
        </w:tc>
        <w:tc>
          <w:tcPr>
            <w:tcW w:w="847"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ED3D09E"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8.151</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F6E495"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6.457.787</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0AC2842"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NON PREVISTO</w:t>
            </w:r>
          </w:p>
        </w:tc>
        <w:tc>
          <w:tcPr>
            <w:tcW w:w="1417"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79136D5"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184.783</w:t>
            </w:r>
          </w:p>
        </w:tc>
        <w:tc>
          <w:tcPr>
            <w:tcW w:w="148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8F14E76" w14:textId="77777777" w:rsidR="00B524B4" w:rsidRPr="00301C37" w:rsidRDefault="00B524B4" w:rsidP="00FB2515">
            <w:pPr>
              <w:spacing w:before="0" w:after="0" w:line="240" w:lineRule="auto"/>
              <w:jc w:val="center"/>
              <w:rPr>
                <w:rFonts w:eastAsia="Times New Roman" w:cstheme="minorHAnsi"/>
                <w:sz w:val="20"/>
                <w:szCs w:val="20"/>
                <w:lang w:eastAsia="it-IT"/>
              </w:rPr>
            </w:pPr>
            <w:r w:rsidRPr="00301C37">
              <w:rPr>
                <w:rFonts w:eastAsia="Times New Roman" w:cstheme="minorHAnsi"/>
                <w:sz w:val="20"/>
                <w:szCs w:val="20"/>
                <w:lang w:eastAsia="it-IT"/>
              </w:rPr>
              <w:t>1.482.362</w:t>
            </w:r>
          </w:p>
        </w:tc>
      </w:tr>
      <w:tr w:rsidR="00B524B4" w:rsidRPr="00FB2515" w14:paraId="44E1F92F" w14:textId="77777777" w:rsidTr="00FD3063">
        <w:trPr>
          <w:trHeight w:val="449"/>
          <w:jc w:val="center"/>
        </w:trPr>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E333821"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 </w:t>
            </w:r>
          </w:p>
        </w:tc>
        <w:tc>
          <w:tcPr>
            <w:tcW w:w="9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DFD2386"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66.502</w:t>
            </w:r>
          </w:p>
        </w:tc>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48CE34"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32.033.188</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B1B8AEA"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57.256</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AD0DBE"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51.596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BF530F3"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26.556.830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63CF17"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13.447.838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0C8603"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1.071.140</w:t>
            </w:r>
          </w:p>
        </w:tc>
        <w:tc>
          <w:tcPr>
            <w:tcW w:w="1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7E0710" w14:textId="77777777" w:rsidR="00B524B4" w:rsidRPr="00FB2515" w:rsidRDefault="00B524B4" w:rsidP="00FB2515">
            <w:pPr>
              <w:spacing w:before="0" w:after="0" w:line="240" w:lineRule="auto"/>
              <w:jc w:val="center"/>
              <w:rPr>
                <w:rFonts w:eastAsia="Times New Roman" w:cstheme="minorHAnsi"/>
                <w:b/>
                <w:bCs/>
                <w:sz w:val="20"/>
                <w:szCs w:val="20"/>
                <w:lang w:eastAsia="it-IT"/>
              </w:rPr>
            </w:pPr>
            <w:r w:rsidRPr="00FB2515">
              <w:rPr>
                <w:rFonts w:eastAsia="Times New Roman" w:cstheme="minorHAnsi"/>
                <w:b/>
                <w:bCs/>
                <w:sz w:val="20"/>
                <w:szCs w:val="20"/>
                <w:lang w:eastAsia="it-IT"/>
              </w:rPr>
              <w:t>4.609.882</w:t>
            </w:r>
          </w:p>
        </w:tc>
      </w:tr>
    </w:tbl>
    <w:p w14:paraId="2C214A08" w14:textId="77777777" w:rsidR="00B524B4" w:rsidRPr="00873586" w:rsidRDefault="00B524B4" w:rsidP="00B524B4">
      <w:pPr>
        <w:rPr>
          <w:rFonts w:cstheme="minorHAnsi"/>
          <w:sz w:val="20"/>
        </w:rPr>
      </w:pPr>
    </w:p>
    <w:p w14:paraId="1421D31A" w14:textId="77777777" w:rsidR="00B524B4" w:rsidRDefault="00B524B4" w:rsidP="00B524B4">
      <w:pPr>
        <w:rPr>
          <w:rFonts w:cstheme="minorHAnsi"/>
          <w:szCs w:val="24"/>
        </w:rPr>
      </w:pPr>
      <w:r>
        <w:rPr>
          <w:rFonts w:cstheme="minorHAnsi"/>
          <w:szCs w:val="24"/>
        </w:rPr>
        <w:t xml:space="preserve">È </w:t>
      </w:r>
      <w:r w:rsidRPr="00873586">
        <w:rPr>
          <w:rFonts w:cstheme="minorHAnsi"/>
          <w:szCs w:val="24"/>
        </w:rPr>
        <w:t xml:space="preserve">stato </w:t>
      </w:r>
      <w:r>
        <w:rPr>
          <w:rFonts w:cstheme="minorHAnsi"/>
          <w:szCs w:val="24"/>
        </w:rPr>
        <w:t>autorizzato</w:t>
      </w:r>
      <w:r w:rsidRPr="00873586">
        <w:rPr>
          <w:rFonts w:cstheme="minorHAnsi"/>
          <w:szCs w:val="24"/>
        </w:rPr>
        <w:t xml:space="preserve"> </w:t>
      </w:r>
      <w:r>
        <w:rPr>
          <w:rFonts w:cstheme="minorHAnsi"/>
          <w:szCs w:val="24"/>
        </w:rPr>
        <w:t xml:space="preserve">in settimana </w:t>
      </w:r>
      <w:r w:rsidRPr="00873586">
        <w:rPr>
          <w:rFonts w:cstheme="minorHAnsi"/>
          <w:szCs w:val="24"/>
        </w:rPr>
        <w:t xml:space="preserve">il primo pagamento relativo all’anticipo per la campagna 2015 – Smaltimento carcasse. Nel dettaglio il pagamento ha riguardato 573 beneficiari per un importo complessivo di 416.204, 23 euro così ripartiti: </w:t>
      </w:r>
    </w:p>
    <w:p w14:paraId="70AC36C7" w14:textId="77777777" w:rsidR="00B524B4" w:rsidRPr="00873586" w:rsidRDefault="00B524B4" w:rsidP="00B524B4">
      <w:pPr>
        <w:rPr>
          <w:rFonts w:cstheme="minorHAnsi"/>
          <w:szCs w:val="24"/>
        </w:rPr>
      </w:pPr>
    </w:p>
    <w:tbl>
      <w:tblPr>
        <w:tblStyle w:val="Grigliatabella"/>
        <w:tblW w:w="0" w:type="auto"/>
        <w:jc w:val="center"/>
        <w:tblLook w:val="04A0" w:firstRow="1" w:lastRow="0" w:firstColumn="1" w:lastColumn="0" w:noHBand="0" w:noVBand="1"/>
      </w:tblPr>
      <w:tblGrid>
        <w:gridCol w:w="2122"/>
        <w:gridCol w:w="2409"/>
        <w:gridCol w:w="3119"/>
      </w:tblGrid>
      <w:tr w:rsidR="00B524B4" w:rsidRPr="00873586" w14:paraId="5585CF5A" w14:textId="77777777" w:rsidTr="0044204D">
        <w:trPr>
          <w:jc w:val="center"/>
        </w:trPr>
        <w:tc>
          <w:tcPr>
            <w:tcW w:w="2122" w:type="dxa"/>
            <w:shd w:val="clear" w:color="auto" w:fill="F2F2F2" w:themeFill="background1" w:themeFillShade="F2"/>
          </w:tcPr>
          <w:p w14:paraId="19BE6230" w14:textId="77777777" w:rsidR="00B524B4" w:rsidRPr="00EE3DAD" w:rsidRDefault="00B524B4" w:rsidP="00EE3DAD">
            <w:pPr>
              <w:widowControl/>
              <w:spacing w:line="240" w:lineRule="auto"/>
              <w:jc w:val="center"/>
              <w:rPr>
                <w:rFonts w:eastAsia="Times New Roman" w:cstheme="minorHAnsi"/>
                <w:b/>
                <w:bCs/>
                <w:sz w:val="20"/>
                <w:szCs w:val="20"/>
                <w:lang w:eastAsia="it-IT"/>
              </w:rPr>
            </w:pPr>
            <w:proofErr w:type="spellStart"/>
            <w:r w:rsidRPr="00EE3DAD">
              <w:rPr>
                <w:rFonts w:eastAsia="Times New Roman" w:cstheme="minorHAnsi"/>
                <w:b/>
                <w:bCs/>
                <w:sz w:val="20"/>
                <w:szCs w:val="20"/>
                <w:lang w:eastAsia="it-IT"/>
              </w:rPr>
              <w:t>Beneficiario</w:t>
            </w:r>
            <w:proofErr w:type="spellEnd"/>
          </w:p>
        </w:tc>
        <w:tc>
          <w:tcPr>
            <w:tcW w:w="2409" w:type="dxa"/>
            <w:shd w:val="clear" w:color="auto" w:fill="F2F2F2" w:themeFill="background1" w:themeFillShade="F2"/>
            <w:vAlign w:val="center"/>
          </w:tcPr>
          <w:p w14:paraId="37C98283" w14:textId="77777777" w:rsidR="00B524B4" w:rsidRPr="00EE3DAD" w:rsidRDefault="00B524B4" w:rsidP="00EE3DAD">
            <w:pPr>
              <w:widowControl/>
              <w:spacing w:line="240" w:lineRule="auto"/>
              <w:jc w:val="center"/>
              <w:rPr>
                <w:rFonts w:eastAsia="Times New Roman" w:cstheme="minorHAnsi"/>
                <w:b/>
                <w:bCs/>
                <w:sz w:val="20"/>
                <w:szCs w:val="20"/>
                <w:lang w:eastAsia="it-IT"/>
              </w:rPr>
            </w:pPr>
            <w:proofErr w:type="spellStart"/>
            <w:r w:rsidRPr="00EE3DAD">
              <w:rPr>
                <w:rFonts w:eastAsia="Times New Roman" w:cstheme="minorHAnsi"/>
                <w:b/>
                <w:bCs/>
                <w:sz w:val="20"/>
                <w:szCs w:val="20"/>
                <w:lang w:eastAsia="it-IT"/>
              </w:rPr>
              <w:t>Numero</w:t>
            </w:r>
            <w:proofErr w:type="spellEnd"/>
            <w:r w:rsidRPr="00EE3DAD">
              <w:rPr>
                <w:rFonts w:eastAsia="Times New Roman" w:cstheme="minorHAnsi"/>
                <w:b/>
                <w:bCs/>
                <w:sz w:val="20"/>
                <w:szCs w:val="20"/>
                <w:lang w:eastAsia="it-IT"/>
              </w:rPr>
              <w:t xml:space="preserve"> </w:t>
            </w:r>
            <w:proofErr w:type="spellStart"/>
            <w:r w:rsidRPr="00EE3DAD">
              <w:rPr>
                <w:rFonts w:eastAsia="Times New Roman" w:cstheme="minorHAnsi"/>
                <w:b/>
                <w:bCs/>
                <w:sz w:val="20"/>
                <w:szCs w:val="20"/>
                <w:lang w:eastAsia="it-IT"/>
              </w:rPr>
              <w:t>Domande</w:t>
            </w:r>
            <w:proofErr w:type="spellEnd"/>
          </w:p>
        </w:tc>
        <w:tc>
          <w:tcPr>
            <w:tcW w:w="3119" w:type="dxa"/>
            <w:shd w:val="clear" w:color="auto" w:fill="F2F2F2" w:themeFill="background1" w:themeFillShade="F2"/>
            <w:vAlign w:val="center"/>
          </w:tcPr>
          <w:p w14:paraId="48A0A279" w14:textId="77777777" w:rsidR="00B524B4" w:rsidRPr="00EE3DAD" w:rsidRDefault="00B524B4" w:rsidP="00EE3DAD">
            <w:pPr>
              <w:widowControl/>
              <w:tabs>
                <w:tab w:val="left" w:pos="2268"/>
                <w:tab w:val="left" w:pos="4111"/>
                <w:tab w:val="left" w:pos="6379"/>
              </w:tabs>
              <w:spacing w:line="240" w:lineRule="auto"/>
              <w:jc w:val="center"/>
              <w:rPr>
                <w:rFonts w:eastAsia="Times New Roman" w:cstheme="minorHAnsi"/>
                <w:b/>
                <w:bCs/>
                <w:sz w:val="20"/>
                <w:szCs w:val="20"/>
                <w:lang w:eastAsia="it-IT"/>
              </w:rPr>
            </w:pPr>
            <w:proofErr w:type="spellStart"/>
            <w:r w:rsidRPr="00EE3DAD">
              <w:rPr>
                <w:rFonts w:eastAsia="Times New Roman" w:cstheme="minorHAnsi"/>
                <w:b/>
                <w:bCs/>
                <w:sz w:val="20"/>
                <w:szCs w:val="20"/>
                <w:lang w:eastAsia="it-IT"/>
              </w:rPr>
              <w:t>Importo</w:t>
            </w:r>
            <w:proofErr w:type="spellEnd"/>
            <w:r w:rsidRPr="00EE3DAD">
              <w:rPr>
                <w:rFonts w:eastAsia="Times New Roman" w:cstheme="minorHAnsi"/>
                <w:b/>
                <w:bCs/>
                <w:sz w:val="20"/>
                <w:szCs w:val="20"/>
                <w:lang w:eastAsia="it-IT"/>
              </w:rPr>
              <w:t xml:space="preserve"> </w:t>
            </w:r>
            <w:proofErr w:type="spellStart"/>
            <w:r w:rsidRPr="00EE3DAD">
              <w:rPr>
                <w:rFonts w:eastAsia="Times New Roman" w:cstheme="minorHAnsi"/>
                <w:b/>
                <w:bCs/>
                <w:sz w:val="20"/>
                <w:szCs w:val="20"/>
                <w:lang w:eastAsia="it-IT"/>
              </w:rPr>
              <w:t>Totale</w:t>
            </w:r>
            <w:proofErr w:type="spellEnd"/>
          </w:p>
        </w:tc>
      </w:tr>
      <w:tr w:rsidR="00B524B4" w:rsidRPr="00873586" w14:paraId="51149483" w14:textId="77777777" w:rsidTr="0044204D">
        <w:trPr>
          <w:jc w:val="center"/>
        </w:trPr>
        <w:tc>
          <w:tcPr>
            <w:tcW w:w="2122" w:type="dxa"/>
            <w:shd w:val="clear" w:color="auto" w:fill="auto"/>
            <w:vAlign w:val="center"/>
          </w:tcPr>
          <w:p w14:paraId="09708FE8" w14:textId="77777777" w:rsidR="00B524B4" w:rsidRPr="00EE3DAD" w:rsidRDefault="00B524B4" w:rsidP="00EE3DAD">
            <w:pPr>
              <w:widowControl/>
              <w:spacing w:line="240" w:lineRule="auto"/>
              <w:jc w:val="center"/>
              <w:rPr>
                <w:rFonts w:eastAsia="Times New Roman" w:cstheme="minorHAnsi"/>
                <w:b/>
                <w:bCs/>
                <w:sz w:val="20"/>
                <w:szCs w:val="20"/>
                <w:lang w:eastAsia="it-IT"/>
              </w:rPr>
            </w:pPr>
            <w:r w:rsidRPr="00EE3DAD">
              <w:rPr>
                <w:rFonts w:eastAsia="Times New Roman" w:cstheme="minorHAnsi"/>
                <w:b/>
                <w:bCs/>
                <w:sz w:val="20"/>
                <w:szCs w:val="20"/>
                <w:lang w:eastAsia="it-IT"/>
              </w:rPr>
              <w:t>AZIENDA</w:t>
            </w:r>
          </w:p>
        </w:tc>
        <w:tc>
          <w:tcPr>
            <w:tcW w:w="2409" w:type="dxa"/>
            <w:shd w:val="clear" w:color="auto" w:fill="auto"/>
            <w:vAlign w:val="center"/>
          </w:tcPr>
          <w:p w14:paraId="3E4D7373" w14:textId="77777777" w:rsidR="00B524B4" w:rsidRPr="00301C37" w:rsidRDefault="00B524B4" w:rsidP="00EE3DAD">
            <w:pPr>
              <w:widowControl/>
              <w:spacing w:line="240" w:lineRule="auto"/>
              <w:jc w:val="center"/>
              <w:rPr>
                <w:rFonts w:eastAsia="Times New Roman" w:cstheme="minorHAnsi"/>
                <w:sz w:val="20"/>
                <w:szCs w:val="20"/>
                <w:lang w:eastAsia="it-IT"/>
              </w:rPr>
            </w:pPr>
            <w:r w:rsidRPr="00301C37">
              <w:rPr>
                <w:rFonts w:eastAsia="Times New Roman" w:cstheme="minorHAnsi"/>
                <w:sz w:val="20"/>
                <w:szCs w:val="20"/>
                <w:lang w:eastAsia="it-IT"/>
              </w:rPr>
              <w:t>301</w:t>
            </w:r>
          </w:p>
        </w:tc>
        <w:tc>
          <w:tcPr>
            <w:tcW w:w="3119" w:type="dxa"/>
            <w:shd w:val="clear" w:color="auto" w:fill="auto"/>
            <w:vAlign w:val="center"/>
          </w:tcPr>
          <w:p w14:paraId="3C52D726" w14:textId="77777777" w:rsidR="00B524B4" w:rsidRPr="00301C37" w:rsidRDefault="00B524B4" w:rsidP="00EE3DAD">
            <w:pPr>
              <w:widowControl/>
              <w:tabs>
                <w:tab w:val="left" w:pos="2694"/>
                <w:tab w:val="left" w:pos="4820"/>
                <w:tab w:val="left" w:pos="6946"/>
              </w:tabs>
              <w:spacing w:line="240" w:lineRule="auto"/>
              <w:jc w:val="center"/>
              <w:rPr>
                <w:rFonts w:eastAsia="Times New Roman" w:cstheme="minorHAnsi"/>
                <w:sz w:val="20"/>
                <w:szCs w:val="20"/>
                <w:lang w:eastAsia="it-IT"/>
              </w:rPr>
            </w:pPr>
            <w:r w:rsidRPr="00301C37">
              <w:rPr>
                <w:rFonts w:eastAsia="Times New Roman" w:cstheme="minorHAnsi"/>
                <w:sz w:val="20"/>
                <w:szCs w:val="20"/>
                <w:lang w:eastAsia="it-IT"/>
              </w:rPr>
              <w:t>169.526,21</w:t>
            </w:r>
          </w:p>
        </w:tc>
      </w:tr>
      <w:tr w:rsidR="00B524B4" w14:paraId="7C51271B" w14:textId="77777777" w:rsidTr="0044204D">
        <w:trPr>
          <w:jc w:val="center"/>
        </w:trPr>
        <w:tc>
          <w:tcPr>
            <w:tcW w:w="2122" w:type="dxa"/>
            <w:shd w:val="clear" w:color="auto" w:fill="auto"/>
            <w:vAlign w:val="center"/>
          </w:tcPr>
          <w:p w14:paraId="1D9238EA" w14:textId="77777777" w:rsidR="00B524B4" w:rsidRPr="00EE3DAD" w:rsidRDefault="00B524B4" w:rsidP="00EE3DAD">
            <w:pPr>
              <w:widowControl/>
              <w:spacing w:line="240" w:lineRule="auto"/>
              <w:jc w:val="center"/>
              <w:rPr>
                <w:rFonts w:eastAsia="Times New Roman" w:cstheme="minorHAnsi"/>
                <w:b/>
                <w:bCs/>
                <w:sz w:val="20"/>
                <w:szCs w:val="20"/>
                <w:lang w:eastAsia="it-IT"/>
              </w:rPr>
            </w:pPr>
            <w:r w:rsidRPr="00EE3DAD">
              <w:rPr>
                <w:rFonts w:eastAsia="Times New Roman" w:cstheme="minorHAnsi"/>
                <w:b/>
                <w:bCs/>
                <w:sz w:val="20"/>
                <w:szCs w:val="20"/>
                <w:lang w:eastAsia="it-IT"/>
              </w:rPr>
              <w:t>CONSORZIO</w:t>
            </w:r>
          </w:p>
        </w:tc>
        <w:tc>
          <w:tcPr>
            <w:tcW w:w="2409" w:type="dxa"/>
            <w:shd w:val="clear" w:color="auto" w:fill="auto"/>
            <w:vAlign w:val="center"/>
          </w:tcPr>
          <w:p w14:paraId="0D9E1BE3" w14:textId="77777777" w:rsidR="00B524B4" w:rsidRPr="00301C37" w:rsidRDefault="00B524B4" w:rsidP="00EE3DAD">
            <w:pPr>
              <w:widowControl/>
              <w:spacing w:line="240" w:lineRule="auto"/>
              <w:jc w:val="center"/>
              <w:rPr>
                <w:rFonts w:eastAsia="Times New Roman" w:cstheme="minorHAnsi"/>
                <w:sz w:val="20"/>
                <w:szCs w:val="20"/>
                <w:lang w:eastAsia="it-IT"/>
              </w:rPr>
            </w:pPr>
            <w:r w:rsidRPr="00301C37">
              <w:rPr>
                <w:rFonts w:eastAsia="Times New Roman" w:cstheme="minorHAnsi"/>
                <w:sz w:val="20"/>
                <w:szCs w:val="20"/>
                <w:lang w:eastAsia="it-IT"/>
              </w:rPr>
              <w:t>387</w:t>
            </w:r>
          </w:p>
        </w:tc>
        <w:tc>
          <w:tcPr>
            <w:tcW w:w="3119" w:type="dxa"/>
            <w:shd w:val="clear" w:color="auto" w:fill="auto"/>
            <w:vAlign w:val="center"/>
          </w:tcPr>
          <w:p w14:paraId="05A093C2" w14:textId="77777777" w:rsidR="00B524B4" w:rsidRPr="00301C37" w:rsidRDefault="00B524B4" w:rsidP="00EE3DAD">
            <w:pPr>
              <w:widowControl/>
              <w:tabs>
                <w:tab w:val="left" w:pos="2552"/>
                <w:tab w:val="left" w:pos="4820"/>
                <w:tab w:val="left" w:pos="6946"/>
              </w:tabs>
              <w:spacing w:line="240" w:lineRule="auto"/>
              <w:jc w:val="center"/>
              <w:rPr>
                <w:rFonts w:eastAsia="Times New Roman" w:cstheme="minorHAnsi"/>
                <w:sz w:val="20"/>
                <w:szCs w:val="20"/>
                <w:lang w:eastAsia="it-IT"/>
              </w:rPr>
            </w:pPr>
            <w:r w:rsidRPr="00301C37">
              <w:rPr>
                <w:rFonts w:eastAsia="Times New Roman" w:cstheme="minorHAnsi"/>
                <w:sz w:val="20"/>
                <w:szCs w:val="20"/>
                <w:lang w:eastAsia="it-IT"/>
              </w:rPr>
              <w:t>246.678,02</w:t>
            </w:r>
          </w:p>
        </w:tc>
      </w:tr>
      <w:tr w:rsidR="00B524B4" w:rsidRPr="003B0876" w14:paraId="3B2E8F1F" w14:textId="77777777" w:rsidTr="0044204D">
        <w:trPr>
          <w:jc w:val="center"/>
        </w:trPr>
        <w:tc>
          <w:tcPr>
            <w:tcW w:w="2122" w:type="dxa"/>
            <w:shd w:val="clear" w:color="auto" w:fill="F2F2F2" w:themeFill="background1" w:themeFillShade="F2"/>
            <w:vAlign w:val="center"/>
          </w:tcPr>
          <w:p w14:paraId="50562866" w14:textId="77777777" w:rsidR="00B524B4" w:rsidRPr="00EE3DAD" w:rsidRDefault="00B524B4" w:rsidP="00EE3DAD">
            <w:pPr>
              <w:widowControl/>
              <w:spacing w:line="240" w:lineRule="auto"/>
              <w:jc w:val="center"/>
              <w:rPr>
                <w:rFonts w:eastAsia="Times New Roman" w:cstheme="minorHAnsi"/>
                <w:b/>
                <w:bCs/>
                <w:sz w:val="20"/>
                <w:szCs w:val="20"/>
                <w:lang w:eastAsia="it-IT"/>
              </w:rPr>
            </w:pPr>
            <w:proofErr w:type="spellStart"/>
            <w:r w:rsidRPr="00EE3DAD">
              <w:rPr>
                <w:rFonts w:eastAsia="Times New Roman" w:cstheme="minorHAnsi"/>
                <w:b/>
                <w:bCs/>
                <w:sz w:val="20"/>
                <w:szCs w:val="20"/>
                <w:lang w:eastAsia="it-IT"/>
              </w:rPr>
              <w:t>Totale</w:t>
            </w:r>
            <w:proofErr w:type="spellEnd"/>
          </w:p>
        </w:tc>
        <w:tc>
          <w:tcPr>
            <w:tcW w:w="2409" w:type="dxa"/>
            <w:shd w:val="clear" w:color="auto" w:fill="F2F2F2" w:themeFill="background1" w:themeFillShade="F2"/>
            <w:vAlign w:val="center"/>
          </w:tcPr>
          <w:p w14:paraId="1458B8FC" w14:textId="77777777" w:rsidR="00B524B4" w:rsidRPr="00EE3DAD" w:rsidRDefault="00B524B4" w:rsidP="00EE3DAD">
            <w:pPr>
              <w:widowControl/>
              <w:spacing w:line="240" w:lineRule="auto"/>
              <w:jc w:val="center"/>
              <w:rPr>
                <w:rFonts w:eastAsia="Times New Roman" w:cstheme="minorHAnsi"/>
                <w:b/>
                <w:bCs/>
                <w:sz w:val="20"/>
                <w:szCs w:val="20"/>
                <w:lang w:eastAsia="it-IT"/>
              </w:rPr>
            </w:pPr>
            <w:r w:rsidRPr="00EE3DAD">
              <w:rPr>
                <w:rFonts w:eastAsia="Times New Roman" w:cstheme="minorHAnsi"/>
                <w:b/>
                <w:bCs/>
                <w:sz w:val="20"/>
                <w:szCs w:val="20"/>
                <w:lang w:eastAsia="it-IT"/>
              </w:rPr>
              <w:t>688</w:t>
            </w:r>
          </w:p>
        </w:tc>
        <w:tc>
          <w:tcPr>
            <w:tcW w:w="3119" w:type="dxa"/>
            <w:shd w:val="clear" w:color="auto" w:fill="F2F2F2" w:themeFill="background1" w:themeFillShade="F2"/>
            <w:vAlign w:val="center"/>
          </w:tcPr>
          <w:p w14:paraId="2ABD4C8D" w14:textId="77777777" w:rsidR="00B524B4" w:rsidRPr="00EE3DAD" w:rsidRDefault="00B524B4" w:rsidP="00EE3DAD">
            <w:pPr>
              <w:widowControl/>
              <w:tabs>
                <w:tab w:val="left" w:pos="2552"/>
                <w:tab w:val="left" w:pos="4820"/>
                <w:tab w:val="left" w:pos="6946"/>
              </w:tabs>
              <w:spacing w:line="240" w:lineRule="auto"/>
              <w:jc w:val="center"/>
              <w:rPr>
                <w:rFonts w:eastAsia="Times New Roman" w:cstheme="minorHAnsi"/>
                <w:b/>
                <w:bCs/>
                <w:sz w:val="20"/>
                <w:szCs w:val="20"/>
                <w:lang w:eastAsia="it-IT"/>
              </w:rPr>
            </w:pPr>
            <w:r w:rsidRPr="00EE3DAD">
              <w:rPr>
                <w:rFonts w:eastAsia="Times New Roman" w:cstheme="minorHAnsi"/>
                <w:b/>
                <w:bCs/>
                <w:sz w:val="20"/>
                <w:szCs w:val="20"/>
                <w:lang w:eastAsia="it-IT"/>
              </w:rPr>
              <w:t>416.204,23</w:t>
            </w:r>
          </w:p>
        </w:tc>
      </w:tr>
    </w:tbl>
    <w:p w14:paraId="04356032" w14:textId="77777777" w:rsidR="00B524B4" w:rsidRPr="00873586" w:rsidRDefault="00B524B4" w:rsidP="00B524B4">
      <w:pPr>
        <w:rPr>
          <w:rFonts w:cstheme="minorHAnsi"/>
          <w:szCs w:val="24"/>
        </w:rPr>
      </w:pPr>
    </w:p>
    <w:p w14:paraId="0EB82008" w14:textId="77777777" w:rsidR="00B524B4" w:rsidRDefault="00B524B4" w:rsidP="00B524B4">
      <w:pPr>
        <w:rPr>
          <w:rFonts w:cstheme="minorHAnsi"/>
          <w:szCs w:val="24"/>
        </w:rPr>
      </w:pPr>
      <w:r>
        <w:rPr>
          <w:rFonts w:cstheme="minorHAnsi"/>
          <w:szCs w:val="24"/>
        </w:rPr>
        <w:t xml:space="preserve">È in corso di elaborazione un pagamento delle domande di aiuto per lo smaltimento carcasse con la formula dell’anticipo per l’anno 2018. </w:t>
      </w:r>
    </w:p>
    <w:p w14:paraId="48B1796B" w14:textId="001DB8D7" w:rsidR="00B524B4" w:rsidRDefault="00B524B4" w:rsidP="00B524B4">
      <w:pPr>
        <w:rPr>
          <w:rFonts w:cstheme="minorHAnsi"/>
          <w:szCs w:val="24"/>
        </w:rPr>
      </w:pPr>
      <w:r>
        <w:rPr>
          <w:rFonts w:cstheme="minorHAnsi"/>
          <w:szCs w:val="24"/>
        </w:rPr>
        <w:t xml:space="preserve">Sono in corso di pubblicazione gli elenchi di competenza per CAA dei PAI specchio a fronte dei quali non è presente nessuna domanda, in particolare per i PAI 2018 che sono stati generati a fronte della recente trasmissione a sistema </w:t>
      </w:r>
      <w:r w:rsidR="0044204D">
        <w:rPr>
          <w:rFonts w:cstheme="minorHAnsi"/>
          <w:szCs w:val="24"/>
        </w:rPr>
        <w:t xml:space="preserve">da arte dei consorzi di difesa </w:t>
      </w:r>
      <w:r>
        <w:rPr>
          <w:rFonts w:cstheme="minorHAnsi"/>
          <w:szCs w:val="24"/>
        </w:rPr>
        <w:t xml:space="preserve">delle relative polizze. </w:t>
      </w:r>
    </w:p>
    <w:p w14:paraId="2E73B11B" w14:textId="77777777" w:rsidR="003B3BD4" w:rsidRDefault="003B3BD4" w:rsidP="00B524B4">
      <w:pPr>
        <w:rPr>
          <w:rFonts w:cstheme="minorHAnsi"/>
          <w:szCs w:val="24"/>
        </w:rPr>
      </w:pPr>
    </w:p>
    <w:p w14:paraId="74C534FE" w14:textId="77777777" w:rsidR="004E5BA4" w:rsidRDefault="004E5BA4" w:rsidP="004E5BA4">
      <w:pPr>
        <w:rPr>
          <w:rFonts w:cstheme="minorHAnsi"/>
          <w:szCs w:val="24"/>
          <w:u w:val="single"/>
        </w:rPr>
      </w:pPr>
      <w:r>
        <w:rPr>
          <w:rFonts w:cstheme="minorHAnsi"/>
          <w:szCs w:val="24"/>
          <w:u w:val="single"/>
        </w:rPr>
        <w:t xml:space="preserve">PSRN 17.1 - GESTIONE DEL RISCHIO - Produzioni zootecniche </w:t>
      </w:r>
    </w:p>
    <w:p w14:paraId="4C8EDE5F" w14:textId="77777777" w:rsidR="004E5BA4" w:rsidRDefault="004E5BA4" w:rsidP="004E5BA4">
      <w:pPr>
        <w:rPr>
          <w:rFonts w:cstheme="minorHAnsi"/>
          <w:sz w:val="20"/>
          <w:szCs w:val="20"/>
        </w:rPr>
      </w:pPr>
    </w:p>
    <w:p w14:paraId="1FF5C425" w14:textId="77777777" w:rsidR="004E5BA4" w:rsidRDefault="004E5BA4" w:rsidP="004E5BA4">
      <w:pPr>
        <w:rPr>
          <w:rFonts w:cstheme="minorHAnsi"/>
          <w:sz w:val="24"/>
          <w:szCs w:val="24"/>
        </w:rPr>
      </w:pPr>
      <w:r>
        <w:rPr>
          <w:rFonts w:cstheme="minorHAnsi"/>
          <w:szCs w:val="24"/>
        </w:rPr>
        <w:t xml:space="preserve">Per quanto riguarda il rimborso delle domande presentate a fronte della spesa assicurativa sostenuta dalle aziende a copertura dei costi per la perdita di reddito a seguito di produzioni zootecniche, la percentuale di contributo PSRN misura 17.1 prevista dalla normativa è: il 65% per domande presentate per le annualità dal 2015 al 2017 e il 70% dal 2018. </w:t>
      </w:r>
    </w:p>
    <w:p w14:paraId="32728CEB" w14:textId="7CCDECE8" w:rsidR="00264F32" w:rsidRDefault="004E5BA4" w:rsidP="004E5BA4">
      <w:pPr>
        <w:rPr>
          <w:rFonts w:cstheme="minorHAnsi"/>
          <w:szCs w:val="24"/>
        </w:rPr>
      </w:pPr>
      <w:r>
        <w:rPr>
          <w:rFonts w:cstheme="minorHAnsi"/>
          <w:szCs w:val="24"/>
        </w:rPr>
        <w:t>Relativamente agli anni 2015 – 2018 si riporta di seguito lo stato di avanzamento di presentazione delle domande:</w:t>
      </w:r>
      <w:r w:rsidR="00264F32">
        <w:rPr>
          <w:rFonts w:cstheme="minorHAnsi"/>
          <w:szCs w:val="24"/>
        </w:rPr>
        <w:br w:type="page"/>
      </w:r>
    </w:p>
    <w:p w14:paraId="03068728" w14:textId="77777777" w:rsidR="004E5BA4" w:rsidRDefault="004E5BA4" w:rsidP="004E5BA4">
      <w:pPr>
        <w:rPr>
          <w:rFonts w:cstheme="minorHAnsi"/>
          <w:szCs w:val="24"/>
        </w:rPr>
      </w:pPr>
    </w:p>
    <w:tbl>
      <w:tblPr>
        <w:tblW w:w="11209" w:type="dxa"/>
        <w:tblInd w:w="-856" w:type="dxa"/>
        <w:tblCellMar>
          <w:left w:w="70" w:type="dxa"/>
          <w:right w:w="70" w:type="dxa"/>
        </w:tblCellMar>
        <w:tblLook w:val="04A0" w:firstRow="1" w:lastRow="0" w:firstColumn="1" w:lastColumn="0" w:noHBand="0" w:noVBand="1"/>
      </w:tblPr>
      <w:tblGrid>
        <w:gridCol w:w="665"/>
        <w:gridCol w:w="991"/>
        <w:gridCol w:w="1045"/>
        <w:gridCol w:w="1082"/>
        <w:gridCol w:w="951"/>
        <w:gridCol w:w="1149"/>
        <w:gridCol w:w="1088"/>
        <w:gridCol w:w="1203"/>
        <w:gridCol w:w="779"/>
        <w:gridCol w:w="1168"/>
        <w:gridCol w:w="1088"/>
      </w:tblGrid>
      <w:tr w:rsidR="00025002" w:rsidRPr="00025002" w14:paraId="4D9C4312" w14:textId="77777777" w:rsidTr="005D2AE2">
        <w:trPr>
          <w:trHeight w:val="1505"/>
        </w:trPr>
        <w:tc>
          <w:tcPr>
            <w:tcW w:w="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32D76A"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Anno</w:t>
            </w:r>
          </w:p>
        </w:tc>
        <w:tc>
          <w:tcPr>
            <w:tcW w:w="9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7ECB96"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Numero Polizze</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54F750"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Domande di sostegno presentate</w:t>
            </w:r>
          </w:p>
        </w:tc>
        <w:tc>
          <w:tcPr>
            <w:tcW w:w="108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A065EB"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Contributo massimo previsto 65-70% (euro)</w:t>
            </w:r>
          </w:p>
        </w:tc>
        <w:tc>
          <w:tcPr>
            <w:tcW w:w="9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72C882"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Domande di sostegno concesse</w:t>
            </w:r>
          </w:p>
        </w:tc>
        <w:tc>
          <w:tcPr>
            <w:tcW w:w="114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82EF6D"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Contributo concesso (euro)</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281E62"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Domande pagamento presentate</w:t>
            </w:r>
          </w:p>
        </w:tc>
        <w:tc>
          <w:tcPr>
            <w:tcW w:w="120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228420"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Contributo richiesto</w:t>
            </w:r>
          </w:p>
        </w:tc>
        <w:tc>
          <w:tcPr>
            <w:tcW w:w="77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33701B"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DP pagate</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60834A"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Contributo erogato (euro)</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9992A8"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 pagamento su DS concesse</w:t>
            </w:r>
          </w:p>
        </w:tc>
      </w:tr>
      <w:tr w:rsidR="00025002" w:rsidRPr="000E436E" w14:paraId="1D7DE456" w14:textId="77777777" w:rsidTr="005D2AE2">
        <w:trPr>
          <w:trHeight w:val="376"/>
        </w:trPr>
        <w:tc>
          <w:tcPr>
            <w:tcW w:w="66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C5F61B"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2015</w:t>
            </w:r>
          </w:p>
        </w:tc>
        <w:tc>
          <w:tcPr>
            <w:tcW w:w="991" w:type="dxa"/>
            <w:tcBorders>
              <w:top w:val="nil"/>
              <w:left w:val="nil"/>
              <w:bottom w:val="single" w:sz="4" w:space="0" w:color="auto"/>
              <w:right w:val="single" w:sz="4" w:space="0" w:color="auto"/>
            </w:tcBorders>
            <w:shd w:val="clear" w:color="FFFFFF" w:fill="FFFFFF"/>
            <w:noWrap/>
            <w:vAlign w:val="center"/>
            <w:hideMark/>
          </w:tcPr>
          <w:p w14:paraId="0B7F7195"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3.897</w:t>
            </w:r>
          </w:p>
        </w:tc>
        <w:tc>
          <w:tcPr>
            <w:tcW w:w="1045" w:type="dxa"/>
            <w:tcBorders>
              <w:top w:val="nil"/>
              <w:left w:val="nil"/>
              <w:bottom w:val="single" w:sz="4" w:space="0" w:color="auto"/>
              <w:right w:val="single" w:sz="4" w:space="0" w:color="auto"/>
            </w:tcBorders>
            <w:shd w:val="clear" w:color="FFFFFF" w:fill="FFFFFF"/>
            <w:noWrap/>
            <w:vAlign w:val="center"/>
            <w:hideMark/>
          </w:tcPr>
          <w:p w14:paraId="333519B3"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3.412</w:t>
            </w:r>
          </w:p>
        </w:tc>
        <w:tc>
          <w:tcPr>
            <w:tcW w:w="1082" w:type="dxa"/>
            <w:tcBorders>
              <w:top w:val="nil"/>
              <w:left w:val="nil"/>
              <w:bottom w:val="single" w:sz="4" w:space="0" w:color="auto"/>
              <w:right w:val="single" w:sz="4" w:space="0" w:color="auto"/>
            </w:tcBorders>
            <w:shd w:val="clear" w:color="FFFFFF" w:fill="FFFFFF"/>
            <w:noWrap/>
            <w:vAlign w:val="center"/>
            <w:hideMark/>
          </w:tcPr>
          <w:p w14:paraId="1727C730"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1.022.227</w:t>
            </w:r>
          </w:p>
        </w:tc>
        <w:tc>
          <w:tcPr>
            <w:tcW w:w="951" w:type="dxa"/>
            <w:tcBorders>
              <w:top w:val="nil"/>
              <w:left w:val="nil"/>
              <w:bottom w:val="single" w:sz="4" w:space="0" w:color="auto"/>
              <w:right w:val="single" w:sz="4" w:space="0" w:color="auto"/>
            </w:tcBorders>
            <w:shd w:val="clear" w:color="auto" w:fill="auto"/>
            <w:noWrap/>
            <w:vAlign w:val="center"/>
            <w:hideMark/>
          </w:tcPr>
          <w:p w14:paraId="6C114A23"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1.622</w:t>
            </w:r>
          </w:p>
        </w:tc>
        <w:tc>
          <w:tcPr>
            <w:tcW w:w="1149" w:type="dxa"/>
            <w:tcBorders>
              <w:top w:val="nil"/>
              <w:left w:val="nil"/>
              <w:bottom w:val="single" w:sz="4" w:space="0" w:color="auto"/>
              <w:right w:val="single" w:sz="4" w:space="0" w:color="auto"/>
            </w:tcBorders>
            <w:shd w:val="clear" w:color="auto" w:fill="auto"/>
            <w:noWrap/>
            <w:vAlign w:val="center"/>
            <w:hideMark/>
          </w:tcPr>
          <w:p w14:paraId="6E56086A"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549.177</w:t>
            </w:r>
          </w:p>
        </w:tc>
        <w:tc>
          <w:tcPr>
            <w:tcW w:w="1088" w:type="dxa"/>
            <w:tcBorders>
              <w:top w:val="nil"/>
              <w:left w:val="nil"/>
              <w:bottom w:val="single" w:sz="4" w:space="0" w:color="auto"/>
              <w:right w:val="single" w:sz="4" w:space="0" w:color="auto"/>
            </w:tcBorders>
            <w:shd w:val="clear" w:color="FFFFFF" w:fill="FFFFFF"/>
            <w:noWrap/>
            <w:vAlign w:val="center"/>
            <w:hideMark/>
          </w:tcPr>
          <w:p w14:paraId="758DB354"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1.436</w:t>
            </w:r>
          </w:p>
        </w:tc>
        <w:tc>
          <w:tcPr>
            <w:tcW w:w="1203" w:type="dxa"/>
            <w:tcBorders>
              <w:top w:val="nil"/>
              <w:left w:val="nil"/>
              <w:bottom w:val="single" w:sz="4" w:space="0" w:color="auto"/>
              <w:right w:val="single" w:sz="4" w:space="0" w:color="auto"/>
            </w:tcBorders>
            <w:shd w:val="clear" w:color="FFFFFF" w:fill="FFFFFF"/>
            <w:noWrap/>
            <w:vAlign w:val="center"/>
            <w:hideMark/>
          </w:tcPr>
          <w:p w14:paraId="5825A236"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498.628</w:t>
            </w:r>
          </w:p>
        </w:tc>
        <w:tc>
          <w:tcPr>
            <w:tcW w:w="779" w:type="dxa"/>
            <w:tcBorders>
              <w:top w:val="nil"/>
              <w:left w:val="nil"/>
              <w:bottom w:val="single" w:sz="4" w:space="0" w:color="auto"/>
              <w:right w:val="single" w:sz="4" w:space="0" w:color="auto"/>
            </w:tcBorders>
            <w:shd w:val="clear" w:color="auto" w:fill="auto"/>
            <w:noWrap/>
            <w:vAlign w:val="center"/>
            <w:hideMark/>
          </w:tcPr>
          <w:p w14:paraId="36CCE5D5"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1.340</w:t>
            </w:r>
          </w:p>
        </w:tc>
        <w:tc>
          <w:tcPr>
            <w:tcW w:w="1168" w:type="dxa"/>
            <w:tcBorders>
              <w:top w:val="nil"/>
              <w:left w:val="nil"/>
              <w:bottom w:val="single" w:sz="4" w:space="0" w:color="auto"/>
              <w:right w:val="single" w:sz="4" w:space="0" w:color="auto"/>
            </w:tcBorders>
            <w:shd w:val="clear" w:color="auto" w:fill="auto"/>
            <w:noWrap/>
            <w:vAlign w:val="center"/>
            <w:hideMark/>
          </w:tcPr>
          <w:p w14:paraId="6D99EBA7"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463.508</w:t>
            </w:r>
          </w:p>
        </w:tc>
        <w:tc>
          <w:tcPr>
            <w:tcW w:w="1088" w:type="dxa"/>
            <w:tcBorders>
              <w:top w:val="nil"/>
              <w:left w:val="nil"/>
              <w:bottom w:val="single" w:sz="4" w:space="0" w:color="auto"/>
              <w:right w:val="single" w:sz="4" w:space="0" w:color="auto"/>
            </w:tcBorders>
            <w:shd w:val="clear" w:color="auto" w:fill="auto"/>
            <w:noWrap/>
            <w:vAlign w:val="center"/>
            <w:hideMark/>
          </w:tcPr>
          <w:p w14:paraId="44F24640"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82,61%</w:t>
            </w:r>
          </w:p>
        </w:tc>
      </w:tr>
      <w:tr w:rsidR="00025002" w:rsidRPr="000E436E" w14:paraId="53EEC436" w14:textId="77777777" w:rsidTr="005D2AE2">
        <w:trPr>
          <w:trHeight w:val="376"/>
        </w:trPr>
        <w:tc>
          <w:tcPr>
            <w:tcW w:w="66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AD7DFB"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2016</w:t>
            </w:r>
          </w:p>
        </w:tc>
        <w:tc>
          <w:tcPr>
            <w:tcW w:w="991" w:type="dxa"/>
            <w:tcBorders>
              <w:top w:val="nil"/>
              <w:left w:val="nil"/>
              <w:bottom w:val="single" w:sz="4" w:space="0" w:color="auto"/>
              <w:right w:val="single" w:sz="4" w:space="0" w:color="auto"/>
            </w:tcBorders>
            <w:shd w:val="clear" w:color="FFFFFF" w:fill="FFFFFF"/>
            <w:noWrap/>
            <w:vAlign w:val="center"/>
            <w:hideMark/>
          </w:tcPr>
          <w:p w14:paraId="77C6A547"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3.899</w:t>
            </w:r>
          </w:p>
        </w:tc>
        <w:tc>
          <w:tcPr>
            <w:tcW w:w="1045" w:type="dxa"/>
            <w:tcBorders>
              <w:top w:val="nil"/>
              <w:left w:val="nil"/>
              <w:bottom w:val="single" w:sz="4" w:space="0" w:color="auto"/>
              <w:right w:val="single" w:sz="4" w:space="0" w:color="auto"/>
            </w:tcBorders>
            <w:shd w:val="clear" w:color="FFFFFF" w:fill="FFFFFF"/>
            <w:noWrap/>
            <w:vAlign w:val="center"/>
            <w:hideMark/>
          </w:tcPr>
          <w:p w14:paraId="1ABF7D3F"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3.343</w:t>
            </w:r>
          </w:p>
        </w:tc>
        <w:tc>
          <w:tcPr>
            <w:tcW w:w="1082" w:type="dxa"/>
            <w:tcBorders>
              <w:top w:val="nil"/>
              <w:left w:val="nil"/>
              <w:bottom w:val="single" w:sz="4" w:space="0" w:color="auto"/>
              <w:right w:val="single" w:sz="4" w:space="0" w:color="auto"/>
            </w:tcBorders>
            <w:shd w:val="clear" w:color="FFFFFF" w:fill="FFFFFF"/>
            <w:noWrap/>
            <w:vAlign w:val="center"/>
            <w:hideMark/>
          </w:tcPr>
          <w:p w14:paraId="3F34AC62"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952.887</w:t>
            </w:r>
          </w:p>
        </w:tc>
        <w:tc>
          <w:tcPr>
            <w:tcW w:w="951" w:type="dxa"/>
            <w:tcBorders>
              <w:top w:val="nil"/>
              <w:left w:val="nil"/>
              <w:bottom w:val="single" w:sz="4" w:space="0" w:color="auto"/>
              <w:right w:val="single" w:sz="4" w:space="0" w:color="auto"/>
            </w:tcBorders>
            <w:shd w:val="clear" w:color="auto" w:fill="auto"/>
            <w:noWrap/>
            <w:vAlign w:val="center"/>
            <w:hideMark/>
          </w:tcPr>
          <w:p w14:paraId="62C604EA"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1.180</w:t>
            </w:r>
          </w:p>
        </w:tc>
        <w:tc>
          <w:tcPr>
            <w:tcW w:w="1149" w:type="dxa"/>
            <w:tcBorders>
              <w:top w:val="nil"/>
              <w:left w:val="nil"/>
              <w:bottom w:val="single" w:sz="4" w:space="0" w:color="auto"/>
              <w:right w:val="single" w:sz="4" w:space="0" w:color="auto"/>
            </w:tcBorders>
            <w:shd w:val="clear" w:color="auto" w:fill="auto"/>
            <w:noWrap/>
            <w:vAlign w:val="center"/>
            <w:hideMark/>
          </w:tcPr>
          <w:p w14:paraId="61B772A0"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348.477</w:t>
            </w:r>
          </w:p>
        </w:tc>
        <w:tc>
          <w:tcPr>
            <w:tcW w:w="1088" w:type="dxa"/>
            <w:tcBorders>
              <w:top w:val="nil"/>
              <w:left w:val="nil"/>
              <w:bottom w:val="single" w:sz="4" w:space="0" w:color="auto"/>
              <w:right w:val="single" w:sz="4" w:space="0" w:color="auto"/>
            </w:tcBorders>
            <w:shd w:val="clear" w:color="FFFFFF" w:fill="FFFFFF"/>
            <w:noWrap/>
            <w:vAlign w:val="center"/>
            <w:hideMark/>
          </w:tcPr>
          <w:p w14:paraId="55B55A5C"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1.025</w:t>
            </w:r>
          </w:p>
        </w:tc>
        <w:tc>
          <w:tcPr>
            <w:tcW w:w="1203" w:type="dxa"/>
            <w:tcBorders>
              <w:top w:val="nil"/>
              <w:left w:val="nil"/>
              <w:bottom w:val="single" w:sz="4" w:space="0" w:color="auto"/>
              <w:right w:val="single" w:sz="4" w:space="0" w:color="auto"/>
            </w:tcBorders>
            <w:shd w:val="clear" w:color="FFFFFF" w:fill="FFFFFF"/>
            <w:noWrap/>
            <w:vAlign w:val="center"/>
            <w:hideMark/>
          </w:tcPr>
          <w:p w14:paraId="29586D64"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328.800</w:t>
            </w:r>
          </w:p>
        </w:tc>
        <w:tc>
          <w:tcPr>
            <w:tcW w:w="779" w:type="dxa"/>
            <w:tcBorders>
              <w:top w:val="nil"/>
              <w:left w:val="nil"/>
              <w:bottom w:val="single" w:sz="4" w:space="0" w:color="auto"/>
              <w:right w:val="single" w:sz="4" w:space="0" w:color="auto"/>
            </w:tcBorders>
            <w:shd w:val="clear" w:color="auto" w:fill="auto"/>
            <w:noWrap/>
            <w:vAlign w:val="center"/>
            <w:hideMark/>
          </w:tcPr>
          <w:p w14:paraId="4069535E"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943</w:t>
            </w:r>
          </w:p>
        </w:tc>
        <w:tc>
          <w:tcPr>
            <w:tcW w:w="1168" w:type="dxa"/>
            <w:tcBorders>
              <w:top w:val="nil"/>
              <w:left w:val="nil"/>
              <w:bottom w:val="single" w:sz="4" w:space="0" w:color="auto"/>
              <w:right w:val="single" w:sz="4" w:space="0" w:color="auto"/>
            </w:tcBorders>
            <w:shd w:val="clear" w:color="auto" w:fill="auto"/>
            <w:noWrap/>
            <w:vAlign w:val="center"/>
            <w:hideMark/>
          </w:tcPr>
          <w:p w14:paraId="23B02646"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297.793</w:t>
            </w:r>
          </w:p>
        </w:tc>
        <w:tc>
          <w:tcPr>
            <w:tcW w:w="1088" w:type="dxa"/>
            <w:tcBorders>
              <w:top w:val="nil"/>
              <w:left w:val="nil"/>
              <w:bottom w:val="single" w:sz="4" w:space="0" w:color="auto"/>
              <w:right w:val="single" w:sz="4" w:space="0" w:color="auto"/>
            </w:tcBorders>
            <w:shd w:val="clear" w:color="auto" w:fill="auto"/>
            <w:noWrap/>
            <w:vAlign w:val="center"/>
            <w:hideMark/>
          </w:tcPr>
          <w:p w14:paraId="37B91F33"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79,92%</w:t>
            </w:r>
          </w:p>
        </w:tc>
      </w:tr>
      <w:tr w:rsidR="00025002" w:rsidRPr="000E436E" w14:paraId="4B088CA7" w14:textId="77777777" w:rsidTr="005D2AE2">
        <w:trPr>
          <w:trHeight w:val="376"/>
        </w:trPr>
        <w:tc>
          <w:tcPr>
            <w:tcW w:w="66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EA3FE9"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2017</w:t>
            </w:r>
          </w:p>
        </w:tc>
        <w:tc>
          <w:tcPr>
            <w:tcW w:w="991" w:type="dxa"/>
            <w:tcBorders>
              <w:top w:val="nil"/>
              <w:left w:val="nil"/>
              <w:bottom w:val="single" w:sz="4" w:space="0" w:color="auto"/>
              <w:right w:val="single" w:sz="4" w:space="0" w:color="auto"/>
            </w:tcBorders>
            <w:shd w:val="clear" w:color="FFFFFF" w:fill="FFFFFF"/>
            <w:noWrap/>
            <w:vAlign w:val="center"/>
            <w:hideMark/>
          </w:tcPr>
          <w:p w14:paraId="7AA27D85"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4.452</w:t>
            </w:r>
          </w:p>
        </w:tc>
        <w:tc>
          <w:tcPr>
            <w:tcW w:w="1045" w:type="dxa"/>
            <w:tcBorders>
              <w:top w:val="nil"/>
              <w:left w:val="nil"/>
              <w:bottom w:val="single" w:sz="4" w:space="0" w:color="auto"/>
              <w:right w:val="single" w:sz="4" w:space="0" w:color="auto"/>
            </w:tcBorders>
            <w:shd w:val="clear" w:color="FFFFFF" w:fill="FFFFFF"/>
            <w:noWrap/>
            <w:vAlign w:val="center"/>
            <w:hideMark/>
          </w:tcPr>
          <w:p w14:paraId="46B65A24"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3.529</w:t>
            </w:r>
          </w:p>
        </w:tc>
        <w:tc>
          <w:tcPr>
            <w:tcW w:w="1082" w:type="dxa"/>
            <w:tcBorders>
              <w:top w:val="nil"/>
              <w:left w:val="nil"/>
              <w:bottom w:val="single" w:sz="4" w:space="0" w:color="auto"/>
              <w:right w:val="single" w:sz="4" w:space="0" w:color="auto"/>
            </w:tcBorders>
            <w:shd w:val="clear" w:color="FFFFFF" w:fill="FFFFFF"/>
            <w:noWrap/>
            <w:vAlign w:val="center"/>
            <w:hideMark/>
          </w:tcPr>
          <w:p w14:paraId="5CACF69C"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1.217.952</w:t>
            </w:r>
          </w:p>
        </w:tc>
        <w:tc>
          <w:tcPr>
            <w:tcW w:w="951" w:type="dxa"/>
            <w:tcBorders>
              <w:top w:val="nil"/>
              <w:left w:val="nil"/>
              <w:bottom w:val="single" w:sz="4" w:space="0" w:color="auto"/>
              <w:right w:val="single" w:sz="4" w:space="0" w:color="auto"/>
            </w:tcBorders>
            <w:shd w:val="clear" w:color="auto" w:fill="auto"/>
            <w:noWrap/>
            <w:vAlign w:val="center"/>
            <w:hideMark/>
          </w:tcPr>
          <w:p w14:paraId="727DAF36"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486</w:t>
            </w:r>
          </w:p>
        </w:tc>
        <w:tc>
          <w:tcPr>
            <w:tcW w:w="1149" w:type="dxa"/>
            <w:tcBorders>
              <w:top w:val="nil"/>
              <w:left w:val="nil"/>
              <w:bottom w:val="single" w:sz="4" w:space="0" w:color="auto"/>
              <w:right w:val="single" w:sz="4" w:space="0" w:color="auto"/>
            </w:tcBorders>
            <w:shd w:val="clear" w:color="auto" w:fill="auto"/>
            <w:noWrap/>
            <w:vAlign w:val="center"/>
            <w:hideMark/>
          </w:tcPr>
          <w:p w14:paraId="5AB7A413"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134.254</w:t>
            </w:r>
          </w:p>
        </w:tc>
        <w:tc>
          <w:tcPr>
            <w:tcW w:w="1088" w:type="dxa"/>
            <w:tcBorders>
              <w:top w:val="nil"/>
              <w:left w:val="nil"/>
              <w:bottom w:val="single" w:sz="4" w:space="0" w:color="auto"/>
              <w:right w:val="single" w:sz="4" w:space="0" w:color="auto"/>
            </w:tcBorders>
            <w:shd w:val="clear" w:color="FFFFFF" w:fill="FFFFFF"/>
            <w:noWrap/>
            <w:vAlign w:val="center"/>
            <w:hideMark/>
          </w:tcPr>
          <w:p w14:paraId="521E57AD"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459</w:t>
            </w:r>
          </w:p>
        </w:tc>
        <w:tc>
          <w:tcPr>
            <w:tcW w:w="1203" w:type="dxa"/>
            <w:tcBorders>
              <w:top w:val="nil"/>
              <w:left w:val="nil"/>
              <w:bottom w:val="single" w:sz="4" w:space="0" w:color="auto"/>
              <w:right w:val="single" w:sz="4" w:space="0" w:color="auto"/>
            </w:tcBorders>
            <w:shd w:val="clear" w:color="FFFFFF" w:fill="FFFFFF"/>
            <w:noWrap/>
            <w:vAlign w:val="center"/>
            <w:hideMark/>
          </w:tcPr>
          <w:p w14:paraId="71165B77"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133.450</w:t>
            </w:r>
          </w:p>
        </w:tc>
        <w:tc>
          <w:tcPr>
            <w:tcW w:w="779" w:type="dxa"/>
            <w:tcBorders>
              <w:top w:val="nil"/>
              <w:left w:val="nil"/>
              <w:bottom w:val="single" w:sz="4" w:space="0" w:color="auto"/>
              <w:right w:val="single" w:sz="4" w:space="0" w:color="auto"/>
            </w:tcBorders>
            <w:shd w:val="clear" w:color="auto" w:fill="auto"/>
            <w:noWrap/>
            <w:vAlign w:val="center"/>
            <w:hideMark/>
          </w:tcPr>
          <w:p w14:paraId="01BFD959"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435</w:t>
            </w:r>
          </w:p>
        </w:tc>
        <w:tc>
          <w:tcPr>
            <w:tcW w:w="1168" w:type="dxa"/>
            <w:tcBorders>
              <w:top w:val="nil"/>
              <w:left w:val="nil"/>
              <w:bottom w:val="single" w:sz="4" w:space="0" w:color="auto"/>
              <w:right w:val="single" w:sz="4" w:space="0" w:color="auto"/>
            </w:tcBorders>
            <w:shd w:val="clear" w:color="auto" w:fill="auto"/>
            <w:noWrap/>
            <w:vAlign w:val="center"/>
            <w:hideMark/>
          </w:tcPr>
          <w:p w14:paraId="3801DB36"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125.392</w:t>
            </w:r>
          </w:p>
        </w:tc>
        <w:tc>
          <w:tcPr>
            <w:tcW w:w="1088" w:type="dxa"/>
            <w:tcBorders>
              <w:top w:val="nil"/>
              <w:left w:val="nil"/>
              <w:bottom w:val="single" w:sz="4" w:space="0" w:color="auto"/>
              <w:right w:val="single" w:sz="4" w:space="0" w:color="auto"/>
            </w:tcBorders>
            <w:shd w:val="clear" w:color="auto" w:fill="auto"/>
            <w:noWrap/>
            <w:vAlign w:val="center"/>
            <w:hideMark/>
          </w:tcPr>
          <w:p w14:paraId="3A438315"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89,51%</w:t>
            </w:r>
          </w:p>
        </w:tc>
      </w:tr>
      <w:tr w:rsidR="00025002" w:rsidRPr="000E436E" w14:paraId="6FE152DE" w14:textId="77777777" w:rsidTr="005D2AE2">
        <w:trPr>
          <w:trHeight w:val="376"/>
        </w:trPr>
        <w:tc>
          <w:tcPr>
            <w:tcW w:w="66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08BC36"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2018</w:t>
            </w:r>
          </w:p>
        </w:tc>
        <w:tc>
          <w:tcPr>
            <w:tcW w:w="991" w:type="dxa"/>
            <w:tcBorders>
              <w:top w:val="nil"/>
              <w:left w:val="nil"/>
              <w:bottom w:val="single" w:sz="4" w:space="0" w:color="auto"/>
              <w:right w:val="single" w:sz="4" w:space="0" w:color="auto"/>
            </w:tcBorders>
            <w:shd w:val="clear" w:color="FFFFFF" w:fill="FFFFFF"/>
            <w:noWrap/>
            <w:vAlign w:val="center"/>
            <w:hideMark/>
          </w:tcPr>
          <w:p w14:paraId="4429196A"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8.695</w:t>
            </w:r>
          </w:p>
        </w:tc>
        <w:tc>
          <w:tcPr>
            <w:tcW w:w="1045" w:type="dxa"/>
            <w:tcBorders>
              <w:top w:val="nil"/>
              <w:left w:val="nil"/>
              <w:bottom w:val="single" w:sz="4" w:space="0" w:color="auto"/>
              <w:right w:val="single" w:sz="4" w:space="0" w:color="auto"/>
            </w:tcBorders>
            <w:shd w:val="clear" w:color="FFFFFF" w:fill="FFFFFF"/>
            <w:noWrap/>
            <w:vAlign w:val="center"/>
            <w:hideMark/>
          </w:tcPr>
          <w:p w14:paraId="77C0E161"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3.387</w:t>
            </w:r>
          </w:p>
        </w:tc>
        <w:tc>
          <w:tcPr>
            <w:tcW w:w="1082" w:type="dxa"/>
            <w:tcBorders>
              <w:top w:val="nil"/>
              <w:left w:val="nil"/>
              <w:bottom w:val="single" w:sz="4" w:space="0" w:color="auto"/>
              <w:right w:val="single" w:sz="4" w:space="0" w:color="auto"/>
            </w:tcBorders>
            <w:shd w:val="clear" w:color="FFFFFF" w:fill="FFFFFF"/>
            <w:noWrap/>
            <w:vAlign w:val="center"/>
            <w:hideMark/>
          </w:tcPr>
          <w:p w14:paraId="3D933954" w14:textId="77777777" w:rsidR="00025002" w:rsidRPr="000E436E" w:rsidRDefault="00025002" w:rsidP="000E436E">
            <w:pPr>
              <w:spacing w:before="0" w:after="0" w:line="240" w:lineRule="auto"/>
              <w:jc w:val="right"/>
              <w:rPr>
                <w:rFonts w:eastAsia="Times New Roman" w:cstheme="minorHAnsi"/>
                <w:sz w:val="20"/>
                <w:szCs w:val="20"/>
                <w:lang w:eastAsia="it-IT"/>
              </w:rPr>
            </w:pPr>
            <w:r w:rsidRPr="000E436E">
              <w:rPr>
                <w:rFonts w:eastAsia="Times New Roman" w:cstheme="minorHAnsi"/>
                <w:sz w:val="20"/>
                <w:szCs w:val="20"/>
                <w:lang w:eastAsia="it-IT"/>
              </w:rPr>
              <w:t>1.105.167</w:t>
            </w:r>
          </w:p>
        </w:tc>
        <w:tc>
          <w:tcPr>
            <w:tcW w:w="951" w:type="dxa"/>
            <w:tcBorders>
              <w:top w:val="nil"/>
              <w:left w:val="nil"/>
              <w:bottom w:val="single" w:sz="4" w:space="0" w:color="auto"/>
              <w:right w:val="single" w:sz="4" w:space="0" w:color="auto"/>
            </w:tcBorders>
            <w:shd w:val="clear" w:color="auto" w:fill="auto"/>
            <w:noWrap/>
            <w:vAlign w:val="center"/>
            <w:hideMark/>
          </w:tcPr>
          <w:p w14:paraId="540B255B" w14:textId="0B2702C3" w:rsidR="00025002" w:rsidRPr="000E436E" w:rsidRDefault="00025002" w:rsidP="000E436E">
            <w:pPr>
              <w:spacing w:before="0" w:after="0" w:line="240" w:lineRule="auto"/>
              <w:jc w:val="right"/>
              <w:rPr>
                <w:rFonts w:eastAsia="Times New Roman" w:cstheme="minorHAnsi"/>
                <w:sz w:val="20"/>
                <w:szCs w:val="20"/>
                <w:lang w:eastAsia="it-IT"/>
              </w:rPr>
            </w:pPr>
          </w:p>
        </w:tc>
        <w:tc>
          <w:tcPr>
            <w:tcW w:w="1149" w:type="dxa"/>
            <w:tcBorders>
              <w:top w:val="nil"/>
              <w:left w:val="nil"/>
              <w:bottom w:val="single" w:sz="4" w:space="0" w:color="auto"/>
              <w:right w:val="single" w:sz="4" w:space="0" w:color="auto"/>
            </w:tcBorders>
            <w:shd w:val="clear" w:color="auto" w:fill="auto"/>
            <w:noWrap/>
            <w:vAlign w:val="center"/>
            <w:hideMark/>
          </w:tcPr>
          <w:p w14:paraId="4AA4E5BB" w14:textId="72A1AB8F" w:rsidR="00025002" w:rsidRPr="000E436E" w:rsidRDefault="00025002" w:rsidP="000E436E">
            <w:pPr>
              <w:spacing w:before="0" w:after="0" w:line="240" w:lineRule="auto"/>
              <w:jc w:val="right"/>
              <w:rPr>
                <w:rFonts w:eastAsia="Times New Roman" w:cstheme="minorHAnsi"/>
                <w:sz w:val="20"/>
                <w:szCs w:val="20"/>
                <w:lang w:eastAsia="it-IT"/>
              </w:rPr>
            </w:pPr>
          </w:p>
        </w:tc>
        <w:tc>
          <w:tcPr>
            <w:tcW w:w="1088" w:type="dxa"/>
            <w:tcBorders>
              <w:top w:val="nil"/>
              <w:left w:val="nil"/>
              <w:bottom w:val="single" w:sz="4" w:space="0" w:color="auto"/>
              <w:right w:val="single" w:sz="4" w:space="0" w:color="auto"/>
            </w:tcBorders>
            <w:shd w:val="clear" w:color="auto" w:fill="auto"/>
            <w:noWrap/>
            <w:vAlign w:val="center"/>
            <w:hideMark/>
          </w:tcPr>
          <w:p w14:paraId="330E1053" w14:textId="3F3F7A0C" w:rsidR="00025002" w:rsidRPr="000E436E" w:rsidRDefault="00025002" w:rsidP="000E436E">
            <w:pPr>
              <w:spacing w:before="0" w:after="0" w:line="240" w:lineRule="auto"/>
              <w:jc w:val="right"/>
              <w:rPr>
                <w:rFonts w:eastAsia="Times New Roman" w:cstheme="minorHAnsi"/>
                <w:sz w:val="20"/>
                <w:szCs w:val="20"/>
                <w:lang w:eastAsia="it-IT"/>
              </w:rPr>
            </w:pPr>
          </w:p>
        </w:tc>
        <w:tc>
          <w:tcPr>
            <w:tcW w:w="1203" w:type="dxa"/>
            <w:tcBorders>
              <w:top w:val="nil"/>
              <w:left w:val="nil"/>
              <w:bottom w:val="single" w:sz="4" w:space="0" w:color="auto"/>
              <w:right w:val="single" w:sz="4" w:space="0" w:color="auto"/>
            </w:tcBorders>
            <w:shd w:val="clear" w:color="auto" w:fill="auto"/>
            <w:noWrap/>
            <w:vAlign w:val="center"/>
            <w:hideMark/>
          </w:tcPr>
          <w:p w14:paraId="3D950E61" w14:textId="0139E3D2" w:rsidR="00025002" w:rsidRPr="000E436E" w:rsidRDefault="00025002" w:rsidP="000E436E">
            <w:pPr>
              <w:spacing w:before="0" w:after="0" w:line="240" w:lineRule="auto"/>
              <w:jc w:val="right"/>
              <w:rPr>
                <w:rFonts w:eastAsia="Times New Roman" w:cstheme="minorHAnsi"/>
                <w:sz w:val="20"/>
                <w:szCs w:val="20"/>
                <w:lang w:eastAsia="it-IT"/>
              </w:rPr>
            </w:pPr>
          </w:p>
        </w:tc>
        <w:tc>
          <w:tcPr>
            <w:tcW w:w="779" w:type="dxa"/>
            <w:tcBorders>
              <w:top w:val="nil"/>
              <w:left w:val="nil"/>
              <w:bottom w:val="single" w:sz="4" w:space="0" w:color="auto"/>
              <w:right w:val="single" w:sz="4" w:space="0" w:color="auto"/>
            </w:tcBorders>
            <w:shd w:val="clear" w:color="auto" w:fill="auto"/>
            <w:noWrap/>
            <w:vAlign w:val="center"/>
            <w:hideMark/>
          </w:tcPr>
          <w:p w14:paraId="1A556AFE" w14:textId="24E5B161" w:rsidR="00025002" w:rsidRPr="000E436E" w:rsidRDefault="00025002" w:rsidP="000E436E">
            <w:pPr>
              <w:spacing w:before="0" w:after="0" w:line="240" w:lineRule="auto"/>
              <w:jc w:val="right"/>
              <w:rPr>
                <w:rFonts w:eastAsia="Times New Roman" w:cstheme="minorHAnsi"/>
                <w:sz w:val="20"/>
                <w:szCs w:val="20"/>
                <w:lang w:eastAsia="it-IT"/>
              </w:rPr>
            </w:pPr>
          </w:p>
        </w:tc>
        <w:tc>
          <w:tcPr>
            <w:tcW w:w="1168" w:type="dxa"/>
            <w:tcBorders>
              <w:top w:val="nil"/>
              <w:left w:val="nil"/>
              <w:bottom w:val="single" w:sz="4" w:space="0" w:color="auto"/>
              <w:right w:val="single" w:sz="4" w:space="0" w:color="auto"/>
            </w:tcBorders>
            <w:shd w:val="clear" w:color="auto" w:fill="auto"/>
            <w:noWrap/>
            <w:vAlign w:val="center"/>
            <w:hideMark/>
          </w:tcPr>
          <w:p w14:paraId="59F65E40" w14:textId="1AD291A9" w:rsidR="00025002" w:rsidRPr="000E436E" w:rsidRDefault="00025002" w:rsidP="000E436E">
            <w:pPr>
              <w:spacing w:before="0" w:after="0" w:line="240" w:lineRule="auto"/>
              <w:jc w:val="right"/>
              <w:rPr>
                <w:rFonts w:eastAsia="Times New Roman" w:cstheme="minorHAnsi"/>
                <w:sz w:val="20"/>
                <w:szCs w:val="20"/>
                <w:lang w:eastAsia="it-IT"/>
              </w:rPr>
            </w:pPr>
          </w:p>
        </w:tc>
        <w:tc>
          <w:tcPr>
            <w:tcW w:w="1088" w:type="dxa"/>
            <w:tcBorders>
              <w:top w:val="nil"/>
              <w:left w:val="nil"/>
              <w:bottom w:val="single" w:sz="4" w:space="0" w:color="auto"/>
              <w:right w:val="single" w:sz="4" w:space="0" w:color="auto"/>
            </w:tcBorders>
            <w:shd w:val="clear" w:color="auto" w:fill="auto"/>
            <w:noWrap/>
            <w:vAlign w:val="center"/>
          </w:tcPr>
          <w:p w14:paraId="5B8A9E22" w14:textId="77777777" w:rsidR="00025002" w:rsidRPr="000E436E" w:rsidRDefault="00025002" w:rsidP="000E436E">
            <w:pPr>
              <w:spacing w:before="0" w:after="0" w:line="240" w:lineRule="auto"/>
              <w:jc w:val="right"/>
              <w:rPr>
                <w:rFonts w:eastAsia="Times New Roman" w:cstheme="minorHAnsi"/>
                <w:sz w:val="20"/>
                <w:szCs w:val="20"/>
                <w:lang w:eastAsia="it-IT"/>
              </w:rPr>
            </w:pPr>
          </w:p>
        </w:tc>
      </w:tr>
      <w:tr w:rsidR="00025002" w:rsidRPr="00025002" w14:paraId="77301509" w14:textId="77777777" w:rsidTr="005D2AE2">
        <w:trPr>
          <w:trHeight w:val="376"/>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50AA8" w14:textId="77777777" w:rsidR="00025002" w:rsidRPr="0045689B" w:rsidRDefault="00025002" w:rsidP="0045689B">
            <w:pPr>
              <w:spacing w:before="0" w:after="0" w:line="240" w:lineRule="auto"/>
              <w:jc w:val="center"/>
              <w:rPr>
                <w:rFonts w:eastAsia="Times New Roman" w:cstheme="minorHAnsi"/>
                <w:b/>
                <w:bCs/>
                <w:sz w:val="20"/>
                <w:szCs w:val="20"/>
                <w:lang w:eastAsia="it-IT"/>
              </w:rPr>
            </w:pPr>
            <w:r w:rsidRPr="0045689B">
              <w:rPr>
                <w:rFonts w:eastAsia="Times New Roman" w:cstheme="minorHAnsi"/>
                <w:b/>
                <w:bCs/>
                <w:sz w:val="20"/>
                <w:szCs w:val="20"/>
                <w:lang w:eastAsia="it-IT"/>
              </w:rPr>
              <w:t>Totale</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9A2F" w14:textId="77777777"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20.943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5DE09" w14:textId="1B2AC0F3"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13.671</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B464" w14:textId="5238DD1E"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4.298.232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C5837" w14:textId="6A8797E2"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3.288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1016E" w14:textId="6EDAA24C"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1.031.907</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D5CA" w14:textId="54913EB6"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2.920</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97E6" w14:textId="631FA4C1"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960.878</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E3396" w14:textId="50007BBF"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2.718</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DE3F3" w14:textId="77777777" w:rsidR="00025002" w:rsidRPr="0045689B" w:rsidRDefault="00025002" w:rsidP="000E436E">
            <w:pPr>
              <w:spacing w:before="0" w:after="0" w:line="240" w:lineRule="auto"/>
              <w:jc w:val="right"/>
              <w:rPr>
                <w:rFonts w:eastAsia="Times New Roman" w:cstheme="minorHAnsi"/>
                <w:b/>
                <w:bCs/>
                <w:sz w:val="20"/>
                <w:szCs w:val="20"/>
                <w:lang w:eastAsia="it-IT"/>
              </w:rPr>
            </w:pPr>
            <w:r w:rsidRPr="0045689B">
              <w:rPr>
                <w:rFonts w:eastAsia="Times New Roman" w:cstheme="minorHAnsi"/>
                <w:b/>
                <w:bCs/>
                <w:sz w:val="20"/>
                <w:szCs w:val="20"/>
                <w:lang w:eastAsia="it-IT"/>
              </w:rPr>
              <w:t>886.693</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EAEAD" w14:textId="77777777" w:rsidR="00025002" w:rsidRPr="0045689B" w:rsidRDefault="00025002" w:rsidP="000E436E">
            <w:pPr>
              <w:spacing w:before="0" w:after="0" w:line="240" w:lineRule="auto"/>
              <w:jc w:val="right"/>
              <w:rPr>
                <w:rFonts w:eastAsia="Times New Roman" w:cstheme="minorHAnsi"/>
                <w:b/>
                <w:bCs/>
                <w:sz w:val="20"/>
                <w:szCs w:val="20"/>
                <w:lang w:eastAsia="it-IT"/>
              </w:rPr>
            </w:pPr>
          </w:p>
        </w:tc>
      </w:tr>
    </w:tbl>
    <w:p w14:paraId="6B7871E8" w14:textId="77777777" w:rsidR="004E5BA4" w:rsidRDefault="004E5BA4" w:rsidP="004E5BA4">
      <w:pPr>
        <w:rPr>
          <w:rFonts w:eastAsia="Times New Roman" w:cstheme="minorHAnsi"/>
          <w:sz w:val="20"/>
          <w:szCs w:val="20"/>
          <w:lang w:eastAsia="it-IT"/>
        </w:rPr>
      </w:pPr>
    </w:p>
    <w:p w14:paraId="06B6D2FC" w14:textId="77777777" w:rsidR="004E5BA4" w:rsidRDefault="004E5BA4" w:rsidP="004E5BA4">
      <w:pPr>
        <w:rPr>
          <w:rFonts w:cstheme="minorHAnsi"/>
          <w:sz w:val="24"/>
          <w:szCs w:val="24"/>
        </w:rPr>
      </w:pPr>
      <w:r>
        <w:rPr>
          <w:rFonts w:cstheme="minorHAnsi"/>
          <w:szCs w:val="24"/>
        </w:rPr>
        <w:t>Sono state ricevute domande di sostegno per 4,2 milioni di euro e sono state effettuate concessioni per 1 milione di euro; conseguentemente sono state ricevute domande di pagamento per 960 mila euro, a fronte delle quali sono stati erogati 886 mila euro.</w:t>
      </w:r>
    </w:p>
    <w:p w14:paraId="2EC8D135" w14:textId="77777777" w:rsidR="004E5BA4" w:rsidRDefault="004E5BA4" w:rsidP="004E5BA4">
      <w:pPr>
        <w:rPr>
          <w:rFonts w:cstheme="minorHAnsi"/>
          <w:szCs w:val="24"/>
        </w:rPr>
      </w:pPr>
      <w:r>
        <w:rPr>
          <w:rFonts w:cstheme="minorHAnsi"/>
          <w:szCs w:val="24"/>
        </w:rPr>
        <w:t xml:space="preserve">È prevista per la fine del mese di aprile l’elaborazione di ammissibilità al sostegno per ciascuna delle campagne 2015 – 2018; sarà quindi elaborato anche il primo elenco di domande ammissibili 2018 (con esito completamente positivo). Sarà emanato un unico Provvedimento di concessione con gli elenchi delle domande ammesse per ciascuna delle campagne 2015-18, a fronte delle quali sarà possibile presentare le corrispondenti domande di pagamento. </w:t>
      </w:r>
    </w:p>
    <w:p w14:paraId="690EB8EA" w14:textId="77777777" w:rsidR="004E5BA4" w:rsidRDefault="004E5BA4" w:rsidP="004E5BA4">
      <w:pPr>
        <w:rPr>
          <w:rFonts w:cstheme="minorHAnsi"/>
          <w:szCs w:val="24"/>
        </w:rPr>
      </w:pPr>
      <w:r>
        <w:rPr>
          <w:rFonts w:cstheme="minorHAnsi"/>
          <w:szCs w:val="24"/>
        </w:rPr>
        <w:t>Ad oggi restano ancora da presentare n. 7.640 domande per un importo complessivo pari a 1.638.490 euro.</w:t>
      </w:r>
    </w:p>
    <w:tbl>
      <w:tblPr>
        <w:tblW w:w="9918" w:type="dxa"/>
        <w:jc w:val="center"/>
        <w:tblCellMar>
          <w:left w:w="70" w:type="dxa"/>
          <w:right w:w="70" w:type="dxa"/>
        </w:tblCellMar>
        <w:tblLook w:val="04A0" w:firstRow="1" w:lastRow="0" w:firstColumn="1" w:lastColumn="0" w:noHBand="0" w:noVBand="1"/>
      </w:tblPr>
      <w:tblGrid>
        <w:gridCol w:w="1080"/>
        <w:gridCol w:w="1609"/>
        <w:gridCol w:w="1417"/>
        <w:gridCol w:w="1276"/>
        <w:gridCol w:w="1701"/>
        <w:gridCol w:w="1276"/>
        <w:gridCol w:w="1559"/>
      </w:tblGrid>
      <w:tr w:rsidR="004E5BA4" w14:paraId="7232C449" w14:textId="77777777" w:rsidTr="00F6253B">
        <w:trPr>
          <w:trHeight w:val="20"/>
          <w:jc w:val="center"/>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3B5C84"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ANNO</w:t>
            </w:r>
          </w:p>
        </w:tc>
        <w:tc>
          <w:tcPr>
            <w:tcW w:w="3026" w:type="dxa"/>
            <w:gridSpan w:val="2"/>
            <w:tcBorders>
              <w:top w:val="single" w:sz="4" w:space="0" w:color="auto"/>
              <w:left w:val="nil"/>
              <w:bottom w:val="single" w:sz="4" w:space="0" w:color="auto"/>
              <w:right w:val="single" w:sz="4" w:space="0" w:color="000000"/>
            </w:tcBorders>
            <w:shd w:val="clear" w:color="auto" w:fill="F2F2F2"/>
            <w:vAlign w:val="center"/>
            <w:hideMark/>
          </w:tcPr>
          <w:p w14:paraId="6359064C"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DOMANDE DI SOSTEGNO ANCORA DA PRESENTARE</w:t>
            </w:r>
          </w:p>
        </w:tc>
        <w:tc>
          <w:tcPr>
            <w:tcW w:w="2977" w:type="dxa"/>
            <w:gridSpan w:val="2"/>
            <w:tcBorders>
              <w:top w:val="single" w:sz="4" w:space="0" w:color="auto"/>
              <w:left w:val="nil"/>
              <w:bottom w:val="single" w:sz="4" w:space="0" w:color="auto"/>
              <w:right w:val="single" w:sz="4" w:space="0" w:color="000000"/>
            </w:tcBorders>
            <w:shd w:val="clear" w:color="auto" w:fill="F2F2F2"/>
            <w:vAlign w:val="center"/>
            <w:hideMark/>
          </w:tcPr>
          <w:p w14:paraId="69538359"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 xml:space="preserve"> DOMANDE DI PAGAMENTO ANCORA DA PRESENTARE</w:t>
            </w:r>
          </w:p>
        </w:tc>
        <w:tc>
          <w:tcPr>
            <w:tcW w:w="2835" w:type="dxa"/>
            <w:gridSpan w:val="2"/>
            <w:tcBorders>
              <w:top w:val="single" w:sz="4" w:space="0" w:color="auto"/>
              <w:left w:val="nil"/>
              <w:bottom w:val="single" w:sz="4" w:space="0" w:color="auto"/>
              <w:right w:val="single" w:sz="4" w:space="0" w:color="000000"/>
            </w:tcBorders>
            <w:shd w:val="clear" w:color="auto" w:fill="F2F2F2"/>
            <w:vAlign w:val="center"/>
            <w:hideMark/>
          </w:tcPr>
          <w:p w14:paraId="43E2E332"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TOTALE</w:t>
            </w:r>
          </w:p>
        </w:tc>
      </w:tr>
      <w:tr w:rsidR="004E5BA4" w14:paraId="165BF629" w14:textId="77777777" w:rsidTr="000E436E">
        <w:trPr>
          <w:trHeight w:val="349"/>
          <w:jc w:val="center"/>
        </w:trPr>
        <w:tc>
          <w:tcPr>
            <w:tcW w:w="1080" w:type="dxa"/>
            <w:tcBorders>
              <w:top w:val="nil"/>
              <w:left w:val="single" w:sz="4" w:space="0" w:color="auto"/>
              <w:bottom w:val="single" w:sz="4" w:space="0" w:color="auto"/>
              <w:right w:val="single" w:sz="4" w:space="0" w:color="auto"/>
            </w:tcBorders>
            <w:shd w:val="clear" w:color="auto" w:fill="F2F2F2"/>
            <w:noWrap/>
            <w:vAlign w:val="bottom"/>
            <w:hideMark/>
          </w:tcPr>
          <w:p w14:paraId="20A11D88"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2015</w:t>
            </w:r>
          </w:p>
        </w:tc>
        <w:tc>
          <w:tcPr>
            <w:tcW w:w="1609" w:type="dxa"/>
            <w:tcBorders>
              <w:top w:val="nil"/>
              <w:left w:val="nil"/>
              <w:bottom w:val="single" w:sz="4" w:space="0" w:color="auto"/>
              <w:right w:val="single" w:sz="4" w:space="0" w:color="auto"/>
            </w:tcBorders>
            <w:noWrap/>
            <w:vAlign w:val="bottom"/>
            <w:hideMark/>
          </w:tcPr>
          <w:p w14:paraId="5FF6AB5E"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485</w:t>
            </w:r>
          </w:p>
        </w:tc>
        <w:tc>
          <w:tcPr>
            <w:tcW w:w="1417" w:type="dxa"/>
            <w:tcBorders>
              <w:top w:val="nil"/>
              <w:left w:val="nil"/>
              <w:bottom w:val="single" w:sz="4" w:space="0" w:color="auto"/>
              <w:right w:val="single" w:sz="4" w:space="0" w:color="auto"/>
            </w:tcBorders>
            <w:noWrap/>
            <w:vAlign w:val="bottom"/>
            <w:hideMark/>
          </w:tcPr>
          <w:p w14:paraId="1519217F"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145.310</w:t>
            </w:r>
          </w:p>
        </w:tc>
        <w:tc>
          <w:tcPr>
            <w:tcW w:w="1276" w:type="dxa"/>
            <w:tcBorders>
              <w:top w:val="nil"/>
              <w:left w:val="nil"/>
              <w:bottom w:val="single" w:sz="4" w:space="0" w:color="auto"/>
              <w:right w:val="single" w:sz="4" w:space="0" w:color="auto"/>
            </w:tcBorders>
            <w:noWrap/>
            <w:vAlign w:val="bottom"/>
            <w:hideMark/>
          </w:tcPr>
          <w:p w14:paraId="0026D1A5"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186</w:t>
            </w:r>
          </w:p>
        </w:tc>
        <w:tc>
          <w:tcPr>
            <w:tcW w:w="1701" w:type="dxa"/>
            <w:tcBorders>
              <w:top w:val="nil"/>
              <w:left w:val="nil"/>
              <w:bottom w:val="single" w:sz="4" w:space="0" w:color="auto"/>
              <w:right w:val="single" w:sz="4" w:space="0" w:color="auto"/>
            </w:tcBorders>
            <w:noWrap/>
            <w:vAlign w:val="bottom"/>
            <w:hideMark/>
          </w:tcPr>
          <w:p w14:paraId="6C454583"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50.548</w:t>
            </w:r>
          </w:p>
        </w:tc>
        <w:tc>
          <w:tcPr>
            <w:tcW w:w="1276" w:type="dxa"/>
            <w:tcBorders>
              <w:top w:val="nil"/>
              <w:left w:val="nil"/>
              <w:bottom w:val="single" w:sz="4" w:space="0" w:color="auto"/>
              <w:right w:val="single" w:sz="4" w:space="0" w:color="auto"/>
            </w:tcBorders>
            <w:shd w:val="clear" w:color="auto" w:fill="F2F2F2"/>
            <w:noWrap/>
            <w:vAlign w:val="bottom"/>
            <w:hideMark/>
          </w:tcPr>
          <w:p w14:paraId="388890A1"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671</w:t>
            </w:r>
          </w:p>
        </w:tc>
        <w:tc>
          <w:tcPr>
            <w:tcW w:w="1559" w:type="dxa"/>
            <w:tcBorders>
              <w:top w:val="nil"/>
              <w:left w:val="nil"/>
              <w:bottom w:val="single" w:sz="4" w:space="0" w:color="auto"/>
              <w:right w:val="single" w:sz="4" w:space="0" w:color="auto"/>
            </w:tcBorders>
            <w:shd w:val="clear" w:color="auto" w:fill="F2F2F2"/>
            <w:noWrap/>
            <w:vAlign w:val="bottom"/>
            <w:hideMark/>
          </w:tcPr>
          <w:p w14:paraId="6A2130D9"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195.858</w:t>
            </w:r>
          </w:p>
        </w:tc>
      </w:tr>
      <w:tr w:rsidR="004E5BA4" w14:paraId="4931EE0D" w14:textId="77777777" w:rsidTr="000E436E">
        <w:trPr>
          <w:trHeight w:val="20"/>
          <w:jc w:val="center"/>
        </w:trPr>
        <w:tc>
          <w:tcPr>
            <w:tcW w:w="1080" w:type="dxa"/>
            <w:tcBorders>
              <w:top w:val="nil"/>
              <w:left w:val="single" w:sz="4" w:space="0" w:color="auto"/>
              <w:bottom w:val="single" w:sz="4" w:space="0" w:color="auto"/>
              <w:right w:val="single" w:sz="4" w:space="0" w:color="auto"/>
            </w:tcBorders>
            <w:shd w:val="clear" w:color="auto" w:fill="F2F2F2"/>
            <w:noWrap/>
            <w:vAlign w:val="bottom"/>
            <w:hideMark/>
          </w:tcPr>
          <w:p w14:paraId="60FF4A00"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2016</w:t>
            </w:r>
          </w:p>
        </w:tc>
        <w:tc>
          <w:tcPr>
            <w:tcW w:w="1609" w:type="dxa"/>
            <w:tcBorders>
              <w:top w:val="nil"/>
              <w:left w:val="nil"/>
              <w:bottom w:val="single" w:sz="4" w:space="0" w:color="auto"/>
              <w:right w:val="single" w:sz="4" w:space="0" w:color="auto"/>
            </w:tcBorders>
            <w:noWrap/>
            <w:vAlign w:val="bottom"/>
            <w:hideMark/>
          </w:tcPr>
          <w:p w14:paraId="3CC6CA4D"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556</w:t>
            </w:r>
          </w:p>
        </w:tc>
        <w:tc>
          <w:tcPr>
            <w:tcW w:w="1417" w:type="dxa"/>
            <w:tcBorders>
              <w:top w:val="nil"/>
              <w:left w:val="nil"/>
              <w:bottom w:val="single" w:sz="4" w:space="0" w:color="auto"/>
              <w:right w:val="single" w:sz="4" w:space="0" w:color="auto"/>
            </w:tcBorders>
            <w:noWrap/>
            <w:vAlign w:val="bottom"/>
            <w:hideMark/>
          </w:tcPr>
          <w:p w14:paraId="314BBFD2"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158.460</w:t>
            </w:r>
          </w:p>
        </w:tc>
        <w:tc>
          <w:tcPr>
            <w:tcW w:w="1276" w:type="dxa"/>
            <w:tcBorders>
              <w:top w:val="nil"/>
              <w:left w:val="nil"/>
              <w:bottom w:val="single" w:sz="4" w:space="0" w:color="auto"/>
              <w:right w:val="single" w:sz="4" w:space="0" w:color="auto"/>
            </w:tcBorders>
            <w:noWrap/>
            <w:vAlign w:val="bottom"/>
            <w:hideMark/>
          </w:tcPr>
          <w:p w14:paraId="420A9895"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155</w:t>
            </w:r>
          </w:p>
        </w:tc>
        <w:tc>
          <w:tcPr>
            <w:tcW w:w="1701" w:type="dxa"/>
            <w:tcBorders>
              <w:top w:val="nil"/>
              <w:left w:val="nil"/>
              <w:bottom w:val="single" w:sz="4" w:space="0" w:color="auto"/>
              <w:right w:val="single" w:sz="4" w:space="0" w:color="auto"/>
            </w:tcBorders>
            <w:noWrap/>
            <w:vAlign w:val="bottom"/>
            <w:hideMark/>
          </w:tcPr>
          <w:p w14:paraId="2B8C55EF"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19.677</w:t>
            </w:r>
          </w:p>
        </w:tc>
        <w:tc>
          <w:tcPr>
            <w:tcW w:w="1276" w:type="dxa"/>
            <w:tcBorders>
              <w:top w:val="nil"/>
              <w:left w:val="nil"/>
              <w:bottom w:val="single" w:sz="4" w:space="0" w:color="auto"/>
              <w:right w:val="single" w:sz="4" w:space="0" w:color="auto"/>
            </w:tcBorders>
            <w:shd w:val="clear" w:color="auto" w:fill="F2F2F2"/>
            <w:noWrap/>
            <w:vAlign w:val="bottom"/>
            <w:hideMark/>
          </w:tcPr>
          <w:p w14:paraId="41C98871"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711</w:t>
            </w:r>
          </w:p>
        </w:tc>
        <w:tc>
          <w:tcPr>
            <w:tcW w:w="1559" w:type="dxa"/>
            <w:tcBorders>
              <w:top w:val="nil"/>
              <w:left w:val="nil"/>
              <w:bottom w:val="single" w:sz="4" w:space="0" w:color="auto"/>
              <w:right w:val="single" w:sz="4" w:space="0" w:color="auto"/>
            </w:tcBorders>
            <w:shd w:val="clear" w:color="auto" w:fill="F2F2F2"/>
            <w:noWrap/>
            <w:vAlign w:val="bottom"/>
            <w:hideMark/>
          </w:tcPr>
          <w:p w14:paraId="6B842FFD"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178.137</w:t>
            </w:r>
          </w:p>
        </w:tc>
      </w:tr>
      <w:tr w:rsidR="004E5BA4" w14:paraId="1B5517F7" w14:textId="77777777" w:rsidTr="000E436E">
        <w:trPr>
          <w:trHeight w:val="20"/>
          <w:jc w:val="center"/>
        </w:trPr>
        <w:tc>
          <w:tcPr>
            <w:tcW w:w="1080" w:type="dxa"/>
            <w:tcBorders>
              <w:top w:val="nil"/>
              <w:left w:val="single" w:sz="4" w:space="0" w:color="auto"/>
              <w:bottom w:val="single" w:sz="4" w:space="0" w:color="auto"/>
              <w:right w:val="single" w:sz="4" w:space="0" w:color="auto"/>
            </w:tcBorders>
            <w:shd w:val="clear" w:color="auto" w:fill="F2F2F2"/>
            <w:noWrap/>
            <w:vAlign w:val="bottom"/>
            <w:hideMark/>
          </w:tcPr>
          <w:p w14:paraId="1B864D5B"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2017</w:t>
            </w:r>
          </w:p>
        </w:tc>
        <w:tc>
          <w:tcPr>
            <w:tcW w:w="1609" w:type="dxa"/>
            <w:tcBorders>
              <w:top w:val="nil"/>
              <w:left w:val="nil"/>
              <w:bottom w:val="single" w:sz="4" w:space="0" w:color="auto"/>
              <w:right w:val="single" w:sz="4" w:space="0" w:color="auto"/>
            </w:tcBorders>
            <w:noWrap/>
            <w:vAlign w:val="bottom"/>
            <w:hideMark/>
          </w:tcPr>
          <w:p w14:paraId="0A524D5D"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923</w:t>
            </w:r>
          </w:p>
        </w:tc>
        <w:tc>
          <w:tcPr>
            <w:tcW w:w="1417" w:type="dxa"/>
            <w:tcBorders>
              <w:top w:val="nil"/>
              <w:left w:val="nil"/>
              <w:bottom w:val="single" w:sz="4" w:space="0" w:color="auto"/>
              <w:right w:val="single" w:sz="4" w:space="0" w:color="auto"/>
            </w:tcBorders>
            <w:noWrap/>
            <w:vAlign w:val="bottom"/>
            <w:hideMark/>
          </w:tcPr>
          <w:p w14:paraId="126EB032"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261.070</w:t>
            </w:r>
          </w:p>
        </w:tc>
        <w:tc>
          <w:tcPr>
            <w:tcW w:w="1276" w:type="dxa"/>
            <w:tcBorders>
              <w:top w:val="nil"/>
              <w:left w:val="nil"/>
              <w:bottom w:val="single" w:sz="4" w:space="0" w:color="auto"/>
              <w:right w:val="single" w:sz="4" w:space="0" w:color="auto"/>
            </w:tcBorders>
            <w:noWrap/>
            <w:vAlign w:val="bottom"/>
            <w:hideMark/>
          </w:tcPr>
          <w:p w14:paraId="3B6A259D"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27</w:t>
            </w:r>
          </w:p>
        </w:tc>
        <w:tc>
          <w:tcPr>
            <w:tcW w:w="1701" w:type="dxa"/>
            <w:tcBorders>
              <w:top w:val="nil"/>
              <w:left w:val="nil"/>
              <w:bottom w:val="single" w:sz="4" w:space="0" w:color="auto"/>
              <w:right w:val="single" w:sz="4" w:space="0" w:color="auto"/>
            </w:tcBorders>
            <w:noWrap/>
            <w:vAlign w:val="bottom"/>
            <w:hideMark/>
          </w:tcPr>
          <w:p w14:paraId="7231BB65"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804</w:t>
            </w:r>
          </w:p>
        </w:tc>
        <w:tc>
          <w:tcPr>
            <w:tcW w:w="1276" w:type="dxa"/>
            <w:tcBorders>
              <w:top w:val="nil"/>
              <w:left w:val="nil"/>
              <w:bottom w:val="single" w:sz="4" w:space="0" w:color="auto"/>
              <w:right w:val="single" w:sz="4" w:space="0" w:color="auto"/>
            </w:tcBorders>
            <w:shd w:val="clear" w:color="auto" w:fill="F2F2F2"/>
            <w:noWrap/>
            <w:vAlign w:val="bottom"/>
            <w:hideMark/>
          </w:tcPr>
          <w:p w14:paraId="78EEF6D7"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950</w:t>
            </w:r>
          </w:p>
        </w:tc>
        <w:tc>
          <w:tcPr>
            <w:tcW w:w="1559" w:type="dxa"/>
            <w:tcBorders>
              <w:top w:val="nil"/>
              <w:left w:val="nil"/>
              <w:bottom w:val="single" w:sz="4" w:space="0" w:color="auto"/>
              <w:right w:val="single" w:sz="4" w:space="0" w:color="auto"/>
            </w:tcBorders>
            <w:shd w:val="clear" w:color="auto" w:fill="F2F2F2"/>
            <w:noWrap/>
            <w:vAlign w:val="bottom"/>
            <w:hideMark/>
          </w:tcPr>
          <w:p w14:paraId="02809EB4"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261.874</w:t>
            </w:r>
          </w:p>
        </w:tc>
      </w:tr>
      <w:tr w:rsidR="004E5BA4" w14:paraId="6A346BB6" w14:textId="77777777" w:rsidTr="000E436E">
        <w:trPr>
          <w:trHeight w:val="20"/>
          <w:jc w:val="center"/>
        </w:trPr>
        <w:tc>
          <w:tcPr>
            <w:tcW w:w="1080" w:type="dxa"/>
            <w:tcBorders>
              <w:top w:val="nil"/>
              <w:left w:val="single" w:sz="4" w:space="0" w:color="auto"/>
              <w:bottom w:val="single" w:sz="4" w:space="0" w:color="auto"/>
              <w:right w:val="single" w:sz="4" w:space="0" w:color="auto"/>
            </w:tcBorders>
            <w:shd w:val="clear" w:color="auto" w:fill="F2F2F2"/>
            <w:noWrap/>
            <w:vAlign w:val="bottom"/>
            <w:hideMark/>
          </w:tcPr>
          <w:p w14:paraId="2A851788"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2018</w:t>
            </w:r>
          </w:p>
        </w:tc>
        <w:tc>
          <w:tcPr>
            <w:tcW w:w="1609" w:type="dxa"/>
            <w:tcBorders>
              <w:top w:val="nil"/>
              <w:left w:val="nil"/>
              <w:bottom w:val="single" w:sz="4" w:space="0" w:color="auto"/>
              <w:right w:val="single" w:sz="4" w:space="0" w:color="auto"/>
            </w:tcBorders>
            <w:noWrap/>
            <w:vAlign w:val="bottom"/>
            <w:hideMark/>
          </w:tcPr>
          <w:p w14:paraId="4EE47ABF"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5.308</w:t>
            </w:r>
          </w:p>
        </w:tc>
        <w:tc>
          <w:tcPr>
            <w:tcW w:w="1417" w:type="dxa"/>
            <w:tcBorders>
              <w:top w:val="nil"/>
              <w:left w:val="nil"/>
              <w:bottom w:val="single" w:sz="4" w:space="0" w:color="auto"/>
              <w:right w:val="single" w:sz="4" w:space="0" w:color="auto"/>
            </w:tcBorders>
            <w:noWrap/>
            <w:vAlign w:val="bottom"/>
            <w:hideMark/>
          </w:tcPr>
          <w:p w14:paraId="2E45D006"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1.002.622</w:t>
            </w:r>
          </w:p>
        </w:tc>
        <w:tc>
          <w:tcPr>
            <w:tcW w:w="1276" w:type="dxa"/>
            <w:tcBorders>
              <w:top w:val="nil"/>
              <w:left w:val="nil"/>
              <w:bottom w:val="single" w:sz="4" w:space="0" w:color="auto"/>
              <w:right w:val="single" w:sz="4" w:space="0" w:color="auto"/>
            </w:tcBorders>
            <w:noWrap/>
            <w:vAlign w:val="bottom"/>
            <w:hideMark/>
          </w:tcPr>
          <w:p w14:paraId="474A3977"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0</w:t>
            </w:r>
          </w:p>
        </w:tc>
        <w:tc>
          <w:tcPr>
            <w:tcW w:w="1701" w:type="dxa"/>
            <w:tcBorders>
              <w:top w:val="nil"/>
              <w:left w:val="nil"/>
              <w:bottom w:val="single" w:sz="4" w:space="0" w:color="auto"/>
              <w:right w:val="single" w:sz="4" w:space="0" w:color="auto"/>
            </w:tcBorders>
            <w:noWrap/>
            <w:vAlign w:val="bottom"/>
            <w:hideMark/>
          </w:tcPr>
          <w:p w14:paraId="058B686B"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0</w:t>
            </w:r>
          </w:p>
        </w:tc>
        <w:tc>
          <w:tcPr>
            <w:tcW w:w="1276" w:type="dxa"/>
            <w:tcBorders>
              <w:top w:val="nil"/>
              <w:left w:val="nil"/>
              <w:bottom w:val="single" w:sz="4" w:space="0" w:color="auto"/>
              <w:right w:val="single" w:sz="4" w:space="0" w:color="auto"/>
            </w:tcBorders>
            <w:shd w:val="clear" w:color="auto" w:fill="F2F2F2"/>
            <w:noWrap/>
            <w:vAlign w:val="bottom"/>
            <w:hideMark/>
          </w:tcPr>
          <w:p w14:paraId="503190B6"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5.308</w:t>
            </w:r>
          </w:p>
        </w:tc>
        <w:tc>
          <w:tcPr>
            <w:tcW w:w="1559" w:type="dxa"/>
            <w:tcBorders>
              <w:top w:val="nil"/>
              <w:left w:val="nil"/>
              <w:bottom w:val="single" w:sz="4" w:space="0" w:color="auto"/>
              <w:right w:val="single" w:sz="4" w:space="0" w:color="auto"/>
            </w:tcBorders>
            <w:shd w:val="clear" w:color="auto" w:fill="F2F2F2"/>
            <w:noWrap/>
            <w:vAlign w:val="bottom"/>
            <w:hideMark/>
          </w:tcPr>
          <w:p w14:paraId="188966AB" w14:textId="77777777" w:rsidR="004E5BA4" w:rsidRPr="000E436E" w:rsidRDefault="004E5BA4" w:rsidP="000E436E">
            <w:pPr>
              <w:spacing w:before="0" w:after="0" w:line="240" w:lineRule="auto"/>
              <w:jc w:val="right"/>
              <w:rPr>
                <w:rFonts w:eastAsia="Times New Roman" w:cstheme="minorHAnsi"/>
                <w:color w:val="000000"/>
                <w:sz w:val="20"/>
                <w:szCs w:val="20"/>
                <w:lang w:eastAsia="it-IT"/>
              </w:rPr>
            </w:pPr>
            <w:r w:rsidRPr="000E436E">
              <w:rPr>
                <w:rFonts w:eastAsia="Times New Roman" w:cstheme="minorHAnsi"/>
                <w:color w:val="000000"/>
                <w:sz w:val="20"/>
                <w:szCs w:val="20"/>
                <w:lang w:eastAsia="it-IT"/>
              </w:rPr>
              <w:t>1.002.622</w:t>
            </w:r>
          </w:p>
        </w:tc>
      </w:tr>
      <w:tr w:rsidR="004E5BA4" w14:paraId="39836C5B" w14:textId="77777777" w:rsidTr="000E436E">
        <w:trPr>
          <w:trHeight w:val="20"/>
          <w:jc w:val="center"/>
        </w:trPr>
        <w:tc>
          <w:tcPr>
            <w:tcW w:w="1080" w:type="dxa"/>
            <w:tcBorders>
              <w:top w:val="nil"/>
              <w:left w:val="single" w:sz="4" w:space="0" w:color="auto"/>
              <w:bottom w:val="single" w:sz="4" w:space="0" w:color="auto"/>
              <w:right w:val="single" w:sz="4" w:space="0" w:color="auto"/>
            </w:tcBorders>
            <w:shd w:val="clear" w:color="auto" w:fill="F2F2F2"/>
            <w:noWrap/>
            <w:vAlign w:val="bottom"/>
            <w:hideMark/>
          </w:tcPr>
          <w:p w14:paraId="78150ACB" w14:textId="77777777" w:rsidR="004E5BA4" w:rsidRPr="00497DE1" w:rsidRDefault="004E5BA4" w:rsidP="00497DE1">
            <w:pPr>
              <w:spacing w:before="0" w:after="0" w:line="240" w:lineRule="auto"/>
              <w:jc w:val="center"/>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Totali</w:t>
            </w:r>
          </w:p>
        </w:tc>
        <w:tc>
          <w:tcPr>
            <w:tcW w:w="1609" w:type="dxa"/>
            <w:tcBorders>
              <w:top w:val="nil"/>
              <w:left w:val="nil"/>
              <w:bottom w:val="single" w:sz="4" w:space="0" w:color="auto"/>
              <w:right w:val="single" w:sz="4" w:space="0" w:color="auto"/>
            </w:tcBorders>
            <w:shd w:val="clear" w:color="auto" w:fill="F2F2F2"/>
            <w:noWrap/>
            <w:vAlign w:val="bottom"/>
            <w:hideMark/>
          </w:tcPr>
          <w:p w14:paraId="5A4BFA3E"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7.272</w:t>
            </w:r>
          </w:p>
        </w:tc>
        <w:tc>
          <w:tcPr>
            <w:tcW w:w="1417" w:type="dxa"/>
            <w:tcBorders>
              <w:top w:val="nil"/>
              <w:left w:val="nil"/>
              <w:bottom w:val="single" w:sz="4" w:space="0" w:color="auto"/>
              <w:right w:val="single" w:sz="4" w:space="0" w:color="auto"/>
            </w:tcBorders>
            <w:shd w:val="clear" w:color="auto" w:fill="F2F2F2"/>
            <w:noWrap/>
            <w:vAlign w:val="bottom"/>
            <w:hideMark/>
          </w:tcPr>
          <w:p w14:paraId="2FCBF6F7"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1.567.461</w:t>
            </w:r>
          </w:p>
        </w:tc>
        <w:tc>
          <w:tcPr>
            <w:tcW w:w="1276" w:type="dxa"/>
            <w:tcBorders>
              <w:top w:val="nil"/>
              <w:left w:val="nil"/>
              <w:bottom w:val="single" w:sz="4" w:space="0" w:color="auto"/>
              <w:right w:val="single" w:sz="4" w:space="0" w:color="auto"/>
            </w:tcBorders>
            <w:shd w:val="clear" w:color="auto" w:fill="F2F2F2"/>
            <w:noWrap/>
            <w:vAlign w:val="bottom"/>
            <w:hideMark/>
          </w:tcPr>
          <w:p w14:paraId="3ECE1E6C"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368</w:t>
            </w:r>
          </w:p>
        </w:tc>
        <w:tc>
          <w:tcPr>
            <w:tcW w:w="1701" w:type="dxa"/>
            <w:tcBorders>
              <w:top w:val="nil"/>
              <w:left w:val="nil"/>
              <w:bottom w:val="single" w:sz="4" w:space="0" w:color="auto"/>
              <w:right w:val="single" w:sz="4" w:space="0" w:color="auto"/>
            </w:tcBorders>
            <w:shd w:val="clear" w:color="auto" w:fill="F2F2F2"/>
            <w:noWrap/>
            <w:vAlign w:val="bottom"/>
            <w:hideMark/>
          </w:tcPr>
          <w:p w14:paraId="0471F406"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71.029</w:t>
            </w:r>
          </w:p>
        </w:tc>
        <w:tc>
          <w:tcPr>
            <w:tcW w:w="1276" w:type="dxa"/>
            <w:tcBorders>
              <w:top w:val="nil"/>
              <w:left w:val="nil"/>
              <w:bottom w:val="single" w:sz="4" w:space="0" w:color="auto"/>
              <w:right w:val="single" w:sz="4" w:space="0" w:color="auto"/>
            </w:tcBorders>
            <w:shd w:val="clear" w:color="auto" w:fill="F2F2F2"/>
            <w:noWrap/>
            <w:vAlign w:val="bottom"/>
            <w:hideMark/>
          </w:tcPr>
          <w:p w14:paraId="22AB350A"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7.640</w:t>
            </w:r>
          </w:p>
        </w:tc>
        <w:tc>
          <w:tcPr>
            <w:tcW w:w="1559" w:type="dxa"/>
            <w:tcBorders>
              <w:top w:val="nil"/>
              <w:left w:val="nil"/>
              <w:bottom w:val="single" w:sz="4" w:space="0" w:color="auto"/>
              <w:right w:val="single" w:sz="4" w:space="0" w:color="auto"/>
            </w:tcBorders>
            <w:shd w:val="clear" w:color="auto" w:fill="F2F2F2"/>
            <w:noWrap/>
            <w:vAlign w:val="bottom"/>
            <w:hideMark/>
          </w:tcPr>
          <w:p w14:paraId="1D1E9694" w14:textId="77777777" w:rsidR="004E5BA4" w:rsidRPr="00497DE1" w:rsidRDefault="004E5BA4" w:rsidP="000E436E">
            <w:pPr>
              <w:spacing w:before="0" w:after="0" w:line="240" w:lineRule="auto"/>
              <w:jc w:val="right"/>
              <w:rPr>
                <w:rFonts w:eastAsia="Times New Roman" w:cstheme="minorHAnsi"/>
                <w:b/>
                <w:bCs/>
                <w:color w:val="000000"/>
                <w:sz w:val="20"/>
                <w:szCs w:val="20"/>
                <w:lang w:eastAsia="it-IT"/>
              </w:rPr>
            </w:pPr>
            <w:r w:rsidRPr="00497DE1">
              <w:rPr>
                <w:rFonts w:eastAsia="Times New Roman" w:cstheme="minorHAnsi"/>
                <w:b/>
                <w:bCs/>
                <w:color w:val="000000"/>
                <w:sz w:val="20"/>
                <w:szCs w:val="20"/>
                <w:lang w:eastAsia="it-IT"/>
              </w:rPr>
              <w:t>1.638.490</w:t>
            </w:r>
          </w:p>
        </w:tc>
      </w:tr>
    </w:tbl>
    <w:p w14:paraId="22AF7D6C" w14:textId="77777777" w:rsidR="004E5BA4" w:rsidRDefault="004E5BA4" w:rsidP="004E5BA4">
      <w:pPr>
        <w:spacing w:after="200" w:line="276" w:lineRule="auto"/>
        <w:jc w:val="left"/>
        <w:rPr>
          <w:rFonts w:cstheme="minorHAnsi"/>
          <w:sz w:val="20"/>
        </w:rPr>
      </w:pPr>
      <w:r>
        <w:rPr>
          <w:rFonts w:cstheme="minorHAnsi"/>
          <w:sz w:val="20"/>
        </w:rPr>
        <w:br w:type="page"/>
      </w:r>
    </w:p>
    <w:p w14:paraId="416B5B4C" w14:textId="77777777" w:rsidR="004E5BA4" w:rsidRDefault="004E5BA4" w:rsidP="004E5BA4">
      <w:pPr>
        <w:rPr>
          <w:rFonts w:cstheme="minorHAnsi"/>
          <w:sz w:val="24"/>
          <w:szCs w:val="24"/>
        </w:rPr>
      </w:pPr>
      <w:r>
        <w:rPr>
          <w:rFonts w:cstheme="minorHAnsi"/>
          <w:szCs w:val="24"/>
        </w:rPr>
        <w:lastRenderedPageBreak/>
        <w:t>Di seguito, la suddivisione per CAA delle domande ancora da presentare è:</w:t>
      </w:r>
    </w:p>
    <w:tbl>
      <w:tblPr>
        <w:tblW w:w="5499" w:type="pct"/>
        <w:tblInd w:w="-429" w:type="dxa"/>
        <w:tblCellMar>
          <w:left w:w="70" w:type="dxa"/>
          <w:right w:w="70" w:type="dxa"/>
        </w:tblCellMar>
        <w:tblLook w:val="04A0" w:firstRow="1" w:lastRow="0" w:firstColumn="1" w:lastColumn="0" w:noHBand="0" w:noVBand="1"/>
      </w:tblPr>
      <w:tblGrid>
        <w:gridCol w:w="4961"/>
        <w:gridCol w:w="1136"/>
        <w:gridCol w:w="992"/>
        <w:gridCol w:w="852"/>
        <w:gridCol w:w="854"/>
        <w:gridCol w:w="845"/>
        <w:gridCol w:w="953"/>
      </w:tblGrid>
      <w:tr w:rsidR="004E5BA4" w:rsidRPr="00F8108E" w14:paraId="6DDDA97F"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shd w:val="clear" w:color="auto" w:fill="F2F2F2"/>
            <w:noWrap/>
            <w:vAlign w:val="center"/>
            <w:hideMark/>
          </w:tcPr>
          <w:p w14:paraId="116ADE55" w14:textId="77777777" w:rsidR="004E5BA4" w:rsidRPr="001166B4" w:rsidRDefault="004E5BA4" w:rsidP="001F3056">
            <w:pPr>
              <w:spacing w:before="0" w:after="0" w:line="240" w:lineRule="auto"/>
              <w:jc w:val="center"/>
              <w:rPr>
                <w:rFonts w:eastAsia="Times New Roman" w:cstheme="minorHAnsi"/>
                <w:b/>
                <w:bCs/>
                <w:sz w:val="20"/>
                <w:szCs w:val="20"/>
                <w:lang w:eastAsia="it-IT"/>
              </w:rPr>
            </w:pPr>
            <w:r w:rsidRPr="001166B4">
              <w:rPr>
                <w:rFonts w:eastAsia="Times New Roman" w:cstheme="minorHAnsi"/>
                <w:b/>
                <w:bCs/>
                <w:sz w:val="20"/>
                <w:szCs w:val="20"/>
                <w:lang w:eastAsia="it-IT"/>
              </w:rPr>
              <w:t>CAA</w:t>
            </w:r>
          </w:p>
        </w:tc>
        <w:tc>
          <w:tcPr>
            <w:tcW w:w="1004" w:type="pct"/>
            <w:gridSpan w:val="2"/>
            <w:tcBorders>
              <w:top w:val="single" w:sz="2" w:space="0" w:color="auto"/>
              <w:left w:val="single" w:sz="2" w:space="0" w:color="auto"/>
              <w:bottom w:val="single" w:sz="2" w:space="0" w:color="auto"/>
              <w:right w:val="single" w:sz="2" w:space="0" w:color="auto"/>
            </w:tcBorders>
            <w:shd w:val="clear" w:color="auto" w:fill="F2F2F2"/>
            <w:vAlign w:val="center"/>
            <w:hideMark/>
          </w:tcPr>
          <w:p w14:paraId="4BE00CC3" w14:textId="77777777" w:rsidR="004E5BA4" w:rsidRPr="001166B4" w:rsidRDefault="004E5BA4" w:rsidP="001F3056">
            <w:pPr>
              <w:spacing w:before="0" w:after="0" w:line="240" w:lineRule="auto"/>
              <w:jc w:val="center"/>
              <w:rPr>
                <w:rFonts w:eastAsia="Times New Roman" w:cstheme="minorHAnsi"/>
                <w:b/>
                <w:bCs/>
                <w:sz w:val="20"/>
                <w:szCs w:val="20"/>
                <w:lang w:eastAsia="it-IT"/>
              </w:rPr>
            </w:pPr>
            <w:r w:rsidRPr="001166B4">
              <w:rPr>
                <w:rFonts w:eastAsia="Times New Roman" w:cstheme="minorHAnsi"/>
                <w:b/>
                <w:bCs/>
                <w:sz w:val="20"/>
                <w:szCs w:val="20"/>
                <w:lang w:eastAsia="it-IT"/>
              </w:rPr>
              <w:t>Totale DS ancora da presentare</w:t>
            </w:r>
          </w:p>
        </w:tc>
        <w:tc>
          <w:tcPr>
            <w:tcW w:w="805" w:type="pct"/>
            <w:gridSpan w:val="2"/>
            <w:tcBorders>
              <w:top w:val="single" w:sz="2" w:space="0" w:color="auto"/>
              <w:left w:val="single" w:sz="2" w:space="0" w:color="auto"/>
              <w:bottom w:val="single" w:sz="2" w:space="0" w:color="auto"/>
              <w:right w:val="single" w:sz="2" w:space="0" w:color="auto"/>
            </w:tcBorders>
            <w:shd w:val="clear" w:color="auto" w:fill="F2F2F2"/>
            <w:vAlign w:val="center"/>
            <w:hideMark/>
          </w:tcPr>
          <w:p w14:paraId="6D568348" w14:textId="77777777" w:rsidR="004E5BA4" w:rsidRPr="001166B4" w:rsidRDefault="004E5BA4" w:rsidP="001F3056">
            <w:pPr>
              <w:spacing w:before="0" w:after="0" w:line="240" w:lineRule="auto"/>
              <w:jc w:val="center"/>
              <w:rPr>
                <w:rFonts w:eastAsia="Times New Roman" w:cstheme="minorHAnsi"/>
                <w:b/>
                <w:bCs/>
                <w:sz w:val="20"/>
                <w:szCs w:val="20"/>
                <w:lang w:eastAsia="it-IT"/>
              </w:rPr>
            </w:pPr>
            <w:r w:rsidRPr="001166B4">
              <w:rPr>
                <w:rFonts w:eastAsia="Times New Roman" w:cstheme="minorHAnsi"/>
                <w:b/>
                <w:bCs/>
                <w:sz w:val="20"/>
                <w:szCs w:val="20"/>
                <w:lang w:eastAsia="it-IT"/>
              </w:rPr>
              <w:t>Totale DP ancora da presentare</w:t>
            </w:r>
          </w:p>
        </w:tc>
        <w:tc>
          <w:tcPr>
            <w:tcW w:w="849" w:type="pct"/>
            <w:gridSpan w:val="2"/>
            <w:tcBorders>
              <w:top w:val="single" w:sz="2" w:space="0" w:color="auto"/>
              <w:left w:val="single" w:sz="2" w:space="0" w:color="auto"/>
              <w:bottom w:val="single" w:sz="2" w:space="0" w:color="auto"/>
              <w:right w:val="single" w:sz="2" w:space="0" w:color="auto"/>
            </w:tcBorders>
            <w:shd w:val="clear" w:color="auto" w:fill="F2F2F2"/>
            <w:vAlign w:val="center"/>
            <w:hideMark/>
          </w:tcPr>
          <w:p w14:paraId="2AF75752" w14:textId="77777777" w:rsidR="004E5BA4" w:rsidRPr="001166B4" w:rsidRDefault="004E5BA4" w:rsidP="001F3056">
            <w:pPr>
              <w:spacing w:before="0" w:after="0" w:line="240" w:lineRule="auto"/>
              <w:jc w:val="center"/>
              <w:rPr>
                <w:rFonts w:eastAsia="Times New Roman" w:cstheme="minorHAnsi"/>
                <w:b/>
                <w:bCs/>
                <w:sz w:val="20"/>
                <w:szCs w:val="20"/>
                <w:lang w:eastAsia="it-IT"/>
              </w:rPr>
            </w:pPr>
            <w:r w:rsidRPr="001166B4">
              <w:rPr>
                <w:rFonts w:eastAsia="Times New Roman" w:cstheme="minorHAnsi"/>
                <w:b/>
                <w:bCs/>
                <w:sz w:val="20"/>
                <w:szCs w:val="20"/>
                <w:lang w:eastAsia="it-IT"/>
              </w:rPr>
              <w:t>Totale DS + DP ancora da presentare</w:t>
            </w:r>
          </w:p>
        </w:tc>
      </w:tr>
      <w:tr w:rsidR="001166B4" w:rsidRPr="00F8108E" w14:paraId="44A8097D"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6BBC5CA1"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UNICAA</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43A711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252</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411263A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104.695</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798558F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0BB2625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1.203</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55731AB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258</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3BD3BA8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105.899</w:t>
            </w:r>
          </w:p>
        </w:tc>
      </w:tr>
      <w:tr w:rsidR="001166B4" w:rsidRPr="00F8108E" w14:paraId="78D4B925"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7D80D394"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COLDIRETTI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5241C66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3.894</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406658E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718.649</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316E7CA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284</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6B1C6F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60.118</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1D2C0FC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4.178</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3E66624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778.767</w:t>
            </w:r>
          </w:p>
        </w:tc>
      </w:tr>
      <w:tr w:rsidR="001166B4" w:rsidRPr="00F8108E" w14:paraId="6EE36BAB"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13CFB69B"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CONFAGRICOLTURA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229D1D0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850</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006F11F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331.503</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4010558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33</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4DAE8D2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6.440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3C6A572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883</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569D62C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337.942</w:t>
            </w:r>
          </w:p>
        </w:tc>
      </w:tr>
      <w:tr w:rsidR="001166B4" w:rsidRPr="00F8108E" w14:paraId="241F975C"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5A6773C"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CIA</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E38F2D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826</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69C9FFB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119.006</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0564245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27</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6DD3DA8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2.808</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73743A1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853</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4CE5BA0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121.814</w:t>
            </w:r>
          </w:p>
        </w:tc>
      </w:tr>
      <w:tr w:rsidR="001166B4" w:rsidRPr="00F8108E" w14:paraId="1DBA6793"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6AFE69F4"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UNSIC</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D33A50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41</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01500E3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12.343</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773D03D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AC8C54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21</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0345953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42</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1F79C65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12.364</w:t>
            </w:r>
          </w:p>
        </w:tc>
      </w:tr>
      <w:tr w:rsidR="001166B4" w:rsidRPr="00F8108E" w14:paraId="78305AEA"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132441D4"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AGRISERVIZI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0FE2A2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29</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61A4B0C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8.753</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061D9CC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39144EC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187</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5B1E923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30</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3EDB253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8.940</w:t>
            </w:r>
          </w:p>
        </w:tc>
      </w:tr>
      <w:tr w:rsidR="001166B4" w:rsidRPr="00F8108E" w14:paraId="3677C4D3"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721CC754"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LIBERIAGRICOLTORI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5517D95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58</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0EF9301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7.133</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08B62A7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4F87B76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2492B4C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59</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B2E9E3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7.139</w:t>
            </w:r>
          </w:p>
        </w:tc>
      </w:tr>
      <w:tr w:rsidR="001166B4" w:rsidRPr="00F8108E" w14:paraId="713675F4"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BC69245"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AIC VENETO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BE61CB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35</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45E83C12"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17.577</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7955632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5BCA404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79111E7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35</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0C99A7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17.577</w:t>
            </w:r>
          </w:p>
        </w:tc>
      </w:tr>
      <w:tr w:rsidR="001166B4" w:rsidRPr="00F8108E" w14:paraId="4CBA581F"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5158057B"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CENTRO AUT.NAZ.ASS.PRODUTTORI AGRICOLI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8D712A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95</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2DF2874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39.000</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4C3B772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2056989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3527A92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95</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4D90F2A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39.000</w:t>
            </w:r>
          </w:p>
        </w:tc>
      </w:tr>
      <w:tr w:rsidR="001166B4" w:rsidRPr="00F8108E" w14:paraId="69554C11"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3D37A79"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CAA-CAF AGRI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030E4C4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547</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5691DF5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71.936</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3532F83C"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F69F38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19</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1EB08B2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549</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75D78D5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71.955</w:t>
            </w:r>
          </w:p>
        </w:tc>
      </w:tr>
      <w:tr w:rsidR="001166B4" w:rsidRPr="00F8108E" w14:paraId="73CD95F1"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08541AE5"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AIC SERVICES</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1D987A3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50</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7D9469B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9.815</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41A868F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4D0DE7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0BF387A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50</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18A7AE12"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9.815</w:t>
            </w:r>
          </w:p>
        </w:tc>
      </w:tr>
      <w:tr w:rsidR="001166B4" w:rsidRPr="00F8108E" w14:paraId="405D9DAC"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30FE419A"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 xml:space="preserve">CAA degli AGRICOLTORI </w:t>
            </w:r>
            <w:proofErr w:type="spellStart"/>
            <w:r w:rsidRPr="001166B4">
              <w:rPr>
                <w:rFonts w:eastAsia="Times New Roman" w:cstheme="minorHAnsi"/>
                <w:sz w:val="20"/>
                <w:szCs w:val="20"/>
                <w:lang w:eastAsia="it-IT"/>
              </w:rPr>
              <w:t>Srl</w:t>
            </w:r>
            <w:proofErr w:type="spellEnd"/>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25277EF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54</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773DE71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6.034</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1CD88EF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3AF1799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5CD16F5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55</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69AA2BC2"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6.036</w:t>
            </w:r>
          </w:p>
        </w:tc>
      </w:tr>
      <w:tr w:rsidR="001166B4" w:rsidRPr="00F8108E" w14:paraId="6F69CE67"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6276B469"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FENAPI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EF413A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10</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74A3FDD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13.400</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524EC04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3234530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1C61A2C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10</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68ADD24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13.400</w:t>
            </w:r>
          </w:p>
        </w:tc>
      </w:tr>
      <w:tr w:rsidR="001166B4" w:rsidRPr="00F8108E" w14:paraId="04F4A23B"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49203DFA"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LIBERI PROFESSIONISTI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4F683B2"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188</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302748B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22.660</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6E1E44E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1A469F1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48</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22515C4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190</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64D77A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22.708</w:t>
            </w:r>
          </w:p>
        </w:tc>
      </w:tr>
      <w:tr w:rsidR="001166B4" w:rsidRPr="00F8108E" w14:paraId="6D6DB9AD"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3800735F"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SERVIZI AGRICOLI EUROPEI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0456D75C"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17</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1290A1B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5.301</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5198B34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6A22CE22"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544AEDA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18</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598C10C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5.312</w:t>
            </w:r>
          </w:p>
        </w:tc>
      </w:tr>
      <w:tr w:rsidR="001166B4" w:rsidRPr="00F8108E" w14:paraId="5FB7C101"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57911F1"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UN.AGRI.</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0B21A3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3BA3F39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1.332</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1BC4B24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63F775F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2775D62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6EA58A4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1.332</w:t>
            </w:r>
          </w:p>
        </w:tc>
      </w:tr>
      <w:tr w:rsidR="001166B4" w:rsidRPr="00F8108E" w14:paraId="286A3D73"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7742825"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EUROCAA</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2E34D2A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3B8342B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296</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35A42B38"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61AE60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00F7567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BBDB8E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296</w:t>
            </w:r>
          </w:p>
        </w:tc>
      </w:tr>
      <w:tr w:rsidR="001166B4" w:rsidRPr="00F8108E" w14:paraId="35035B2D"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0EC41C1D"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ACLI</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147750A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12</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405CE24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3.757</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46619F5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2A29963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81</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18752AE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14</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61FCA99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3.838</w:t>
            </w:r>
          </w:p>
        </w:tc>
      </w:tr>
      <w:tr w:rsidR="001166B4" w:rsidRPr="00F8108E" w14:paraId="5A80F631"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5CCDAC35"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INTESA</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5954457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10F8F83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132</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3A57FD20"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5C967A9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13EA7F2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61DA64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132</w:t>
            </w:r>
          </w:p>
        </w:tc>
      </w:tr>
      <w:tr w:rsidR="001166B4" w:rsidRPr="00F8108E" w14:paraId="6DDE1C91"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20718E12"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LEGACOOP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F63FAF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799FB8E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7F86958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6923E4E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2111C2B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4168D5C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r>
      <w:tr w:rsidR="001166B4" w:rsidRPr="00F8108E" w14:paraId="73BEE410"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7CFAC861"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DELLE VENEZIE 205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3BE62C0C"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63</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0834971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20.052</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6495E35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653F561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49D6E09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65</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5372BCB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20.072</w:t>
            </w:r>
          </w:p>
        </w:tc>
      </w:tr>
      <w:tr w:rsidR="001166B4" w:rsidRPr="00F8108E" w14:paraId="683E527C"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7D40385D"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DELLE VENEZIE 207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23BF400C"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18</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7B08D45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2.365</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1CC7E2FB"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4</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3B5B7FF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58</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4048025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22</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258E898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2.422</w:t>
            </w:r>
          </w:p>
        </w:tc>
      </w:tr>
      <w:tr w:rsidR="001166B4" w:rsidRPr="00F8108E" w14:paraId="2B462EB3"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39EF4E77"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CAA DELLE VENEZIE 207 SRL</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2CA208E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5F3BEE9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334</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193DEA6F"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77575F4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0</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6DEF983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9</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1BAF330D"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334</w:t>
            </w:r>
          </w:p>
        </w:tc>
      </w:tr>
      <w:tr w:rsidR="001166B4" w:rsidRPr="00F8108E" w14:paraId="264D2D75"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noWrap/>
            <w:vAlign w:val="bottom"/>
            <w:hideMark/>
          </w:tcPr>
          <w:p w14:paraId="3E7A4C9D"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IN PROPRIO</w:t>
            </w:r>
          </w:p>
        </w:tc>
        <w:tc>
          <w:tcPr>
            <w:tcW w:w="536" w:type="pct"/>
            <w:tcBorders>
              <w:top w:val="single" w:sz="2" w:space="0" w:color="auto"/>
              <w:left w:val="single" w:sz="2" w:space="0" w:color="auto"/>
              <w:bottom w:val="single" w:sz="2" w:space="0" w:color="auto"/>
              <w:right w:val="single" w:sz="2" w:space="0" w:color="auto"/>
            </w:tcBorders>
            <w:noWrap/>
            <w:vAlign w:val="bottom"/>
            <w:hideMark/>
          </w:tcPr>
          <w:p w14:paraId="74D9F6B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211</w:t>
            </w:r>
          </w:p>
        </w:tc>
        <w:tc>
          <w:tcPr>
            <w:tcW w:w="468" w:type="pct"/>
            <w:tcBorders>
              <w:top w:val="single" w:sz="2" w:space="0" w:color="auto"/>
              <w:left w:val="single" w:sz="2" w:space="0" w:color="auto"/>
              <w:bottom w:val="single" w:sz="2" w:space="0" w:color="auto"/>
              <w:right w:val="single" w:sz="2" w:space="0" w:color="auto"/>
            </w:tcBorders>
            <w:noWrap/>
            <w:vAlign w:val="bottom"/>
            <w:hideMark/>
          </w:tcPr>
          <w:p w14:paraId="68DB39A6"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51.389</w:t>
            </w:r>
          </w:p>
        </w:tc>
        <w:tc>
          <w:tcPr>
            <w:tcW w:w="402" w:type="pct"/>
            <w:tcBorders>
              <w:top w:val="single" w:sz="2" w:space="0" w:color="auto"/>
              <w:left w:val="single" w:sz="2" w:space="0" w:color="auto"/>
              <w:bottom w:val="single" w:sz="2" w:space="0" w:color="auto"/>
              <w:right w:val="single" w:sz="2" w:space="0" w:color="auto"/>
            </w:tcBorders>
            <w:noWrap/>
            <w:vAlign w:val="bottom"/>
            <w:hideMark/>
          </w:tcPr>
          <w:p w14:paraId="3D3F8DB7"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w:t>
            </w:r>
          </w:p>
        </w:tc>
        <w:tc>
          <w:tcPr>
            <w:tcW w:w="403" w:type="pct"/>
            <w:tcBorders>
              <w:top w:val="single" w:sz="2" w:space="0" w:color="auto"/>
              <w:left w:val="single" w:sz="2" w:space="0" w:color="auto"/>
              <w:bottom w:val="single" w:sz="2" w:space="0" w:color="auto"/>
              <w:right w:val="single" w:sz="2" w:space="0" w:color="auto"/>
            </w:tcBorders>
            <w:noWrap/>
            <w:vAlign w:val="bottom"/>
            <w:hideMark/>
          </w:tcPr>
          <w:p w14:paraId="4A2C7B59"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w:t>
            </w:r>
          </w:p>
        </w:tc>
        <w:tc>
          <w:tcPr>
            <w:tcW w:w="399" w:type="pct"/>
            <w:tcBorders>
              <w:top w:val="single" w:sz="2" w:space="0" w:color="auto"/>
              <w:left w:val="single" w:sz="2" w:space="0" w:color="auto"/>
              <w:bottom w:val="single" w:sz="2" w:space="0" w:color="auto"/>
              <w:right w:val="single" w:sz="2" w:space="0" w:color="auto"/>
            </w:tcBorders>
            <w:noWrap/>
            <w:vAlign w:val="bottom"/>
            <w:hideMark/>
          </w:tcPr>
          <w:p w14:paraId="2784E55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212</w:t>
            </w:r>
          </w:p>
        </w:tc>
        <w:tc>
          <w:tcPr>
            <w:tcW w:w="450" w:type="pct"/>
            <w:tcBorders>
              <w:top w:val="single" w:sz="2" w:space="0" w:color="auto"/>
              <w:left w:val="single" w:sz="2" w:space="0" w:color="auto"/>
              <w:bottom w:val="single" w:sz="2" w:space="0" w:color="auto"/>
              <w:right w:val="single" w:sz="2" w:space="0" w:color="auto"/>
            </w:tcBorders>
            <w:noWrap/>
            <w:vAlign w:val="bottom"/>
            <w:hideMark/>
          </w:tcPr>
          <w:p w14:paraId="305E220E"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51.396</w:t>
            </w:r>
          </w:p>
        </w:tc>
      </w:tr>
      <w:tr w:rsidR="001166B4" w:rsidRPr="00F8108E" w14:paraId="6D38C72F" w14:textId="77777777" w:rsidTr="001166B4">
        <w:trPr>
          <w:trHeight w:val="20"/>
        </w:trPr>
        <w:tc>
          <w:tcPr>
            <w:tcW w:w="2342"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79D5A815" w14:textId="77777777" w:rsidR="004E5BA4" w:rsidRPr="001166B4" w:rsidRDefault="004E5BA4" w:rsidP="00EB03C7">
            <w:pPr>
              <w:spacing w:before="0" w:after="0" w:line="240" w:lineRule="auto"/>
              <w:jc w:val="left"/>
              <w:rPr>
                <w:rFonts w:eastAsia="Times New Roman" w:cstheme="minorHAnsi"/>
                <w:sz w:val="20"/>
                <w:szCs w:val="20"/>
                <w:lang w:eastAsia="it-IT"/>
              </w:rPr>
            </w:pPr>
            <w:r w:rsidRPr="001166B4">
              <w:rPr>
                <w:rFonts w:eastAsia="Times New Roman" w:cstheme="minorHAnsi"/>
                <w:sz w:val="20"/>
                <w:szCs w:val="20"/>
                <w:lang w:eastAsia="it-IT"/>
              </w:rPr>
              <w:t xml:space="preserve">Totali     </w:t>
            </w:r>
          </w:p>
        </w:tc>
        <w:tc>
          <w:tcPr>
            <w:tcW w:w="536"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149E31E1"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7.272</w:t>
            </w:r>
          </w:p>
        </w:tc>
        <w:tc>
          <w:tcPr>
            <w:tcW w:w="468"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13EC4F25"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1.567.461</w:t>
            </w:r>
          </w:p>
        </w:tc>
        <w:tc>
          <w:tcPr>
            <w:tcW w:w="402"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6BA50014"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368</w:t>
            </w:r>
          </w:p>
        </w:tc>
        <w:tc>
          <w:tcPr>
            <w:tcW w:w="403"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3400DD9A"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71.029</w:t>
            </w:r>
          </w:p>
        </w:tc>
        <w:tc>
          <w:tcPr>
            <w:tcW w:w="399"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20422ACC"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7.640</w:t>
            </w:r>
          </w:p>
        </w:tc>
        <w:tc>
          <w:tcPr>
            <w:tcW w:w="450" w:type="pct"/>
            <w:tcBorders>
              <w:top w:val="single" w:sz="2" w:space="0" w:color="auto"/>
              <w:left w:val="single" w:sz="2" w:space="0" w:color="auto"/>
              <w:bottom w:val="single" w:sz="2" w:space="0" w:color="auto"/>
              <w:right w:val="single" w:sz="2" w:space="0" w:color="auto"/>
            </w:tcBorders>
            <w:shd w:val="clear" w:color="auto" w:fill="F2F2F2"/>
            <w:noWrap/>
            <w:vAlign w:val="bottom"/>
            <w:hideMark/>
          </w:tcPr>
          <w:p w14:paraId="2570A363" w14:textId="77777777" w:rsidR="004E5BA4" w:rsidRPr="001166B4" w:rsidRDefault="004E5BA4" w:rsidP="001166B4">
            <w:pPr>
              <w:spacing w:before="0" w:after="0" w:line="240" w:lineRule="auto"/>
              <w:jc w:val="right"/>
              <w:rPr>
                <w:rFonts w:eastAsia="Times New Roman" w:cstheme="minorHAnsi"/>
                <w:sz w:val="20"/>
                <w:szCs w:val="20"/>
                <w:lang w:eastAsia="it-IT"/>
              </w:rPr>
            </w:pPr>
            <w:r w:rsidRPr="001166B4">
              <w:rPr>
                <w:rFonts w:eastAsia="Times New Roman" w:cstheme="minorHAnsi"/>
                <w:sz w:val="20"/>
                <w:szCs w:val="20"/>
                <w:lang w:eastAsia="it-IT"/>
              </w:rPr>
              <w:t>1.638.490</w:t>
            </w:r>
          </w:p>
        </w:tc>
      </w:tr>
    </w:tbl>
    <w:p w14:paraId="0BF65F02" w14:textId="7B2D1957" w:rsidR="004727AF" w:rsidRDefault="004727AF" w:rsidP="004C5E49">
      <w:pPr>
        <w:spacing w:line="276" w:lineRule="auto"/>
        <w:rPr>
          <w:color w:val="FF0000"/>
        </w:rPr>
      </w:pPr>
      <w:r>
        <w:rPr>
          <w:color w:val="FF0000"/>
        </w:rPr>
        <w:br w:type="page"/>
      </w:r>
    </w:p>
    <w:p w14:paraId="0C321B11" w14:textId="77777777" w:rsidR="004E5BA4" w:rsidRPr="004E5BA4" w:rsidRDefault="004E5BA4" w:rsidP="004C5E49">
      <w:pPr>
        <w:spacing w:line="276" w:lineRule="auto"/>
        <w:rPr>
          <w:color w:val="FF0000"/>
        </w:rPr>
      </w:pPr>
    </w:p>
    <w:p w14:paraId="38505E7D" w14:textId="3CD73D88" w:rsidR="004727AF" w:rsidRDefault="004727AF" w:rsidP="004727AF">
      <w:pPr>
        <w:rPr>
          <w:rFonts w:cstheme="minorHAnsi"/>
          <w:szCs w:val="24"/>
          <w:u w:val="single"/>
        </w:rPr>
      </w:pPr>
      <w:r w:rsidRPr="00F2776B">
        <w:rPr>
          <w:rFonts w:cstheme="minorHAnsi"/>
          <w:szCs w:val="24"/>
          <w:u w:val="single"/>
        </w:rPr>
        <w:t>PSRN 17.1 - GESTIONE DEL RISCHIO</w:t>
      </w:r>
      <w:r>
        <w:rPr>
          <w:rFonts w:cstheme="minorHAnsi"/>
          <w:szCs w:val="24"/>
          <w:u w:val="single"/>
        </w:rPr>
        <w:t xml:space="preserve"> - </w:t>
      </w:r>
      <w:r w:rsidRPr="00F2776B">
        <w:rPr>
          <w:rFonts w:cstheme="minorHAnsi"/>
          <w:szCs w:val="24"/>
          <w:u w:val="single"/>
        </w:rPr>
        <w:t xml:space="preserve">Produzioni vegetali </w:t>
      </w:r>
    </w:p>
    <w:p w14:paraId="3FA198B2" w14:textId="77777777" w:rsidR="00AC7579" w:rsidRDefault="00AC7579" w:rsidP="00AC7579">
      <w:pPr>
        <w:rPr>
          <w:rFonts w:cstheme="minorHAnsi"/>
          <w:szCs w:val="24"/>
        </w:rPr>
      </w:pPr>
      <w:r w:rsidRPr="00873586">
        <w:rPr>
          <w:rFonts w:cstheme="minorHAnsi"/>
          <w:szCs w:val="24"/>
        </w:rPr>
        <w:t xml:space="preserve">Per quanto riguarda </w:t>
      </w:r>
      <w:r>
        <w:rPr>
          <w:rFonts w:cstheme="minorHAnsi"/>
          <w:szCs w:val="24"/>
        </w:rPr>
        <w:t xml:space="preserve">il rimborso delle domande presentate a fronte della </w:t>
      </w:r>
      <w:r w:rsidRPr="00873586">
        <w:rPr>
          <w:rFonts w:cstheme="minorHAnsi"/>
          <w:szCs w:val="24"/>
        </w:rPr>
        <w:t xml:space="preserve">spesa sostenuta dalle aziende a copertura dei costi per la </w:t>
      </w:r>
      <w:r>
        <w:rPr>
          <w:rFonts w:cstheme="minorHAnsi"/>
          <w:szCs w:val="24"/>
        </w:rPr>
        <w:t xml:space="preserve">copertura </w:t>
      </w:r>
      <w:r w:rsidRPr="00873586">
        <w:rPr>
          <w:rFonts w:cstheme="minorHAnsi"/>
          <w:szCs w:val="24"/>
        </w:rPr>
        <w:t xml:space="preserve">assicurativa </w:t>
      </w:r>
      <w:r>
        <w:rPr>
          <w:rFonts w:cstheme="minorHAnsi"/>
          <w:szCs w:val="24"/>
        </w:rPr>
        <w:t>agevolata di produzioni vegetali</w:t>
      </w:r>
      <w:r w:rsidRPr="00873586">
        <w:rPr>
          <w:rFonts w:cstheme="minorHAnsi"/>
          <w:szCs w:val="24"/>
        </w:rPr>
        <w:t>, la percentuale di contributo PSRN misura 17.1</w:t>
      </w:r>
      <w:r>
        <w:rPr>
          <w:rFonts w:cstheme="minorHAnsi"/>
          <w:szCs w:val="24"/>
        </w:rPr>
        <w:t xml:space="preserve"> </w:t>
      </w:r>
      <w:r w:rsidRPr="00873586">
        <w:rPr>
          <w:rFonts w:cstheme="minorHAnsi"/>
          <w:szCs w:val="24"/>
        </w:rPr>
        <w:t>pre</w:t>
      </w:r>
      <w:r>
        <w:rPr>
          <w:rFonts w:cstheme="minorHAnsi"/>
          <w:szCs w:val="24"/>
        </w:rPr>
        <w:t>vista dalla normativa è</w:t>
      </w:r>
      <w:r w:rsidRPr="00873586">
        <w:rPr>
          <w:rFonts w:cstheme="minorHAnsi"/>
          <w:szCs w:val="24"/>
        </w:rPr>
        <w:t xml:space="preserve">: il 65% </w:t>
      </w:r>
      <w:r>
        <w:rPr>
          <w:rFonts w:cstheme="minorHAnsi"/>
          <w:szCs w:val="24"/>
        </w:rPr>
        <w:t xml:space="preserve">per domande presentate per le annualità dal 2015 </w:t>
      </w:r>
      <w:r w:rsidRPr="00873586">
        <w:rPr>
          <w:rFonts w:cstheme="minorHAnsi"/>
          <w:szCs w:val="24"/>
        </w:rPr>
        <w:t xml:space="preserve">al 2017 e il 70% dal 2018. </w:t>
      </w:r>
    </w:p>
    <w:p w14:paraId="356BC0D4" w14:textId="77777777" w:rsidR="00AC7579" w:rsidRPr="00973D79" w:rsidRDefault="00AC7579" w:rsidP="00AC7579">
      <w:pPr>
        <w:rPr>
          <w:rFonts w:cstheme="minorHAnsi"/>
          <w:szCs w:val="24"/>
        </w:rPr>
      </w:pPr>
      <w:r>
        <w:rPr>
          <w:rFonts w:cstheme="minorHAnsi"/>
          <w:szCs w:val="24"/>
        </w:rPr>
        <w:t xml:space="preserve">Per la sola annualità 2020, stante la temporanea insufficienza di dotazione finanziaria, </w:t>
      </w:r>
      <w:r w:rsidRPr="00973D79">
        <w:rPr>
          <w:rFonts w:cstheme="minorHAnsi"/>
          <w:szCs w:val="24"/>
        </w:rPr>
        <w:t xml:space="preserve">l’Avviso pubblico del 19 ottobre 2020, stabilisce le seguenti modalità di calcolo ed erogazione del contributo concedibile: </w:t>
      </w:r>
    </w:p>
    <w:p w14:paraId="01D14888" w14:textId="77777777" w:rsidR="00AC7579" w:rsidRPr="00973D79" w:rsidRDefault="00AC7579" w:rsidP="00AC7579">
      <w:pPr>
        <w:rPr>
          <w:rFonts w:cstheme="minorHAnsi"/>
          <w:szCs w:val="24"/>
        </w:rPr>
      </w:pPr>
      <w:r w:rsidRPr="00973D79">
        <w:rPr>
          <w:rFonts w:cstheme="minorHAnsi"/>
          <w:szCs w:val="24"/>
        </w:rPr>
        <w:t>“La misura del contributo pubblico è pari al 30% della spesa ammessa in seguito all’istruttoria delle domande di pagamento, di cui all’articolo 15 del presente Avviso. Per le polizze che coprono 2 delle avversità elencate all’allegato M17.1-2 al presente Avviso, la misura del contributo pubblico è pari al 28% della spesa ammessa in seguito all’istruttoria delle domande di pagamento.</w:t>
      </w:r>
    </w:p>
    <w:p w14:paraId="54D82FC5" w14:textId="77777777" w:rsidR="00AC7579" w:rsidRDefault="00AC7579" w:rsidP="00AC7579">
      <w:pPr>
        <w:rPr>
          <w:rFonts w:cstheme="minorHAnsi"/>
          <w:szCs w:val="24"/>
        </w:rPr>
      </w:pPr>
      <w:r>
        <w:rPr>
          <w:rFonts w:cstheme="minorHAnsi"/>
          <w:szCs w:val="24"/>
        </w:rPr>
        <w:t>In seguito, l’</w:t>
      </w:r>
      <w:proofErr w:type="spellStart"/>
      <w:r>
        <w:rPr>
          <w:rFonts w:cstheme="minorHAnsi"/>
          <w:szCs w:val="24"/>
        </w:rPr>
        <w:t>AdG</w:t>
      </w:r>
      <w:proofErr w:type="spellEnd"/>
      <w:r>
        <w:rPr>
          <w:rFonts w:cstheme="minorHAnsi"/>
          <w:szCs w:val="24"/>
        </w:rPr>
        <w:t xml:space="preserve"> del PSRN, con </w:t>
      </w:r>
      <w:r w:rsidRPr="000F16F7">
        <w:rPr>
          <w:rFonts w:cstheme="minorHAnsi"/>
          <w:szCs w:val="24"/>
        </w:rPr>
        <w:t>decreto n. 9397116 del 23 dicembre 2020, ha disposto modifica del decreto 19 ottobre 2020 n.9250365</w:t>
      </w:r>
      <w:r>
        <w:rPr>
          <w:rFonts w:cstheme="minorHAnsi"/>
          <w:szCs w:val="24"/>
        </w:rPr>
        <w:t xml:space="preserve">: </w:t>
      </w:r>
      <w:r w:rsidRPr="000F16F7">
        <w:rPr>
          <w:rFonts w:cstheme="minorHAnsi"/>
          <w:szCs w:val="24"/>
        </w:rPr>
        <w:t>“La misura del contributo pubblico è pari al 40% della spesa ammessa in seguito all’istruttoria delle domande di pagamento, di cui all’articolo 15 del presente Avviso. Per le polizze che coprono 2 delle avversità elencate all’allegato M17.1-2 al presente Avviso, la misura del contributo pubblico è pari al 37% della spesa ammessa in seguito all’istruttoria delle domande di pagamento.</w:t>
      </w:r>
      <w:r>
        <w:rPr>
          <w:rFonts w:cstheme="minorHAnsi"/>
          <w:szCs w:val="24"/>
        </w:rPr>
        <w:t>”</w:t>
      </w:r>
    </w:p>
    <w:p w14:paraId="04AD7269" w14:textId="77777777" w:rsidR="00AC7579" w:rsidRDefault="00AC7579" w:rsidP="00AC7579">
      <w:pPr>
        <w:rPr>
          <w:rFonts w:cstheme="minorHAnsi"/>
          <w:szCs w:val="24"/>
        </w:rPr>
      </w:pPr>
      <w:r>
        <w:rPr>
          <w:rFonts w:cstheme="minorHAnsi"/>
          <w:szCs w:val="24"/>
        </w:rPr>
        <w:t>L</w:t>
      </w:r>
      <w:r w:rsidRPr="00973D79">
        <w:rPr>
          <w:rFonts w:cstheme="minorHAnsi"/>
          <w:szCs w:val="24"/>
        </w:rPr>
        <w:t>a percentuale di contribuzione pubblica potrà essere percentualmente integrata sino alla concorrenza del massimale del 70% prevista dal PSRN, ovvero del 65% per le polizze che coprono 2 delle avversità elencate all’allegato M17.1-2</w:t>
      </w:r>
      <w:r>
        <w:rPr>
          <w:rFonts w:cstheme="minorHAnsi"/>
          <w:szCs w:val="24"/>
        </w:rPr>
        <w:t xml:space="preserve">, qualora sia disposta </w:t>
      </w:r>
      <w:r w:rsidRPr="004E4B8F">
        <w:rPr>
          <w:rFonts w:cstheme="minorHAnsi"/>
          <w:szCs w:val="24"/>
        </w:rPr>
        <w:t>ulteriore integrazione della dotazione finanziaria</w:t>
      </w:r>
      <w:r>
        <w:rPr>
          <w:rFonts w:cstheme="minorHAnsi"/>
          <w:szCs w:val="24"/>
        </w:rPr>
        <w:t xml:space="preserve"> del bando 2020</w:t>
      </w:r>
      <w:r w:rsidRPr="004E4B8F">
        <w:rPr>
          <w:rFonts w:cstheme="minorHAnsi"/>
          <w:szCs w:val="24"/>
        </w:rPr>
        <w:t xml:space="preserve"> e modifica della percentuale di erogazione del contributo</w:t>
      </w:r>
      <w:r>
        <w:rPr>
          <w:rFonts w:cstheme="minorHAnsi"/>
          <w:szCs w:val="24"/>
        </w:rPr>
        <w:t>.</w:t>
      </w:r>
    </w:p>
    <w:p w14:paraId="0D0AE876" w14:textId="77777777" w:rsidR="00AC7579" w:rsidRPr="00873586" w:rsidRDefault="00AC7579" w:rsidP="00AC7579">
      <w:pPr>
        <w:rPr>
          <w:rFonts w:cstheme="minorHAnsi"/>
          <w:szCs w:val="24"/>
        </w:rPr>
      </w:pPr>
      <w:r w:rsidRPr="00873586">
        <w:rPr>
          <w:rFonts w:cstheme="minorHAnsi"/>
          <w:szCs w:val="24"/>
        </w:rPr>
        <w:t>Relativamente agli anni 2015 – 20</w:t>
      </w:r>
      <w:r>
        <w:rPr>
          <w:rFonts w:cstheme="minorHAnsi"/>
          <w:szCs w:val="24"/>
        </w:rPr>
        <w:t>20</w:t>
      </w:r>
      <w:r w:rsidRPr="00873586">
        <w:rPr>
          <w:rFonts w:cstheme="minorHAnsi"/>
          <w:szCs w:val="24"/>
        </w:rPr>
        <w:t xml:space="preserve"> si riporta di seguito lo stato di avanzamento di presentazione delle domande</w:t>
      </w:r>
      <w:r>
        <w:rPr>
          <w:rFonts w:cstheme="minorHAnsi"/>
          <w:szCs w:val="24"/>
        </w:rPr>
        <w:t xml:space="preserve">. </w:t>
      </w:r>
    </w:p>
    <w:p w14:paraId="7684A0D3" w14:textId="77777777" w:rsidR="00AC7579" w:rsidRDefault="00AC7579" w:rsidP="00AC7579">
      <w:pPr>
        <w:rPr>
          <w:rFonts w:cstheme="minorHAnsi"/>
          <w:szCs w:val="24"/>
        </w:rPr>
      </w:pPr>
      <w:r>
        <w:rPr>
          <w:rFonts w:cstheme="minorHAnsi"/>
          <w:szCs w:val="24"/>
        </w:rPr>
        <w:t>A</w:t>
      </w:r>
      <w:r w:rsidRPr="00873586">
        <w:rPr>
          <w:rFonts w:cstheme="minorHAnsi"/>
          <w:szCs w:val="24"/>
        </w:rPr>
        <w:t xml:space="preserve">d oggi sono ancora da presentare 15.957 </w:t>
      </w:r>
      <w:r>
        <w:rPr>
          <w:rFonts w:cstheme="minorHAnsi"/>
          <w:szCs w:val="24"/>
        </w:rPr>
        <w:t xml:space="preserve">domande di </w:t>
      </w:r>
      <w:proofErr w:type="spellStart"/>
      <w:r>
        <w:rPr>
          <w:rFonts w:cstheme="minorHAnsi"/>
          <w:szCs w:val="24"/>
        </w:rPr>
        <w:t>sotegno</w:t>
      </w:r>
      <w:proofErr w:type="spellEnd"/>
      <w:r w:rsidRPr="00873586">
        <w:rPr>
          <w:rFonts w:cstheme="minorHAnsi"/>
          <w:szCs w:val="24"/>
        </w:rPr>
        <w:t xml:space="preserve"> per 29 milioni di euro riferiti agli anni 2017-2020</w:t>
      </w:r>
      <w:r>
        <w:rPr>
          <w:rFonts w:cstheme="minorHAnsi"/>
          <w:szCs w:val="24"/>
        </w:rPr>
        <w:t xml:space="preserve">, considerando che i </w:t>
      </w:r>
      <w:r w:rsidRPr="00873586">
        <w:rPr>
          <w:rFonts w:cstheme="minorHAnsi"/>
          <w:szCs w:val="24"/>
        </w:rPr>
        <w:t>termini di presentazione delle domande di sostegno del 2015 e 2016 sono scaduti</w:t>
      </w:r>
      <w:r>
        <w:rPr>
          <w:rFonts w:cstheme="minorHAnsi"/>
          <w:szCs w:val="24"/>
        </w:rPr>
        <w:t xml:space="preserve">. </w:t>
      </w:r>
    </w:p>
    <w:p w14:paraId="591AB410" w14:textId="146C9B7A" w:rsidR="00AC7579" w:rsidRDefault="00AC7579" w:rsidP="00AC7579">
      <w:pPr>
        <w:rPr>
          <w:rFonts w:cstheme="minorHAnsi"/>
          <w:szCs w:val="24"/>
        </w:rPr>
      </w:pPr>
      <w:r>
        <w:rPr>
          <w:rFonts w:cstheme="minorHAnsi"/>
          <w:szCs w:val="24"/>
        </w:rPr>
        <w:t>L</w:t>
      </w:r>
      <w:r w:rsidRPr="00873586">
        <w:rPr>
          <w:rFonts w:cstheme="minorHAnsi"/>
          <w:szCs w:val="24"/>
        </w:rPr>
        <w:t>e domande di pagamento da presentare, relativamente alle Campagne dal 2015 al 2020, sono 18.812 per complessivi 15,5 milioni di euro.</w:t>
      </w:r>
    </w:p>
    <w:p w14:paraId="2595554A" w14:textId="28FACBBE" w:rsidR="00981A95" w:rsidRDefault="00981A95" w:rsidP="00AC7579">
      <w:pPr>
        <w:rPr>
          <w:rFonts w:cstheme="minorHAnsi"/>
          <w:szCs w:val="24"/>
        </w:rPr>
      </w:pPr>
      <w:r>
        <w:rPr>
          <w:rFonts w:cstheme="minorHAnsi"/>
          <w:szCs w:val="24"/>
        </w:rPr>
        <w:br w:type="page"/>
      </w:r>
    </w:p>
    <w:p w14:paraId="3866EE0C" w14:textId="77777777" w:rsidR="00981A95" w:rsidRPr="00873586" w:rsidRDefault="00981A95" w:rsidP="00AC7579">
      <w:pPr>
        <w:rPr>
          <w:rFonts w:cstheme="minorHAnsi"/>
          <w:szCs w:val="24"/>
        </w:rPr>
      </w:pPr>
    </w:p>
    <w:tbl>
      <w:tblPr>
        <w:tblW w:w="9776" w:type="dxa"/>
        <w:jc w:val="center"/>
        <w:tblCellMar>
          <w:left w:w="70" w:type="dxa"/>
          <w:right w:w="70" w:type="dxa"/>
        </w:tblCellMar>
        <w:tblLook w:val="04A0" w:firstRow="1" w:lastRow="0" w:firstColumn="1" w:lastColumn="0" w:noHBand="0" w:noVBand="1"/>
      </w:tblPr>
      <w:tblGrid>
        <w:gridCol w:w="1300"/>
        <w:gridCol w:w="1027"/>
        <w:gridCol w:w="1779"/>
        <w:gridCol w:w="895"/>
        <w:gridCol w:w="1798"/>
        <w:gridCol w:w="876"/>
        <w:gridCol w:w="2101"/>
      </w:tblGrid>
      <w:tr w:rsidR="00AC7579" w:rsidRPr="00981A95" w14:paraId="1EA85AB9" w14:textId="77777777" w:rsidTr="0044204D">
        <w:trPr>
          <w:trHeight w:val="26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F886571"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COLTURE VEGETALI - SITUAZIONE PRESENTAZIONE DOMANDE</w:t>
            </w:r>
          </w:p>
        </w:tc>
      </w:tr>
      <w:tr w:rsidR="00AC7579" w:rsidRPr="00981A95" w14:paraId="0FA38402" w14:textId="77777777" w:rsidTr="0044204D">
        <w:trPr>
          <w:trHeight w:val="915"/>
          <w:jc w:val="center"/>
        </w:trPr>
        <w:tc>
          <w:tcPr>
            <w:tcW w:w="1300" w:type="dxa"/>
            <w:tcBorders>
              <w:top w:val="nil"/>
              <w:left w:val="single" w:sz="4" w:space="0" w:color="auto"/>
              <w:bottom w:val="single" w:sz="4" w:space="0" w:color="auto"/>
              <w:right w:val="single" w:sz="4" w:space="0" w:color="auto"/>
            </w:tcBorders>
            <w:shd w:val="clear" w:color="000000" w:fill="F2F2F2"/>
            <w:vAlign w:val="center"/>
            <w:hideMark/>
          </w:tcPr>
          <w:p w14:paraId="3BAD274D"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ANNO</w:t>
            </w:r>
          </w:p>
        </w:tc>
        <w:tc>
          <w:tcPr>
            <w:tcW w:w="2806" w:type="dxa"/>
            <w:gridSpan w:val="2"/>
            <w:tcBorders>
              <w:top w:val="single" w:sz="4" w:space="0" w:color="auto"/>
              <w:left w:val="nil"/>
              <w:bottom w:val="single" w:sz="4" w:space="0" w:color="auto"/>
              <w:right w:val="single" w:sz="4" w:space="0" w:color="000000"/>
            </w:tcBorders>
            <w:shd w:val="clear" w:color="000000" w:fill="F2F2F2"/>
            <w:vAlign w:val="center"/>
            <w:hideMark/>
          </w:tcPr>
          <w:p w14:paraId="7CC9825F"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 xml:space="preserve">DOMANDE DI SOSTEGNO </w:t>
            </w:r>
            <w:r w:rsidRPr="00981A95">
              <w:rPr>
                <w:rFonts w:eastAsia="Times New Roman" w:cstheme="minorHAnsi"/>
                <w:b/>
                <w:bCs/>
                <w:color w:val="000000"/>
                <w:sz w:val="20"/>
                <w:szCs w:val="20"/>
                <w:lang w:eastAsia="it-IT"/>
              </w:rPr>
              <w:br/>
              <w:t>ANCORA DA PRESENTARE</w:t>
            </w:r>
          </w:p>
        </w:tc>
        <w:tc>
          <w:tcPr>
            <w:tcW w:w="2693" w:type="dxa"/>
            <w:gridSpan w:val="2"/>
            <w:tcBorders>
              <w:top w:val="single" w:sz="4" w:space="0" w:color="auto"/>
              <w:left w:val="nil"/>
              <w:bottom w:val="single" w:sz="4" w:space="0" w:color="auto"/>
              <w:right w:val="single" w:sz="4" w:space="0" w:color="000000"/>
            </w:tcBorders>
            <w:shd w:val="clear" w:color="000000" w:fill="F2F2F2"/>
            <w:vAlign w:val="center"/>
            <w:hideMark/>
          </w:tcPr>
          <w:p w14:paraId="599B68B4"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 xml:space="preserve"> DOMANDE DI PAGAMENTO ANCORA DA PRESENTARE</w:t>
            </w:r>
          </w:p>
        </w:tc>
        <w:tc>
          <w:tcPr>
            <w:tcW w:w="2977" w:type="dxa"/>
            <w:gridSpan w:val="2"/>
            <w:tcBorders>
              <w:top w:val="single" w:sz="4" w:space="0" w:color="auto"/>
              <w:left w:val="nil"/>
              <w:bottom w:val="single" w:sz="4" w:space="0" w:color="auto"/>
              <w:right w:val="single" w:sz="4" w:space="0" w:color="000000"/>
            </w:tcBorders>
            <w:shd w:val="clear" w:color="000000" w:fill="F2F2F2"/>
            <w:vAlign w:val="center"/>
            <w:hideMark/>
          </w:tcPr>
          <w:p w14:paraId="3A0C9456"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 xml:space="preserve">TOTALE DOMANDE </w:t>
            </w:r>
            <w:r w:rsidRPr="00981A95">
              <w:rPr>
                <w:rFonts w:eastAsia="Times New Roman" w:cstheme="minorHAnsi"/>
                <w:b/>
                <w:bCs/>
                <w:color w:val="000000"/>
                <w:sz w:val="20"/>
                <w:szCs w:val="20"/>
                <w:lang w:eastAsia="it-IT"/>
              </w:rPr>
              <w:br/>
              <w:t>ANCORA DA PRESENTARE</w:t>
            </w:r>
          </w:p>
        </w:tc>
      </w:tr>
      <w:tr w:rsidR="00AC7579" w:rsidRPr="00981A95" w14:paraId="6E129721" w14:textId="77777777" w:rsidTr="0044204D">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0BEF43"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2015</w:t>
            </w:r>
          </w:p>
        </w:tc>
        <w:tc>
          <w:tcPr>
            <w:tcW w:w="2806" w:type="dxa"/>
            <w:gridSpan w:val="2"/>
            <w:vMerge w:val="restart"/>
            <w:tcBorders>
              <w:top w:val="single" w:sz="4" w:space="0" w:color="auto"/>
              <w:left w:val="single" w:sz="4" w:space="0" w:color="auto"/>
              <w:bottom w:val="single" w:sz="4" w:space="0" w:color="000000"/>
              <w:right w:val="single" w:sz="4" w:space="0" w:color="000000"/>
            </w:tcBorders>
            <w:shd w:val="clear" w:color="FFFFFF" w:fill="FFFFFF"/>
            <w:vAlign w:val="center"/>
            <w:hideMark/>
          </w:tcPr>
          <w:p w14:paraId="57E68919" w14:textId="77777777" w:rsidR="00AC7579" w:rsidRPr="003E695A" w:rsidRDefault="00AC7579" w:rsidP="00981A95">
            <w:pPr>
              <w:spacing w:before="0" w:after="0" w:line="240" w:lineRule="auto"/>
              <w:jc w:val="center"/>
              <w:rPr>
                <w:rFonts w:eastAsia="Times New Roman" w:cstheme="minorHAnsi"/>
                <w:color w:val="000000"/>
                <w:sz w:val="20"/>
                <w:szCs w:val="20"/>
                <w:lang w:eastAsia="it-IT"/>
              </w:rPr>
            </w:pPr>
            <w:r w:rsidRPr="003E695A">
              <w:rPr>
                <w:rFonts w:eastAsia="Times New Roman" w:cstheme="minorHAnsi"/>
                <w:color w:val="000000"/>
                <w:sz w:val="20"/>
                <w:szCs w:val="20"/>
                <w:lang w:eastAsia="it-IT"/>
              </w:rPr>
              <w:t>TERMINI PRESENTAZIONE SCADUTI</w:t>
            </w:r>
          </w:p>
        </w:tc>
        <w:tc>
          <w:tcPr>
            <w:tcW w:w="895" w:type="dxa"/>
            <w:tcBorders>
              <w:top w:val="nil"/>
              <w:left w:val="nil"/>
              <w:bottom w:val="single" w:sz="4" w:space="0" w:color="auto"/>
              <w:right w:val="single" w:sz="4" w:space="0" w:color="auto"/>
            </w:tcBorders>
            <w:shd w:val="clear" w:color="FFFFFF" w:fill="FFFFFF"/>
            <w:noWrap/>
            <w:vAlign w:val="bottom"/>
            <w:hideMark/>
          </w:tcPr>
          <w:p w14:paraId="422660EB"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1.237</w:t>
            </w:r>
          </w:p>
        </w:tc>
        <w:tc>
          <w:tcPr>
            <w:tcW w:w="1798" w:type="dxa"/>
            <w:tcBorders>
              <w:top w:val="nil"/>
              <w:left w:val="nil"/>
              <w:bottom w:val="single" w:sz="4" w:space="0" w:color="auto"/>
              <w:right w:val="single" w:sz="4" w:space="0" w:color="auto"/>
            </w:tcBorders>
            <w:shd w:val="clear" w:color="FFFFFF" w:fill="FFFFFF"/>
            <w:noWrap/>
            <w:vAlign w:val="bottom"/>
            <w:hideMark/>
          </w:tcPr>
          <w:p w14:paraId="5560F33B"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813.551</w:t>
            </w:r>
          </w:p>
        </w:tc>
        <w:tc>
          <w:tcPr>
            <w:tcW w:w="876" w:type="dxa"/>
            <w:tcBorders>
              <w:top w:val="nil"/>
              <w:left w:val="nil"/>
              <w:bottom w:val="single" w:sz="4" w:space="0" w:color="auto"/>
              <w:right w:val="single" w:sz="4" w:space="0" w:color="auto"/>
            </w:tcBorders>
            <w:shd w:val="clear" w:color="000000" w:fill="F2F2F2"/>
            <w:noWrap/>
            <w:vAlign w:val="bottom"/>
            <w:hideMark/>
          </w:tcPr>
          <w:p w14:paraId="036012CD"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1.237</w:t>
            </w:r>
          </w:p>
        </w:tc>
        <w:tc>
          <w:tcPr>
            <w:tcW w:w="2101" w:type="dxa"/>
            <w:tcBorders>
              <w:top w:val="nil"/>
              <w:left w:val="nil"/>
              <w:bottom w:val="single" w:sz="4" w:space="0" w:color="auto"/>
              <w:right w:val="single" w:sz="4" w:space="0" w:color="auto"/>
            </w:tcBorders>
            <w:shd w:val="clear" w:color="000000" w:fill="F2F2F2"/>
            <w:noWrap/>
            <w:vAlign w:val="bottom"/>
            <w:hideMark/>
          </w:tcPr>
          <w:p w14:paraId="17BDF953"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813.551</w:t>
            </w:r>
          </w:p>
        </w:tc>
      </w:tr>
      <w:tr w:rsidR="00AC7579" w:rsidRPr="00981A95" w14:paraId="6BA364F6" w14:textId="77777777" w:rsidTr="0044204D">
        <w:trPr>
          <w:trHeight w:val="261"/>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A3CACBF"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2016</w:t>
            </w:r>
          </w:p>
        </w:tc>
        <w:tc>
          <w:tcPr>
            <w:tcW w:w="2806" w:type="dxa"/>
            <w:gridSpan w:val="2"/>
            <w:vMerge/>
            <w:tcBorders>
              <w:top w:val="nil"/>
              <w:left w:val="single" w:sz="4" w:space="0" w:color="auto"/>
              <w:bottom w:val="single" w:sz="4" w:space="0" w:color="auto"/>
              <w:right w:val="single" w:sz="4" w:space="0" w:color="auto"/>
            </w:tcBorders>
            <w:vAlign w:val="center"/>
            <w:hideMark/>
          </w:tcPr>
          <w:p w14:paraId="64BBFA9E" w14:textId="77777777" w:rsidR="00AC7579" w:rsidRPr="003E695A" w:rsidRDefault="00AC7579" w:rsidP="00981A95">
            <w:pPr>
              <w:spacing w:before="0" w:after="0" w:line="240" w:lineRule="auto"/>
              <w:jc w:val="center"/>
              <w:rPr>
                <w:rFonts w:eastAsia="Times New Roman" w:cstheme="minorHAnsi"/>
                <w:color w:val="000000"/>
                <w:sz w:val="20"/>
                <w:szCs w:val="20"/>
                <w:lang w:eastAsia="it-IT"/>
              </w:rPr>
            </w:pPr>
          </w:p>
        </w:tc>
        <w:tc>
          <w:tcPr>
            <w:tcW w:w="895" w:type="dxa"/>
            <w:tcBorders>
              <w:top w:val="nil"/>
              <w:left w:val="nil"/>
              <w:bottom w:val="single" w:sz="4" w:space="0" w:color="auto"/>
              <w:right w:val="single" w:sz="4" w:space="0" w:color="auto"/>
            </w:tcBorders>
            <w:shd w:val="clear" w:color="FFFFFF" w:fill="FFFFFF"/>
            <w:noWrap/>
            <w:vAlign w:val="bottom"/>
            <w:hideMark/>
          </w:tcPr>
          <w:p w14:paraId="1A8A7A6F"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537</w:t>
            </w:r>
          </w:p>
        </w:tc>
        <w:tc>
          <w:tcPr>
            <w:tcW w:w="1798" w:type="dxa"/>
            <w:tcBorders>
              <w:top w:val="nil"/>
              <w:left w:val="nil"/>
              <w:bottom w:val="single" w:sz="4" w:space="0" w:color="auto"/>
              <w:right w:val="single" w:sz="4" w:space="0" w:color="auto"/>
            </w:tcBorders>
            <w:shd w:val="clear" w:color="FFFFFF" w:fill="FFFFFF"/>
            <w:noWrap/>
            <w:vAlign w:val="bottom"/>
            <w:hideMark/>
          </w:tcPr>
          <w:p w14:paraId="4D87B18A"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969.190</w:t>
            </w:r>
          </w:p>
        </w:tc>
        <w:tc>
          <w:tcPr>
            <w:tcW w:w="876" w:type="dxa"/>
            <w:tcBorders>
              <w:top w:val="nil"/>
              <w:left w:val="nil"/>
              <w:bottom w:val="single" w:sz="4" w:space="0" w:color="auto"/>
              <w:right w:val="single" w:sz="4" w:space="0" w:color="auto"/>
            </w:tcBorders>
            <w:shd w:val="clear" w:color="000000" w:fill="F2F2F2"/>
            <w:noWrap/>
            <w:vAlign w:val="bottom"/>
            <w:hideMark/>
          </w:tcPr>
          <w:p w14:paraId="69B2E454"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537</w:t>
            </w:r>
          </w:p>
        </w:tc>
        <w:tc>
          <w:tcPr>
            <w:tcW w:w="2101" w:type="dxa"/>
            <w:tcBorders>
              <w:top w:val="nil"/>
              <w:left w:val="nil"/>
              <w:bottom w:val="single" w:sz="4" w:space="0" w:color="auto"/>
              <w:right w:val="single" w:sz="4" w:space="0" w:color="auto"/>
            </w:tcBorders>
            <w:shd w:val="clear" w:color="000000" w:fill="F2F2F2"/>
            <w:noWrap/>
            <w:vAlign w:val="bottom"/>
            <w:hideMark/>
          </w:tcPr>
          <w:p w14:paraId="0EEE6B9F"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969.190</w:t>
            </w:r>
          </w:p>
        </w:tc>
      </w:tr>
      <w:tr w:rsidR="00AC7579" w:rsidRPr="00981A95" w14:paraId="79AB928E" w14:textId="77777777" w:rsidTr="0044204D">
        <w:trPr>
          <w:trHeight w:val="276"/>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652607"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2017</w:t>
            </w:r>
          </w:p>
        </w:tc>
        <w:tc>
          <w:tcPr>
            <w:tcW w:w="1027" w:type="dxa"/>
            <w:tcBorders>
              <w:top w:val="nil"/>
              <w:left w:val="nil"/>
              <w:bottom w:val="single" w:sz="4" w:space="0" w:color="auto"/>
              <w:right w:val="single" w:sz="4" w:space="0" w:color="auto"/>
            </w:tcBorders>
            <w:shd w:val="clear" w:color="FFFFFF" w:fill="FFFFFF"/>
            <w:noWrap/>
            <w:vAlign w:val="bottom"/>
            <w:hideMark/>
          </w:tcPr>
          <w:p w14:paraId="2170D3B4"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1.287</w:t>
            </w:r>
          </w:p>
        </w:tc>
        <w:tc>
          <w:tcPr>
            <w:tcW w:w="1779" w:type="dxa"/>
            <w:tcBorders>
              <w:top w:val="nil"/>
              <w:left w:val="nil"/>
              <w:bottom w:val="single" w:sz="4" w:space="0" w:color="auto"/>
              <w:right w:val="single" w:sz="4" w:space="0" w:color="auto"/>
            </w:tcBorders>
            <w:shd w:val="clear" w:color="FFFFFF" w:fill="FFFFFF"/>
            <w:noWrap/>
            <w:vAlign w:val="bottom"/>
            <w:hideMark/>
          </w:tcPr>
          <w:p w14:paraId="00766F4B"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800.330</w:t>
            </w:r>
          </w:p>
        </w:tc>
        <w:tc>
          <w:tcPr>
            <w:tcW w:w="895" w:type="dxa"/>
            <w:tcBorders>
              <w:top w:val="nil"/>
              <w:left w:val="nil"/>
              <w:bottom w:val="single" w:sz="4" w:space="0" w:color="auto"/>
              <w:right w:val="single" w:sz="4" w:space="0" w:color="auto"/>
            </w:tcBorders>
            <w:shd w:val="clear" w:color="FFFFFF" w:fill="FFFFFF"/>
            <w:noWrap/>
            <w:vAlign w:val="bottom"/>
            <w:hideMark/>
          </w:tcPr>
          <w:p w14:paraId="5A984DFC"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663</w:t>
            </w:r>
          </w:p>
        </w:tc>
        <w:tc>
          <w:tcPr>
            <w:tcW w:w="1798" w:type="dxa"/>
            <w:tcBorders>
              <w:top w:val="nil"/>
              <w:left w:val="nil"/>
              <w:bottom w:val="single" w:sz="4" w:space="0" w:color="auto"/>
              <w:right w:val="single" w:sz="4" w:space="0" w:color="auto"/>
            </w:tcBorders>
            <w:shd w:val="clear" w:color="FFFFFF" w:fill="FFFFFF"/>
            <w:noWrap/>
            <w:vAlign w:val="bottom"/>
            <w:hideMark/>
          </w:tcPr>
          <w:p w14:paraId="1FF4B02A"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351.935</w:t>
            </w:r>
          </w:p>
        </w:tc>
        <w:tc>
          <w:tcPr>
            <w:tcW w:w="876" w:type="dxa"/>
            <w:tcBorders>
              <w:top w:val="nil"/>
              <w:left w:val="nil"/>
              <w:bottom w:val="single" w:sz="4" w:space="0" w:color="auto"/>
              <w:right w:val="single" w:sz="4" w:space="0" w:color="auto"/>
            </w:tcBorders>
            <w:shd w:val="clear" w:color="000000" w:fill="F2F2F2"/>
            <w:noWrap/>
            <w:vAlign w:val="bottom"/>
            <w:hideMark/>
          </w:tcPr>
          <w:p w14:paraId="0917049E"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1.950</w:t>
            </w:r>
          </w:p>
        </w:tc>
        <w:tc>
          <w:tcPr>
            <w:tcW w:w="2101" w:type="dxa"/>
            <w:tcBorders>
              <w:top w:val="nil"/>
              <w:left w:val="nil"/>
              <w:bottom w:val="single" w:sz="4" w:space="0" w:color="auto"/>
              <w:right w:val="single" w:sz="4" w:space="0" w:color="auto"/>
            </w:tcBorders>
            <w:shd w:val="clear" w:color="000000" w:fill="F2F2F2"/>
            <w:noWrap/>
            <w:vAlign w:val="bottom"/>
            <w:hideMark/>
          </w:tcPr>
          <w:p w14:paraId="5318CE34"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1.152.265</w:t>
            </w:r>
          </w:p>
        </w:tc>
      </w:tr>
      <w:tr w:rsidR="00AC7579" w:rsidRPr="00981A95" w14:paraId="35D92FBD" w14:textId="77777777" w:rsidTr="0044204D">
        <w:trPr>
          <w:trHeight w:val="276"/>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22407B"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2018</w:t>
            </w:r>
          </w:p>
        </w:tc>
        <w:tc>
          <w:tcPr>
            <w:tcW w:w="1027" w:type="dxa"/>
            <w:tcBorders>
              <w:top w:val="nil"/>
              <w:left w:val="nil"/>
              <w:bottom w:val="single" w:sz="4" w:space="0" w:color="auto"/>
              <w:right w:val="single" w:sz="4" w:space="0" w:color="auto"/>
            </w:tcBorders>
            <w:shd w:val="clear" w:color="FFFFFF" w:fill="FFFFFF"/>
            <w:noWrap/>
            <w:vAlign w:val="bottom"/>
            <w:hideMark/>
          </w:tcPr>
          <w:p w14:paraId="2B1081EE"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914</w:t>
            </w:r>
          </w:p>
        </w:tc>
        <w:tc>
          <w:tcPr>
            <w:tcW w:w="1779" w:type="dxa"/>
            <w:tcBorders>
              <w:top w:val="nil"/>
              <w:left w:val="nil"/>
              <w:bottom w:val="single" w:sz="4" w:space="0" w:color="auto"/>
              <w:right w:val="single" w:sz="4" w:space="0" w:color="auto"/>
            </w:tcBorders>
            <w:shd w:val="clear" w:color="FFFFFF" w:fill="FFFFFF"/>
            <w:noWrap/>
            <w:vAlign w:val="bottom"/>
            <w:hideMark/>
          </w:tcPr>
          <w:p w14:paraId="335559BC"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725.905</w:t>
            </w:r>
          </w:p>
        </w:tc>
        <w:tc>
          <w:tcPr>
            <w:tcW w:w="895" w:type="dxa"/>
            <w:tcBorders>
              <w:top w:val="nil"/>
              <w:left w:val="nil"/>
              <w:bottom w:val="single" w:sz="4" w:space="0" w:color="auto"/>
              <w:right w:val="single" w:sz="4" w:space="0" w:color="auto"/>
            </w:tcBorders>
            <w:shd w:val="clear" w:color="FFFFFF" w:fill="FFFFFF"/>
            <w:noWrap/>
            <w:vAlign w:val="bottom"/>
            <w:hideMark/>
          </w:tcPr>
          <w:p w14:paraId="6C6045B4"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696</w:t>
            </w:r>
          </w:p>
        </w:tc>
        <w:tc>
          <w:tcPr>
            <w:tcW w:w="1798" w:type="dxa"/>
            <w:tcBorders>
              <w:top w:val="nil"/>
              <w:left w:val="nil"/>
              <w:bottom w:val="single" w:sz="4" w:space="0" w:color="auto"/>
              <w:right w:val="single" w:sz="4" w:space="0" w:color="auto"/>
            </w:tcBorders>
            <w:shd w:val="clear" w:color="FFFFFF" w:fill="FFFFFF"/>
            <w:noWrap/>
            <w:vAlign w:val="bottom"/>
            <w:hideMark/>
          </w:tcPr>
          <w:p w14:paraId="445F0460"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490.101</w:t>
            </w:r>
          </w:p>
        </w:tc>
        <w:tc>
          <w:tcPr>
            <w:tcW w:w="876" w:type="dxa"/>
            <w:tcBorders>
              <w:top w:val="nil"/>
              <w:left w:val="nil"/>
              <w:bottom w:val="single" w:sz="4" w:space="0" w:color="auto"/>
              <w:right w:val="single" w:sz="4" w:space="0" w:color="auto"/>
            </w:tcBorders>
            <w:shd w:val="clear" w:color="000000" w:fill="F2F2F2"/>
            <w:noWrap/>
            <w:vAlign w:val="bottom"/>
            <w:hideMark/>
          </w:tcPr>
          <w:p w14:paraId="0C37A5A1"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1.610</w:t>
            </w:r>
          </w:p>
        </w:tc>
        <w:tc>
          <w:tcPr>
            <w:tcW w:w="2101" w:type="dxa"/>
            <w:tcBorders>
              <w:top w:val="nil"/>
              <w:left w:val="nil"/>
              <w:bottom w:val="single" w:sz="4" w:space="0" w:color="auto"/>
              <w:right w:val="single" w:sz="4" w:space="0" w:color="auto"/>
            </w:tcBorders>
            <w:shd w:val="clear" w:color="000000" w:fill="F2F2F2"/>
            <w:noWrap/>
            <w:vAlign w:val="bottom"/>
            <w:hideMark/>
          </w:tcPr>
          <w:p w14:paraId="4DD9C14B"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1.216.007</w:t>
            </w:r>
          </w:p>
        </w:tc>
      </w:tr>
      <w:tr w:rsidR="00AC7579" w:rsidRPr="00981A95" w14:paraId="503105FC" w14:textId="77777777" w:rsidTr="0044204D">
        <w:trPr>
          <w:trHeight w:val="276"/>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09492A"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2019</w:t>
            </w:r>
          </w:p>
        </w:tc>
        <w:tc>
          <w:tcPr>
            <w:tcW w:w="1027" w:type="dxa"/>
            <w:tcBorders>
              <w:top w:val="nil"/>
              <w:left w:val="nil"/>
              <w:bottom w:val="single" w:sz="4" w:space="0" w:color="auto"/>
              <w:right w:val="single" w:sz="4" w:space="0" w:color="auto"/>
            </w:tcBorders>
            <w:shd w:val="clear" w:color="FFFFFF" w:fill="FFFFFF"/>
            <w:noWrap/>
            <w:vAlign w:val="bottom"/>
            <w:hideMark/>
          </w:tcPr>
          <w:p w14:paraId="4748B27D"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1.340</w:t>
            </w:r>
          </w:p>
        </w:tc>
        <w:tc>
          <w:tcPr>
            <w:tcW w:w="1779" w:type="dxa"/>
            <w:tcBorders>
              <w:top w:val="nil"/>
              <w:left w:val="nil"/>
              <w:bottom w:val="single" w:sz="4" w:space="0" w:color="auto"/>
              <w:right w:val="single" w:sz="4" w:space="0" w:color="auto"/>
            </w:tcBorders>
            <w:shd w:val="clear" w:color="FFFFFF" w:fill="FFFFFF"/>
            <w:noWrap/>
            <w:vAlign w:val="bottom"/>
            <w:hideMark/>
          </w:tcPr>
          <w:p w14:paraId="4AF44445"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1.387.190</w:t>
            </w:r>
          </w:p>
        </w:tc>
        <w:tc>
          <w:tcPr>
            <w:tcW w:w="895" w:type="dxa"/>
            <w:tcBorders>
              <w:top w:val="nil"/>
              <w:left w:val="nil"/>
              <w:bottom w:val="single" w:sz="4" w:space="0" w:color="auto"/>
              <w:right w:val="single" w:sz="4" w:space="0" w:color="auto"/>
            </w:tcBorders>
            <w:shd w:val="clear" w:color="FFFFFF" w:fill="FFFFFF"/>
            <w:noWrap/>
            <w:vAlign w:val="bottom"/>
            <w:hideMark/>
          </w:tcPr>
          <w:p w14:paraId="17EBE343"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2.646</w:t>
            </w:r>
          </w:p>
        </w:tc>
        <w:tc>
          <w:tcPr>
            <w:tcW w:w="1798" w:type="dxa"/>
            <w:tcBorders>
              <w:top w:val="nil"/>
              <w:left w:val="nil"/>
              <w:bottom w:val="single" w:sz="4" w:space="0" w:color="auto"/>
              <w:right w:val="single" w:sz="4" w:space="0" w:color="auto"/>
            </w:tcBorders>
            <w:shd w:val="clear" w:color="FFFFFF" w:fill="FFFFFF"/>
            <w:noWrap/>
            <w:vAlign w:val="bottom"/>
            <w:hideMark/>
          </w:tcPr>
          <w:p w14:paraId="4F7A2CCC"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916.059</w:t>
            </w:r>
          </w:p>
        </w:tc>
        <w:tc>
          <w:tcPr>
            <w:tcW w:w="876" w:type="dxa"/>
            <w:tcBorders>
              <w:top w:val="nil"/>
              <w:left w:val="nil"/>
              <w:bottom w:val="single" w:sz="4" w:space="0" w:color="auto"/>
              <w:right w:val="single" w:sz="4" w:space="0" w:color="auto"/>
            </w:tcBorders>
            <w:shd w:val="clear" w:color="000000" w:fill="F2F2F2"/>
            <w:noWrap/>
            <w:vAlign w:val="bottom"/>
            <w:hideMark/>
          </w:tcPr>
          <w:p w14:paraId="1D157570"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3.986</w:t>
            </w:r>
          </w:p>
        </w:tc>
        <w:tc>
          <w:tcPr>
            <w:tcW w:w="2101" w:type="dxa"/>
            <w:tcBorders>
              <w:top w:val="nil"/>
              <w:left w:val="nil"/>
              <w:bottom w:val="single" w:sz="4" w:space="0" w:color="auto"/>
              <w:right w:val="single" w:sz="4" w:space="0" w:color="auto"/>
            </w:tcBorders>
            <w:shd w:val="clear" w:color="000000" w:fill="F2F2F2"/>
            <w:noWrap/>
            <w:vAlign w:val="bottom"/>
            <w:hideMark/>
          </w:tcPr>
          <w:p w14:paraId="5B470FAB"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2.303.248</w:t>
            </w:r>
          </w:p>
        </w:tc>
      </w:tr>
      <w:tr w:rsidR="00AC7579" w:rsidRPr="00981A95" w14:paraId="197942B1" w14:textId="77777777" w:rsidTr="0044204D">
        <w:trPr>
          <w:trHeight w:val="276"/>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BF7FD9"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2020</w:t>
            </w:r>
          </w:p>
        </w:tc>
        <w:tc>
          <w:tcPr>
            <w:tcW w:w="1027" w:type="dxa"/>
            <w:tcBorders>
              <w:top w:val="nil"/>
              <w:left w:val="nil"/>
              <w:bottom w:val="single" w:sz="4" w:space="0" w:color="auto"/>
              <w:right w:val="single" w:sz="4" w:space="0" w:color="auto"/>
            </w:tcBorders>
            <w:shd w:val="clear" w:color="auto" w:fill="auto"/>
            <w:noWrap/>
            <w:vAlign w:val="bottom"/>
            <w:hideMark/>
          </w:tcPr>
          <w:p w14:paraId="64985F80"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12.416</w:t>
            </w:r>
          </w:p>
        </w:tc>
        <w:tc>
          <w:tcPr>
            <w:tcW w:w="1779" w:type="dxa"/>
            <w:tcBorders>
              <w:top w:val="nil"/>
              <w:left w:val="nil"/>
              <w:bottom w:val="single" w:sz="4" w:space="0" w:color="auto"/>
              <w:right w:val="single" w:sz="4" w:space="0" w:color="auto"/>
            </w:tcBorders>
            <w:shd w:val="clear" w:color="auto" w:fill="auto"/>
            <w:noWrap/>
            <w:vAlign w:val="bottom"/>
            <w:hideMark/>
          </w:tcPr>
          <w:p w14:paraId="4494B021"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26.154.549</w:t>
            </w:r>
          </w:p>
        </w:tc>
        <w:tc>
          <w:tcPr>
            <w:tcW w:w="895" w:type="dxa"/>
            <w:tcBorders>
              <w:top w:val="nil"/>
              <w:left w:val="nil"/>
              <w:bottom w:val="single" w:sz="4" w:space="0" w:color="auto"/>
              <w:right w:val="single" w:sz="4" w:space="0" w:color="auto"/>
            </w:tcBorders>
            <w:shd w:val="clear" w:color="auto" w:fill="auto"/>
            <w:noWrap/>
            <w:vAlign w:val="bottom"/>
            <w:hideMark/>
          </w:tcPr>
          <w:p w14:paraId="1735BAC8"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13.033</w:t>
            </w:r>
          </w:p>
        </w:tc>
        <w:tc>
          <w:tcPr>
            <w:tcW w:w="1798" w:type="dxa"/>
            <w:tcBorders>
              <w:top w:val="nil"/>
              <w:left w:val="nil"/>
              <w:bottom w:val="single" w:sz="4" w:space="0" w:color="auto"/>
              <w:right w:val="single" w:sz="4" w:space="0" w:color="auto"/>
            </w:tcBorders>
            <w:shd w:val="clear" w:color="auto" w:fill="auto"/>
            <w:noWrap/>
            <w:vAlign w:val="bottom"/>
            <w:hideMark/>
          </w:tcPr>
          <w:p w14:paraId="034B4781"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11.991.894</w:t>
            </w:r>
          </w:p>
        </w:tc>
        <w:tc>
          <w:tcPr>
            <w:tcW w:w="876" w:type="dxa"/>
            <w:tcBorders>
              <w:top w:val="nil"/>
              <w:left w:val="nil"/>
              <w:bottom w:val="single" w:sz="4" w:space="0" w:color="auto"/>
              <w:right w:val="single" w:sz="4" w:space="0" w:color="auto"/>
            </w:tcBorders>
            <w:shd w:val="clear" w:color="000000" w:fill="F2F2F2"/>
            <w:noWrap/>
            <w:vAlign w:val="bottom"/>
            <w:hideMark/>
          </w:tcPr>
          <w:p w14:paraId="7A02BFDB" w14:textId="77777777" w:rsidR="00AC7579" w:rsidRPr="003E695A" w:rsidRDefault="00AC7579" w:rsidP="003E695A">
            <w:pPr>
              <w:spacing w:before="0" w:after="0" w:line="240" w:lineRule="auto"/>
              <w:jc w:val="right"/>
              <w:rPr>
                <w:rFonts w:eastAsia="Times New Roman" w:cstheme="minorHAnsi"/>
                <w:color w:val="000000"/>
                <w:sz w:val="20"/>
                <w:szCs w:val="20"/>
                <w:lang w:eastAsia="it-IT"/>
              </w:rPr>
            </w:pPr>
            <w:r w:rsidRPr="003E695A">
              <w:rPr>
                <w:rFonts w:eastAsia="Times New Roman" w:cstheme="minorHAnsi"/>
                <w:color w:val="000000"/>
                <w:sz w:val="20"/>
                <w:szCs w:val="20"/>
                <w:lang w:eastAsia="it-IT"/>
              </w:rPr>
              <w:t>25.449</w:t>
            </w:r>
          </w:p>
        </w:tc>
        <w:tc>
          <w:tcPr>
            <w:tcW w:w="2101" w:type="dxa"/>
            <w:tcBorders>
              <w:top w:val="nil"/>
              <w:left w:val="nil"/>
              <w:bottom w:val="single" w:sz="4" w:space="0" w:color="auto"/>
              <w:right w:val="single" w:sz="4" w:space="0" w:color="auto"/>
            </w:tcBorders>
            <w:shd w:val="clear" w:color="000000" w:fill="F2F2F2"/>
            <w:noWrap/>
            <w:vAlign w:val="bottom"/>
            <w:hideMark/>
          </w:tcPr>
          <w:p w14:paraId="568723E7"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38.146.444</w:t>
            </w:r>
          </w:p>
        </w:tc>
      </w:tr>
      <w:tr w:rsidR="00AC7579" w:rsidRPr="00981A95" w14:paraId="42ADA2A8" w14:textId="77777777" w:rsidTr="0044204D">
        <w:trPr>
          <w:trHeight w:val="276"/>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14:paraId="5C0037BF" w14:textId="77777777" w:rsidR="00AC7579" w:rsidRPr="00981A95" w:rsidRDefault="00AC7579" w:rsidP="00981A95">
            <w:pPr>
              <w:spacing w:before="0" w:after="0" w:line="240" w:lineRule="auto"/>
              <w:jc w:val="center"/>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Totali</w:t>
            </w:r>
          </w:p>
        </w:tc>
        <w:tc>
          <w:tcPr>
            <w:tcW w:w="1027" w:type="dxa"/>
            <w:tcBorders>
              <w:top w:val="nil"/>
              <w:left w:val="nil"/>
              <w:bottom w:val="single" w:sz="4" w:space="0" w:color="auto"/>
              <w:right w:val="single" w:sz="4" w:space="0" w:color="auto"/>
            </w:tcBorders>
            <w:shd w:val="clear" w:color="FFFFFF" w:fill="F2F2F2"/>
            <w:noWrap/>
            <w:vAlign w:val="bottom"/>
            <w:hideMark/>
          </w:tcPr>
          <w:p w14:paraId="0F67841D"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15.957</w:t>
            </w:r>
          </w:p>
        </w:tc>
        <w:tc>
          <w:tcPr>
            <w:tcW w:w="1779" w:type="dxa"/>
            <w:tcBorders>
              <w:top w:val="nil"/>
              <w:left w:val="nil"/>
              <w:bottom w:val="single" w:sz="4" w:space="0" w:color="auto"/>
              <w:right w:val="single" w:sz="4" w:space="0" w:color="auto"/>
            </w:tcBorders>
            <w:shd w:val="clear" w:color="FFFFFF" w:fill="F2F2F2"/>
            <w:noWrap/>
            <w:vAlign w:val="bottom"/>
            <w:hideMark/>
          </w:tcPr>
          <w:p w14:paraId="11440B54"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29.067.974</w:t>
            </w:r>
          </w:p>
        </w:tc>
        <w:tc>
          <w:tcPr>
            <w:tcW w:w="895" w:type="dxa"/>
            <w:tcBorders>
              <w:top w:val="nil"/>
              <w:left w:val="nil"/>
              <w:bottom w:val="single" w:sz="4" w:space="0" w:color="auto"/>
              <w:right w:val="single" w:sz="4" w:space="0" w:color="auto"/>
            </w:tcBorders>
            <w:shd w:val="clear" w:color="FFFFFF" w:fill="F2F2F2"/>
            <w:noWrap/>
            <w:vAlign w:val="bottom"/>
            <w:hideMark/>
          </w:tcPr>
          <w:p w14:paraId="7A73513B"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18.812</w:t>
            </w:r>
          </w:p>
        </w:tc>
        <w:tc>
          <w:tcPr>
            <w:tcW w:w="1798" w:type="dxa"/>
            <w:tcBorders>
              <w:top w:val="nil"/>
              <w:left w:val="nil"/>
              <w:bottom w:val="single" w:sz="4" w:space="0" w:color="auto"/>
              <w:right w:val="single" w:sz="4" w:space="0" w:color="auto"/>
            </w:tcBorders>
            <w:shd w:val="clear" w:color="FFFFFF" w:fill="F2F2F2"/>
            <w:noWrap/>
            <w:vAlign w:val="bottom"/>
            <w:hideMark/>
          </w:tcPr>
          <w:p w14:paraId="35003BB8"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15.532.730</w:t>
            </w:r>
          </w:p>
        </w:tc>
        <w:tc>
          <w:tcPr>
            <w:tcW w:w="876" w:type="dxa"/>
            <w:tcBorders>
              <w:top w:val="nil"/>
              <w:left w:val="nil"/>
              <w:bottom w:val="single" w:sz="4" w:space="0" w:color="auto"/>
              <w:right w:val="single" w:sz="4" w:space="0" w:color="auto"/>
            </w:tcBorders>
            <w:shd w:val="clear" w:color="FFFFFF" w:fill="F2F2F2"/>
            <w:noWrap/>
            <w:vAlign w:val="bottom"/>
            <w:hideMark/>
          </w:tcPr>
          <w:p w14:paraId="64FFE246"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34.769</w:t>
            </w:r>
          </w:p>
        </w:tc>
        <w:tc>
          <w:tcPr>
            <w:tcW w:w="2101" w:type="dxa"/>
            <w:tcBorders>
              <w:top w:val="nil"/>
              <w:left w:val="nil"/>
              <w:bottom w:val="single" w:sz="4" w:space="0" w:color="auto"/>
              <w:right w:val="single" w:sz="4" w:space="0" w:color="auto"/>
            </w:tcBorders>
            <w:shd w:val="clear" w:color="FFFFFF" w:fill="F2F2F2"/>
            <w:noWrap/>
            <w:vAlign w:val="bottom"/>
            <w:hideMark/>
          </w:tcPr>
          <w:p w14:paraId="47988EDE" w14:textId="77777777" w:rsidR="00AC7579" w:rsidRPr="00981A95" w:rsidRDefault="00AC7579" w:rsidP="003E695A">
            <w:pPr>
              <w:spacing w:before="0" w:after="0" w:line="240" w:lineRule="auto"/>
              <w:jc w:val="right"/>
              <w:rPr>
                <w:rFonts w:eastAsia="Times New Roman" w:cstheme="minorHAnsi"/>
                <w:b/>
                <w:bCs/>
                <w:color w:val="000000"/>
                <w:sz w:val="20"/>
                <w:szCs w:val="20"/>
                <w:lang w:eastAsia="it-IT"/>
              </w:rPr>
            </w:pPr>
            <w:r w:rsidRPr="00981A95">
              <w:rPr>
                <w:rFonts w:eastAsia="Times New Roman" w:cstheme="minorHAnsi"/>
                <w:b/>
                <w:bCs/>
                <w:color w:val="000000"/>
                <w:sz w:val="20"/>
                <w:szCs w:val="20"/>
                <w:lang w:eastAsia="it-IT"/>
              </w:rPr>
              <w:t>44.600.704</w:t>
            </w:r>
          </w:p>
        </w:tc>
      </w:tr>
    </w:tbl>
    <w:p w14:paraId="4BB1F584" w14:textId="77777777" w:rsidR="00A217AE" w:rsidRDefault="00A217AE" w:rsidP="00A217AE">
      <w:pPr>
        <w:rPr>
          <w:rFonts w:cstheme="minorHAnsi"/>
          <w:sz w:val="20"/>
        </w:rPr>
      </w:pPr>
    </w:p>
    <w:p w14:paraId="30D94379" w14:textId="62C15800" w:rsidR="00A217AE" w:rsidRPr="00A217AE" w:rsidRDefault="00A217AE" w:rsidP="00A217AE">
      <w:pPr>
        <w:rPr>
          <w:rFonts w:cstheme="minorHAnsi"/>
          <w:sz w:val="20"/>
        </w:rPr>
      </w:pPr>
      <w:r>
        <w:rPr>
          <w:rFonts w:cstheme="minorHAnsi"/>
          <w:sz w:val="20"/>
        </w:rPr>
        <w:t>P</w:t>
      </w:r>
      <w:r w:rsidRPr="00A217AE">
        <w:rPr>
          <w:rFonts w:cstheme="minorHAnsi"/>
          <w:sz w:val="20"/>
        </w:rPr>
        <w:t xml:space="preserve">er le due annualità 2015 - 2016 i termini di presentazione domande </w:t>
      </w:r>
      <w:r>
        <w:rPr>
          <w:rFonts w:cstheme="minorHAnsi"/>
          <w:sz w:val="20"/>
        </w:rPr>
        <w:t>di sostegno</w:t>
      </w:r>
      <w:r w:rsidRPr="00A217AE">
        <w:rPr>
          <w:rFonts w:cstheme="minorHAnsi"/>
          <w:sz w:val="20"/>
        </w:rPr>
        <w:t xml:space="preserve"> sono scaduti Per l’annualità 2020, in particolare, si </w:t>
      </w:r>
      <w:r>
        <w:rPr>
          <w:rFonts w:cstheme="minorHAnsi"/>
          <w:sz w:val="20"/>
        </w:rPr>
        <w:t>rappresenta</w:t>
      </w:r>
      <w:r w:rsidRPr="00A217AE">
        <w:rPr>
          <w:rFonts w:cstheme="minorHAnsi"/>
          <w:sz w:val="20"/>
        </w:rPr>
        <w:t xml:space="preserve"> che c’è ancora, invece, un alto numero di domande da presentare.</w:t>
      </w:r>
    </w:p>
    <w:p w14:paraId="1A45CFDD" w14:textId="38D97FDE" w:rsidR="00AC7579" w:rsidRPr="00873586" w:rsidRDefault="00A217AE" w:rsidP="00A217AE">
      <w:pPr>
        <w:rPr>
          <w:rFonts w:cstheme="minorHAnsi"/>
          <w:sz w:val="20"/>
        </w:rPr>
      </w:pPr>
      <w:r w:rsidRPr="00A217AE">
        <w:rPr>
          <w:rFonts w:cstheme="minorHAnsi"/>
          <w:sz w:val="20"/>
        </w:rPr>
        <w:t xml:space="preserve">È prevista, parallelamente a </w:t>
      </w:r>
      <w:r>
        <w:rPr>
          <w:rFonts w:cstheme="minorHAnsi"/>
          <w:sz w:val="20"/>
        </w:rPr>
        <w:t>quanto</w:t>
      </w:r>
      <w:r w:rsidRPr="00A217AE">
        <w:rPr>
          <w:rFonts w:cstheme="minorHAnsi"/>
          <w:sz w:val="20"/>
        </w:rPr>
        <w:t xml:space="preserve"> </w:t>
      </w:r>
      <w:r>
        <w:rPr>
          <w:rFonts w:cstheme="minorHAnsi"/>
          <w:sz w:val="20"/>
        </w:rPr>
        <w:t>effettuato</w:t>
      </w:r>
      <w:r w:rsidRPr="00A217AE">
        <w:rPr>
          <w:rFonts w:cstheme="minorHAnsi"/>
          <w:sz w:val="20"/>
        </w:rPr>
        <w:t xml:space="preserve"> l’anno scorso per l’annualità 2016, la chiusura dei termini di presentazione delle domande</w:t>
      </w:r>
      <w:r>
        <w:rPr>
          <w:rFonts w:cstheme="minorHAnsi"/>
          <w:sz w:val="20"/>
        </w:rPr>
        <w:t xml:space="preserve"> di sostegno</w:t>
      </w:r>
      <w:r w:rsidRPr="00A217AE">
        <w:rPr>
          <w:rFonts w:cstheme="minorHAnsi"/>
          <w:sz w:val="20"/>
        </w:rPr>
        <w:t xml:space="preserve"> 2017 entro </w:t>
      </w:r>
      <w:r>
        <w:rPr>
          <w:rFonts w:cstheme="minorHAnsi"/>
          <w:sz w:val="20"/>
        </w:rPr>
        <w:t>l’</w:t>
      </w:r>
      <w:r w:rsidRPr="00A217AE">
        <w:rPr>
          <w:rFonts w:cstheme="minorHAnsi"/>
          <w:sz w:val="20"/>
        </w:rPr>
        <w:t>anno in corso. S</w:t>
      </w:r>
      <w:r>
        <w:rPr>
          <w:rFonts w:cstheme="minorHAnsi"/>
          <w:sz w:val="20"/>
        </w:rPr>
        <w:t>aranno inviate a</w:t>
      </w:r>
      <w:r w:rsidRPr="00A217AE">
        <w:rPr>
          <w:rFonts w:cstheme="minorHAnsi"/>
          <w:sz w:val="20"/>
        </w:rPr>
        <w:t xml:space="preserve">i CAA, quindi, tutte </w:t>
      </w:r>
      <w:r>
        <w:rPr>
          <w:rFonts w:cstheme="minorHAnsi"/>
          <w:sz w:val="20"/>
        </w:rPr>
        <w:t xml:space="preserve">gli </w:t>
      </w:r>
      <w:proofErr w:type="spellStart"/>
      <w:r>
        <w:rPr>
          <w:rFonts w:cstheme="minorHAnsi"/>
          <w:sz w:val="20"/>
        </w:rPr>
        <w:t>leenchi</w:t>
      </w:r>
      <w:proofErr w:type="spellEnd"/>
      <w:r>
        <w:rPr>
          <w:rFonts w:cstheme="minorHAnsi"/>
          <w:sz w:val="20"/>
        </w:rPr>
        <w:t xml:space="preserve"> di competenza delle domande di sostegno con </w:t>
      </w:r>
      <w:r w:rsidRPr="00A217AE">
        <w:rPr>
          <w:rFonts w:cstheme="minorHAnsi"/>
          <w:sz w:val="20"/>
        </w:rPr>
        <w:t>le anomalie che possono ancora essere sanate</w:t>
      </w:r>
      <w:r>
        <w:rPr>
          <w:rFonts w:cstheme="minorHAnsi"/>
          <w:sz w:val="20"/>
        </w:rPr>
        <w:t xml:space="preserve"> da parte dei produttori.</w:t>
      </w:r>
    </w:p>
    <w:p w14:paraId="66A7D9C8" w14:textId="77777777" w:rsidR="00AC7579" w:rsidRDefault="00AC7579" w:rsidP="00AC7579">
      <w:pPr>
        <w:rPr>
          <w:rFonts w:cstheme="minorHAnsi"/>
          <w:szCs w:val="24"/>
        </w:rPr>
      </w:pPr>
      <w:r w:rsidRPr="00873586">
        <w:rPr>
          <w:rFonts w:cstheme="minorHAnsi"/>
          <w:szCs w:val="24"/>
        </w:rPr>
        <w:t xml:space="preserve">Di seguito la suddivisione per CAA dei numeri di domande da presentare e relativi importi  </w:t>
      </w:r>
    </w:p>
    <w:tbl>
      <w:tblPr>
        <w:tblW w:w="10200" w:type="dxa"/>
        <w:tblInd w:w="-294" w:type="dxa"/>
        <w:tblCellMar>
          <w:left w:w="70" w:type="dxa"/>
          <w:right w:w="70" w:type="dxa"/>
        </w:tblCellMar>
        <w:tblLook w:val="04A0" w:firstRow="1" w:lastRow="0" w:firstColumn="1" w:lastColumn="0" w:noHBand="0" w:noVBand="1"/>
      </w:tblPr>
      <w:tblGrid>
        <w:gridCol w:w="710"/>
        <w:gridCol w:w="4671"/>
        <w:gridCol w:w="2268"/>
        <w:gridCol w:w="2551"/>
      </w:tblGrid>
      <w:tr w:rsidR="00AC7579" w:rsidRPr="00BD37F5" w14:paraId="1E2E4968" w14:textId="77777777" w:rsidTr="00234565">
        <w:trPr>
          <w:trHeight w:val="697"/>
        </w:trPr>
        <w:tc>
          <w:tcPr>
            <w:tcW w:w="5381" w:type="dxa"/>
            <w:gridSpan w:val="2"/>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39BBBFF" w14:textId="77777777" w:rsidR="00AC7579" w:rsidRPr="00BD37F5" w:rsidRDefault="00AC7579" w:rsidP="00234565">
            <w:pPr>
              <w:jc w:val="center"/>
              <w:rPr>
                <w:rFonts w:cstheme="minorHAnsi"/>
                <w:b/>
                <w:bCs/>
                <w:sz w:val="20"/>
                <w:szCs w:val="20"/>
              </w:rPr>
            </w:pPr>
            <w:r w:rsidRPr="00BD37F5">
              <w:rPr>
                <w:rFonts w:cstheme="minorHAnsi"/>
                <w:b/>
                <w:bCs/>
                <w:sz w:val="20"/>
                <w:szCs w:val="20"/>
              </w:rPr>
              <w:t>CAA</w:t>
            </w:r>
          </w:p>
        </w:tc>
        <w:tc>
          <w:tcPr>
            <w:tcW w:w="2268" w:type="dxa"/>
            <w:tcBorders>
              <w:top w:val="single" w:sz="8" w:space="0" w:color="auto"/>
              <w:left w:val="nil"/>
              <w:bottom w:val="single" w:sz="8" w:space="0" w:color="auto"/>
              <w:right w:val="single" w:sz="4" w:space="0" w:color="auto"/>
            </w:tcBorders>
            <w:shd w:val="clear" w:color="000000" w:fill="D9D9D9"/>
            <w:vAlign w:val="center"/>
            <w:hideMark/>
          </w:tcPr>
          <w:p w14:paraId="48880BFD" w14:textId="77777777" w:rsidR="00AC7579" w:rsidRPr="00BD37F5" w:rsidRDefault="00AC7579" w:rsidP="00234565">
            <w:pPr>
              <w:jc w:val="center"/>
              <w:rPr>
                <w:rFonts w:cstheme="minorHAnsi"/>
                <w:b/>
                <w:bCs/>
                <w:i/>
                <w:iCs/>
                <w:sz w:val="20"/>
                <w:szCs w:val="20"/>
              </w:rPr>
            </w:pPr>
            <w:r w:rsidRPr="00BD37F5">
              <w:rPr>
                <w:rFonts w:cstheme="minorHAnsi"/>
                <w:b/>
                <w:bCs/>
                <w:i/>
                <w:iCs/>
                <w:sz w:val="20"/>
                <w:szCs w:val="20"/>
              </w:rPr>
              <w:t>Domande (DS+DP) ancora da presentare</w:t>
            </w:r>
          </w:p>
        </w:tc>
        <w:tc>
          <w:tcPr>
            <w:tcW w:w="2551" w:type="dxa"/>
            <w:tcBorders>
              <w:top w:val="single" w:sz="8" w:space="0" w:color="auto"/>
              <w:left w:val="nil"/>
              <w:bottom w:val="single" w:sz="8" w:space="0" w:color="auto"/>
              <w:right w:val="single" w:sz="8" w:space="0" w:color="auto"/>
            </w:tcBorders>
            <w:shd w:val="clear" w:color="000000" w:fill="D9D9D9"/>
            <w:vAlign w:val="center"/>
            <w:hideMark/>
          </w:tcPr>
          <w:p w14:paraId="2640C766" w14:textId="77777777" w:rsidR="00AC7579" w:rsidRPr="00BD37F5" w:rsidRDefault="00AC7579" w:rsidP="00234565">
            <w:pPr>
              <w:jc w:val="center"/>
              <w:rPr>
                <w:rFonts w:cstheme="minorHAnsi"/>
                <w:b/>
                <w:bCs/>
                <w:i/>
                <w:iCs/>
                <w:sz w:val="20"/>
                <w:szCs w:val="20"/>
              </w:rPr>
            </w:pPr>
            <w:r w:rsidRPr="00BD37F5">
              <w:rPr>
                <w:rFonts w:cstheme="minorHAnsi"/>
                <w:b/>
                <w:bCs/>
                <w:i/>
                <w:iCs/>
                <w:sz w:val="20"/>
                <w:szCs w:val="20"/>
              </w:rPr>
              <w:t>Importi</w:t>
            </w:r>
          </w:p>
        </w:tc>
      </w:tr>
      <w:tr w:rsidR="00AC7579" w:rsidRPr="00234565" w14:paraId="5FB84A39" w14:textId="77777777" w:rsidTr="00234565">
        <w:trPr>
          <w:trHeight w:val="300"/>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0C2DAD8"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102</w:t>
            </w:r>
          </w:p>
        </w:tc>
        <w:tc>
          <w:tcPr>
            <w:tcW w:w="4671" w:type="dxa"/>
            <w:tcBorders>
              <w:top w:val="nil"/>
              <w:left w:val="nil"/>
              <w:bottom w:val="single" w:sz="4" w:space="0" w:color="auto"/>
              <w:right w:val="single" w:sz="4" w:space="0" w:color="auto"/>
            </w:tcBorders>
            <w:shd w:val="clear" w:color="auto" w:fill="auto"/>
            <w:noWrap/>
            <w:vAlign w:val="center"/>
            <w:hideMark/>
          </w:tcPr>
          <w:p w14:paraId="7E5275EB"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UNICAA</w:t>
            </w:r>
          </w:p>
        </w:tc>
        <w:tc>
          <w:tcPr>
            <w:tcW w:w="2268" w:type="dxa"/>
            <w:tcBorders>
              <w:top w:val="nil"/>
              <w:left w:val="nil"/>
              <w:bottom w:val="single" w:sz="4" w:space="0" w:color="auto"/>
              <w:right w:val="single" w:sz="4" w:space="0" w:color="auto"/>
            </w:tcBorders>
            <w:shd w:val="clear" w:color="000000" w:fill="F2F2F2"/>
            <w:noWrap/>
            <w:vAlign w:val="center"/>
            <w:hideMark/>
          </w:tcPr>
          <w:p w14:paraId="3C82B67A" w14:textId="0C207AF6"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1.804</w:t>
            </w:r>
          </w:p>
        </w:tc>
        <w:tc>
          <w:tcPr>
            <w:tcW w:w="2551" w:type="dxa"/>
            <w:tcBorders>
              <w:top w:val="nil"/>
              <w:left w:val="nil"/>
              <w:bottom w:val="single" w:sz="4" w:space="0" w:color="auto"/>
              <w:right w:val="single" w:sz="8" w:space="0" w:color="auto"/>
            </w:tcBorders>
            <w:shd w:val="clear" w:color="000000" w:fill="F2F2F2"/>
            <w:noWrap/>
            <w:vAlign w:val="center"/>
            <w:hideMark/>
          </w:tcPr>
          <w:p w14:paraId="7D9F34C4" w14:textId="5519EAA2"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1.505.531</w:t>
            </w:r>
          </w:p>
        </w:tc>
      </w:tr>
      <w:tr w:rsidR="00AC7579" w:rsidRPr="00234565" w14:paraId="4EBE3382"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C0452D6"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103</w:t>
            </w:r>
          </w:p>
        </w:tc>
        <w:tc>
          <w:tcPr>
            <w:tcW w:w="4671" w:type="dxa"/>
            <w:tcBorders>
              <w:top w:val="nil"/>
              <w:left w:val="nil"/>
              <w:bottom w:val="single" w:sz="4" w:space="0" w:color="auto"/>
              <w:right w:val="single" w:sz="4" w:space="0" w:color="auto"/>
            </w:tcBorders>
            <w:shd w:val="clear" w:color="auto" w:fill="auto"/>
            <w:noWrap/>
            <w:vAlign w:val="center"/>
            <w:hideMark/>
          </w:tcPr>
          <w:p w14:paraId="0CEAA553"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COLDIRETTI S.R.L.</w:t>
            </w:r>
          </w:p>
        </w:tc>
        <w:tc>
          <w:tcPr>
            <w:tcW w:w="2268" w:type="dxa"/>
            <w:tcBorders>
              <w:top w:val="nil"/>
              <w:left w:val="nil"/>
              <w:bottom w:val="single" w:sz="4" w:space="0" w:color="auto"/>
              <w:right w:val="single" w:sz="4" w:space="0" w:color="auto"/>
            </w:tcBorders>
            <w:shd w:val="clear" w:color="000000" w:fill="F2F2F2"/>
            <w:noWrap/>
            <w:vAlign w:val="center"/>
            <w:hideMark/>
          </w:tcPr>
          <w:p w14:paraId="20D522DE" w14:textId="5E4B3CB0"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20.188</w:t>
            </w:r>
          </w:p>
        </w:tc>
        <w:tc>
          <w:tcPr>
            <w:tcW w:w="2551" w:type="dxa"/>
            <w:tcBorders>
              <w:top w:val="nil"/>
              <w:left w:val="nil"/>
              <w:bottom w:val="single" w:sz="4" w:space="0" w:color="auto"/>
              <w:right w:val="single" w:sz="8" w:space="0" w:color="auto"/>
            </w:tcBorders>
            <w:shd w:val="clear" w:color="000000" w:fill="F2F2F2"/>
            <w:noWrap/>
            <w:vAlign w:val="center"/>
            <w:hideMark/>
          </w:tcPr>
          <w:p w14:paraId="2BA75D97" w14:textId="0764251A"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33.078.816</w:t>
            </w:r>
          </w:p>
        </w:tc>
      </w:tr>
      <w:tr w:rsidR="00AC7579" w:rsidRPr="00234565" w14:paraId="0A314EE6"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1CAF144"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105</w:t>
            </w:r>
          </w:p>
        </w:tc>
        <w:tc>
          <w:tcPr>
            <w:tcW w:w="4671" w:type="dxa"/>
            <w:tcBorders>
              <w:top w:val="nil"/>
              <w:left w:val="nil"/>
              <w:bottom w:val="single" w:sz="4" w:space="0" w:color="auto"/>
              <w:right w:val="single" w:sz="4" w:space="0" w:color="auto"/>
            </w:tcBorders>
            <w:shd w:val="clear" w:color="auto" w:fill="auto"/>
            <w:noWrap/>
            <w:vAlign w:val="center"/>
            <w:hideMark/>
          </w:tcPr>
          <w:p w14:paraId="1196C540"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CONFAGRICOLTURA S.R.L.</w:t>
            </w:r>
          </w:p>
        </w:tc>
        <w:tc>
          <w:tcPr>
            <w:tcW w:w="2268" w:type="dxa"/>
            <w:tcBorders>
              <w:top w:val="nil"/>
              <w:left w:val="nil"/>
              <w:bottom w:val="single" w:sz="4" w:space="0" w:color="auto"/>
              <w:right w:val="single" w:sz="4" w:space="0" w:color="auto"/>
            </w:tcBorders>
            <w:shd w:val="clear" w:color="000000" w:fill="F2F2F2"/>
            <w:noWrap/>
            <w:vAlign w:val="center"/>
            <w:hideMark/>
          </w:tcPr>
          <w:p w14:paraId="6019F25A" w14:textId="27EFFEE9"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3.379</w:t>
            </w:r>
          </w:p>
        </w:tc>
        <w:tc>
          <w:tcPr>
            <w:tcW w:w="2551" w:type="dxa"/>
            <w:tcBorders>
              <w:top w:val="nil"/>
              <w:left w:val="nil"/>
              <w:bottom w:val="single" w:sz="4" w:space="0" w:color="auto"/>
              <w:right w:val="single" w:sz="8" w:space="0" w:color="auto"/>
            </w:tcBorders>
            <w:shd w:val="clear" w:color="000000" w:fill="F2F2F2"/>
            <w:noWrap/>
            <w:vAlign w:val="center"/>
            <w:hideMark/>
          </w:tcPr>
          <w:p w14:paraId="5E73592F" w14:textId="3D12E76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3.365.552</w:t>
            </w:r>
          </w:p>
        </w:tc>
      </w:tr>
      <w:tr w:rsidR="00AC7579" w:rsidRPr="00234565" w14:paraId="6A5B9870"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0AC7378"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107</w:t>
            </w:r>
          </w:p>
        </w:tc>
        <w:tc>
          <w:tcPr>
            <w:tcW w:w="4671" w:type="dxa"/>
            <w:tcBorders>
              <w:top w:val="nil"/>
              <w:left w:val="nil"/>
              <w:bottom w:val="single" w:sz="4" w:space="0" w:color="auto"/>
              <w:right w:val="single" w:sz="4" w:space="0" w:color="auto"/>
            </w:tcBorders>
            <w:shd w:val="clear" w:color="auto" w:fill="auto"/>
            <w:noWrap/>
            <w:vAlign w:val="center"/>
            <w:hideMark/>
          </w:tcPr>
          <w:p w14:paraId="12D698FD"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CIA</w:t>
            </w:r>
          </w:p>
        </w:tc>
        <w:tc>
          <w:tcPr>
            <w:tcW w:w="2268" w:type="dxa"/>
            <w:tcBorders>
              <w:top w:val="nil"/>
              <w:left w:val="nil"/>
              <w:bottom w:val="single" w:sz="4" w:space="0" w:color="auto"/>
              <w:right w:val="single" w:sz="4" w:space="0" w:color="auto"/>
            </w:tcBorders>
            <w:shd w:val="clear" w:color="000000" w:fill="F2F2F2"/>
            <w:noWrap/>
            <w:vAlign w:val="center"/>
            <w:hideMark/>
          </w:tcPr>
          <w:p w14:paraId="4DB7E5F2" w14:textId="1944C53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2.299</w:t>
            </w:r>
          </w:p>
        </w:tc>
        <w:tc>
          <w:tcPr>
            <w:tcW w:w="2551" w:type="dxa"/>
            <w:tcBorders>
              <w:top w:val="nil"/>
              <w:left w:val="nil"/>
              <w:bottom w:val="single" w:sz="4" w:space="0" w:color="auto"/>
              <w:right w:val="single" w:sz="8" w:space="0" w:color="auto"/>
            </w:tcBorders>
            <w:shd w:val="clear" w:color="000000" w:fill="F2F2F2"/>
            <w:noWrap/>
            <w:vAlign w:val="center"/>
            <w:hideMark/>
          </w:tcPr>
          <w:p w14:paraId="22FD4C0F" w14:textId="7E4FBF66"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1.576.140</w:t>
            </w:r>
          </w:p>
        </w:tc>
      </w:tr>
      <w:tr w:rsidR="00AC7579" w:rsidRPr="00234565" w14:paraId="4DE683AF"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6F3FB58"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110</w:t>
            </w:r>
          </w:p>
        </w:tc>
        <w:tc>
          <w:tcPr>
            <w:tcW w:w="4671" w:type="dxa"/>
            <w:tcBorders>
              <w:top w:val="nil"/>
              <w:left w:val="nil"/>
              <w:bottom w:val="single" w:sz="4" w:space="0" w:color="auto"/>
              <w:right w:val="single" w:sz="4" w:space="0" w:color="auto"/>
            </w:tcBorders>
            <w:shd w:val="clear" w:color="auto" w:fill="auto"/>
            <w:noWrap/>
            <w:vAlign w:val="center"/>
            <w:hideMark/>
          </w:tcPr>
          <w:p w14:paraId="68FE4611"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TUTELA E LAVORO</w:t>
            </w:r>
          </w:p>
        </w:tc>
        <w:tc>
          <w:tcPr>
            <w:tcW w:w="2268" w:type="dxa"/>
            <w:tcBorders>
              <w:top w:val="nil"/>
              <w:left w:val="nil"/>
              <w:bottom w:val="single" w:sz="4" w:space="0" w:color="auto"/>
              <w:right w:val="single" w:sz="4" w:space="0" w:color="auto"/>
            </w:tcBorders>
            <w:shd w:val="clear" w:color="000000" w:fill="F2F2F2"/>
            <w:noWrap/>
            <w:vAlign w:val="center"/>
            <w:hideMark/>
          </w:tcPr>
          <w:p w14:paraId="7DD2F7FA" w14:textId="546EB120"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c>
          <w:tcPr>
            <w:tcW w:w="2551" w:type="dxa"/>
            <w:tcBorders>
              <w:top w:val="nil"/>
              <w:left w:val="nil"/>
              <w:bottom w:val="single" w:sz="4" w:space="0" w:color="auto"/>
              <w:right w:val="single" w:sz="8" w:space="0" w:color="auto"/>
            </w:tcBorders>
            <w:shd w:val="clear" w:color="000000" w:fill="F2F2F2"/>
            <w:noWrap/>
            <w:vAlign w:val="center"/>
            <w:hideMark/>
          </w:tcPr>
          <w:p w14:paraId="2180310D" w14:textId="358E093E"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r>
      <w:tr w:rsidR="00AC7579" w:rsidRPr="00234565" w14:paraId="2FD98EA3"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F56A0C0"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113</w:t>
            </w:r>
          </w:p>
        </w:tc>
        <w:tc>
          <w:tcPr>
            <w:tcW w:w="4671" w:type="dxa"/>
            <w:tcBorders>
              <w:top w:val="nil"/>
              <w:left w:val="nil"/>
              <w:bottom w:val="single" w:sz="4" w:space="0" w:color="auto"/>
              <w:right w:val="single" w:sz="4" w:space="0" w:color="auto"/>
            </w:tcBorders>
            <w:shd w:val="clear" w:color="auto" w:fill="auto"/>
            <w:noWrap/>
            <w:vAlign w:val="center"/>
            <w:hideMark/>
          </w:tcPr>
          <w:p w14:paraId="5961A6DD"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UNSIC</w:t>
            </w:r>
          </w:p>
        </w:tc>
        <w:tc>
          <w:tcPr>
            <w:tcW w:w="2268" w:type="dxa"/>
            <w:tcBorders>
              <w:top w:val="nil"/>
              <w:left w:val="nil"/>
              <w:bottom w:val="single" w:sz="4" w:space="0" w:color="auto"/>
              <w:right w:val="single" w:sz="4" w:space="0" w:color="auto"/>
            </w:tcBorders>
            <w:shd w:val="clear" w:color="000000" w:fill="F2F2F2"/>
            <w:noWrap/>
            <w:vAlign w:val="center"/>
            <w:hideMark/>
          </w:tcPr>
          <w:p w14:paraId="124B4035" w14:textId="25056997"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390</w:t>
            </w:r>
          </w:p>
        </w:tc>
        <w:tc>
          <w:tcPr>
            <w:tcW w:w="2551" w:type="dxa"/>
            <w:tcBorders>
              <w:top w:val="nil"/>
              <w:left w:val="nil"/>
              <w:bottom w:val="single" w:sz="4" w:space="0" w:color="auto"/>
              <w:right w:val="single" w:sz="8" w:space="0" w:color="auto"/>
            </w:tcBorders>
            <w:shd w:val="clear" w:color="000000" w:fill="F2F2F2"/>
            <w:noWrap/>
            <w:vAlign w:val="center"/>
            <w:hideMark/>
          </w:tcPr>
          <w:p w14:paraId="6BEAF583" w14:textId="5BB0861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310.511</w:t>
            </w:r>
          </w:p>
        </w:tc>
      </w:tr>
      <w:tr w:rsidR="00AC7579" w:rsidRPr="00234565" w14:paraId="282C1FD8"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841DA5B"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114</w:t>
            </w:r>
          </w:p>
        </w:tc>
        <w:tc>
          <w:tcPr>
            <w:tcW w:w="4671" w:type="dxa"/>
            <w:tcBorders>
              <w:top w:val="nil"/>
              <w:left w:val="nil"/>
              <w:bottom w:val="single" w:sz="4" w:space="0" w:color="auto"/>
              <w:right w:val="single" w:sz="4" w:space="0" w:color="auto"/>
            </w:tcBorders>
            <w:shd w:val="clear" w:color="auto" w:fill="auto"/>
            <w:noWrap/>
            <w:vAlign w:val="center"/>
            <w:hideMark/>
          </w:tcPr>
          <w:p w14:paraId="2162B86A"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AGRISERVIZI S.R.L.</w:t>
            </w:r>
          </w:p>
        </w:tc>
        <w:tc>
          <w:tcPr>
            <w:tcW w:w="2268" w:type="dxa"/>
            <w:tcBorders>
              <w:top w:val="nil"/>
              <w:left w:val="nil"/>
              <w:bottom w:val="single" w:sz="4" w:space="0" w:color="auto"/>
              <w:right w:val="single" w:sz="4" w:space="0" w:color="auto"/>
            </w:tcBorders>
            <w:shd w:val="clear" w:color="000000" w:fill="F2F2F2"/>
            <w:noWrap/>
            <w:vAlign w:val="center"/>
            <w:hideMark/>
          </w:tcPr>
          <w:p w14:paraId="63498ECD" w14:textId="1E142D9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276</w:t>
            </w:r>
          </w:p>
        </w:tc>
        <w:tc>
          <w:tcPr>
            <w:tcW w:w="2551" w:type="dxa"/>
            <w:tcBorders>
              <w:top w:val="nil"/>
              <w:left w:val="nil"/>
              <w:bottom w:val="single" w:sz="4" w:space="0" w:color="auto"/>
              <w:right w:val="single" w:sz="8" w:space="0" w:color="auto"/>
            </w:tcBorders>
            <w:shd w:val="clear" w:color="000000" w:fill="F2F2F2"/>
            <w:noWrap/>
            <w:vAlign w:val="center"/>
            <w:hideMark/>
          </w:tcPr>
          <w:p w14:paraId="17F83594" w14:textId="0724E307"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205.008</w:t>
            </w:r>
          </w:p>
        </w:tc>
      </w:tr>
      <w:tr w:rsidR="00AC7579" w:rsidRPr="00234565" w14:paraId="6EB8D365"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FCE7A56"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117</w:t>
            </w:r>
          </w:p>
        </w:tc>
        <w:tc>
          <w:tcPr>
            <w:tcW w:w="4671" w:type="dxa"/>
            <w:tcBorders>
              <w:top w:val="nil"/>
              <w:left w:val="nil"/>
              <w:bottom w:val="single" w:sz="4" w:space="0" w:color="auto"/>
              <w:right w:val="single" w:sz="4" w:space="0" w:color="auto"/>
            </w:tcBorders>
            <w:shd w:val="clear" w:color="auto" w:fill="auto"/>
            <w:noWrap/>
            <w:vAlign w:val="center"/>
            <w:hideMark/>
          </w:tcPr>
          <w:p w14:paraId="6F37F90D"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FAPI S.R.L.</w:t>
            </w:r>
          </w:p>
        </w:tc>
        <w:tc>
          <w:tcPr>
            <w:tcW w:w="2268" w:type="dxa"/>
            <w:tcBorders>
              <w:top w:val="nil"/>
              <w:left w:val="nil"/>
              <w:bottom w:val="single" w:sz="4" w:space="0" w:color="auto"/>
              <w:right w:val="single" w:sz="4" w:space="0" w:color="auto"/>
            </w:tcBorders>
            <w:shd w:val="clear" w:color="000000" w:fill="F2F2F2"/>
            <w:noWrap/>
            <w:vAlign w:val="center"/>
            <w:hideMark/>
          </w:tcPr>
          <w:p w14:paraId="515A5052" w14:textId="2D2644B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w:t>
            </w:r>
          </w:p>
        </w:tc>
        <w:tc>
          <w:tcPr>
            <w:tcW w:w="2551" w:type="dxa"/>
            <w:tcBorders>
              <w:top w:val="nil"/>
              <w:left w:val="nil"/>
              <w:bottom w:val="single" w:sz="4" w:space="0" w:color="auto"/>
              <w:right w:val="single" w:sz="8" w:space="0" w:color="auto"/>
            </w:tcBorders>
            <w:shd w:val="clear" w:color="000000" w:fill="F2F2F2"/>
            <w:noWrap/>
            <w:vAlign w:val="center"/>
            <w:hideMark/>
          </w:tcPr>
          <w:p w14:paraId="10C84983" w14:textId="302794D3"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234</w:t>
            </w:r>
          </w:p>
        </w:tc>
      </w:tr>
      <w:tr w:rsidR="00AC7579" w:rsidRPr="00234565" w14:paraId="7EEF6045"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392BB5C"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119</w:t>
            </w:r>
          </w:p>
        </w:tc>
        <w:tc>
          <w:tcPr>
            <w:tcW w:w="4671" w:type="dxa"/>
            <w:tcBorders>
              <w:top w:val="nil"/>
              <w:left w:val="nil"/>
              <w:bottom w:val="single" w:sz="4" w:space="0" w:color="auto"/>
              <w:right w:val="single" w:sz="4" w:space="0" w:color="auto"/>
            </w:tcBorders>
            <w:shd w:val="clear" w:color="auto" w:fill="auto"/>
            <w:noWrap/>
            <w:vAlign w:val="center"/>
            <w:hideMark/>
          </w:tcPr>
          <w:p w14:paraId="6F2A8106"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LIBERIAGRICOLTORI S.R.L</w:t>
            </w:r>
          </w:p>
        </w:tc>
        <w:tc>
          <w:tcPr>
            <w:tcW w:w="2268" w:type="dxa"/>
            <w:tcBorders>
              <w:top w:val="nil"/>
              <w:left w:val="nil"/>
              <w:bottom w:val="single" w:sz="4" w:space="0" w:color="auto"/>
              <w:right w:val="single" w:sz="4" w:space="0" w:color="auto"/>
            </w:tcBorders>
            <w:shd w:val="clear" w:color="000000" w:fill="F2F2F2"/>
            <w:noWrap/>
            <w:vAlign w:val="center"/>
            <w:hideMark/>
          </w:tcPr>
          <w:p w14:paraId="4CA4C3C2" w14:textId="798522CA"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568</w:t>
            </w:r>
          </w:p>
        </w:tc>
        <w:tc>
          <w:tcPr>
            <w:tcW w:w="2551" w:type="dxa"/>
            <w:tcBorders>
              <w:top w:val="nil"/>
              <w:left w:val="nil"/>
              <w:bottom w:val="single" w:sz="4" w:space="0" w:color="auto"/>
              <w:right w:val="single" w:sz="8" w:space="0" w:color="auto"/>
            </w:tcBorders>
            <w:shd w:val="clear" w:color="000000" w:fill="F2F2F2"/>
            <w:noWrap/>
            <w:vAlign w:val="center"/>
            <w:hideMark/>
          </w:tcPr>
          <w:p w14:paraId="67F6B7A0" w14:textId="03948BC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226.379</w:t>
            </w:r>
          </w:p>
        </w:tc>
      </w:tr>
      <w:tr w:rsidR="00AC7579" w:rsidRPr="00234565" w14:paraId="595A2343"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04D2D87"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120</w:t>
            </w:r>
          </w:p>
        </w:tc>
        <w:tc>
          <w:tcPr>
            <w:tcW w:w="4671" w:type="dxa"/>
            <w:tcBorders>
              <w:top w:val="nil"/>
              <w:left w:val="nil"/>
              <w:bottom w:val="single" w:sz="4" w:space="0" w:color="auto"/>
              <w:right w:val="single" w:sz="4" w:space="0" w:color="auto"/>
            </w:tcBorders>
            <w:shd w:val="clear" w:color="auto" w:fill="auto"/>
            <w:noWrap/>
            <w:vAlign w:val="center"/>
            <w:hideMark/>
          </w:tcPr>
          <w:p w14:paraId="6BD874A0"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AIC VENETO S.R.L.</w:t>
            </w:r>
          </w:p>
        </w:tc>
        <w:tc>
          <w:tcPr>
            <w:tcW w:w="2268" w:type="dxa"/>
            <w:tcBorders>
              <w:top w:val="nil"/>
              <w:left w:val="nil"/>
              <w:bottom w:val="single" w:sz="4" w:space="0" w:color="auto"/>
              <w:right w:val="single" w:sz="4" w:space="0" w:color="auto"/>
            </w:tcBorders>
            <w:shd w:val="clear" w:color="000000" w:fill="F2F2F2"/>
            <w:noWrap/>
            <w:vAlign w:val="center"/>
            <w:hideMark/>
          </w:tcPr>
          <w:p w14:paraId="69FEFD22" w14:textId="74C4316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317</w:t>
            </w:r>
          </w:p>
        </w:tc>
        <w:tc>
          <w:tcPr>
            <w:tcW w:w="2551" w:type="dxa"/>
            <w:tcBorders>
              <w:top w:val="nil"/>
              <w:left w:val="nil"/>
              <w:bottom w:val="single" w:sz="4" w:space="0" w:color="auto"/>
              <w:right w:val="single" w:sz="8" w:space="0" w:color="auto"/>
            </w:tcBorders>
            <w:shd w:val="clear" w:color="000000" w:fill="F2F2F2"/>
            <w:noWrap/>
            <w:vAlign w:val="center"/>
            <w:hideMark/>
          </w:tcPr>
          <w:p w14:paraId="7641E77A" w14:textId="25A74463"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422.951</w:t>
            </w:r>
          </w:p>
        </w:tc>
      </w:tr>
      <w:tr w:rsidR="00AC7579" w:rsidRPr="00234565" w14:paraId="69E7DBE1"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207A990"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121</w:t>
            </w:r>
          </w:p>
        </w:tc>
        <w:tc>
          <w:tcPr>
            <w:tcW w:w="4671" w:type="dxa"/>
            <w:tcBorders>
              <w:top w:val="nil"/>
              <w:left w:val="nil"/>
              <w:bottom w:val="single" w:sz="4" w:space="0" w:color="auto"/>
              <w:right w:val="single" w:sz="4" w:space="0" w:color="auto"/>
            </w:tcBorders>
            <w:shd w:val="clear" w:color="auto" w:fill="auto"/>
            <w:noWrap/>
            <w:vAlign w:val="center"/>
            <w:hideMark/>
          </w:tcPr>
          <w:p w14:paraId="2B00EC8E"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CENTRO AUT.NAZ.ASS.PRODUTTORI AGRICOLI S.R.L.</w:t>
            </w:r>
          </w:p>
        </w:tc>
        <w:tc>
          <w:tcPr>
            <w:tcW w:w="2268" w:type="dxa"/>
            <w:tcBorders>
              <w:top w:val="nil"/>
              <w:left w:val="nil"/>
              <w:bottom w:val="single" w:sz="4" w:space="0" w:color="auto"/>
              <w:right w:val="single" w:sz="4" w:space="0" w:color="auto"/>
            </w:tcBorders>
            <w:shd w:val="clear" w:color="000000" w:fill="F2F2F2"/>
            <w:noWrap/>
            <w:vAlign w:val="center"/>
            <w:hideMark/>
          </w:tcPr>
          <w:p w14:paraId="5D7FC526" w14:textId="1CF73E0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353</w:t>
            </w:r>
          </w:p>
        </w:tc>
        <w:tc>
          <w:tcPr>
            <w:tcW w:w="2551" w:type="dxa"/>
            <w:tcBorders>
              <w:top w:val="nil"/>
              <w:left w:val="nil"/>
              <w:bottom w:val="single" w:sz="4" w:space="0" w:color="auto"/>
              <w:right w:val="single" w:sz="8" w:space="0" w:color="auto"/>
            </w:tcBorders>
            <w:shd w:val="clear" w:color="000000" w:fill="F2F2F2"/>
            <w:noWrap/>
            <w:vAlign w:val="center"/>
            <w:hideMark/>
          </w:tcPr>
          <w:p w14:paraId="09BB1A2D" w14:textId="5413E8B0"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301.503</w:t>
            </w:r>
          </w:p>
        </w:tc>
      </w:tr>
      <w:tr w:rsidR="00AC7579" w:rsidRPr="00234565" w14:paraId="14B18928"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EEB3507"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122</w:t>
            </w:r>
          </w:p>
        </w:tc>
        <w:tc>
          <w:tcPr>
            <w:tcW w:w="4671" w:type="dxa"/>
            <w:tcBorders>
              <w:top w:val="nil"/>
              <w:left w:val="nil"/>
              <w:bottom w:val="single" w:sz="4" w:space="0" w:color="auto"/>
              <w:right w:val="single" w:sz="4" w:space="0" w:color="auto"/>
            </w:tcBorders>
            <w:shd w:val="clear" w:color="auto" w:fill="auto"/>
            <w:noWrap/>
            <w:vAlign w:val="center"/>
            <w:hideMark/>
          </w:tcPr>
          <w:p w14:paraId="205E5C22"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COOP TRENTO</w:t>
            </w:r>
          </w:p>
        </w:tc>
        <w:tc>
          <w:tcPr>
            <w:tcW w:w="2268" w:type="dxa"/>
            <w:tcBorders>
              <w:top w:val="nil"/>
              <w:left w:val="nil"/>
              <w:bottom w:val="single" w:sz="4" w:space="0" w:color="auto"/>
              <w:right w:val="single" w:sz="4" w:space="0" w:color="auto"/>
            </w:tcBorders>
            <w:shd w:val="clear" w:color="000000" w:fill="F2F2F2"/>
            <w:noWrap/>
            <w:vAlign w:val="center"/>
            <w:hideMark/>
          </w:tcPr>
          <w:p w14:paraId="5F01514D" w14:textId="1AD286B9"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c>
          <w:tcPr>
            <w:tcW w:w="2551" w:type="dxa"/>
            <w:tcBorders>
              <w:top w:val="nil"/>
              <w:left w:val="nil"/>
              <w:bottom w:val="single" w:sz="4" w:space="0" w:color="auto"/>
              <w:right w:val="single" w:sz="8" w:space="0" w:color="auto"/>
            </w:tcBorders>
            <w:shd w:val="clear" w:color="000000" w:fill="F2F2F2"/>
            <w:noWrap/>
            <w:vAlign w:val="center"/>
            <w:hideMark/>
          </w:tcPr>
          <w:p w14:paraId="5098E5B7" w14:textId="1987386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r>
      <w:tr w:rsidR="00AC7579" w:rsidRPr="00234565" w14:paraId="025C418C"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9E777AE"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124</w:t>
            </w:r>
          </w:p>
        </w:tc>
        <w:tc>
          <w:tcPr>
            <w:tcW w:w="4671" w:type="dxa"/>
            <w:tcBorders>
              <w:top w:val="nil"/>
              <w:left w:val="nil"/>
              <w:bottom w:val="single" w:sz="4" w:space="0" w:color="auto"/>
              <w:right w:val="single" w:sz="4" w:space="0" w:color="auto"/>
            </w:tcBorders>
            <w:shd w:val="clear" w:color="auto" w:fill="auto"/>
            <w:noWrap/>
            <w:vAlign w:val="center"/>
            <w:hideMark/>
          </w:tcPr>
          <w:p w14:paraId="3FE7383C"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CAA-CAF AGRI S.R.L.</w:t>
            </w:r>
          </w:p>
        </w:tc>
        <w:tc>
          <w:tcPr>
            <w:tcW w:w="2268" w:type="dxa"/>
            <w:tcBorders>
              <w:top w:val="nil"/>
              <w:left w:val="nil"/>
              <w:bottom w:val="single" w:sz="4" w:space="0" w:color="auto"/>
              <w:right w:val="single" w:sz="4" w:space="0" w:color="auto"/>
            </w:tcBorders>
            <w:shd w:val="clear" w:color="000000" w:fill="F2F2F2"/>
            <w:noWrap/>
            <w:vAlign w:val="center"/>
            <w:hideMark/>
          </w:tcPr>
          <w:p w14:paraId="24653089" w14:textId="738CA9E7"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1.376</w:t>
            </w:r>
          </w:p>
        </w:tc>
        <w:tc>
          <w:tcPr>
            <w:tcW w:w="2551" w:type="dxa"/>
            <w:tcBorders>
              <w:top w:val="nil"/>
              <w:left w:val="nil"/>
              <w:bottom w:val="single" w:sz="4" w:space="0" w:color="auto"/>
              <w:right w:val="single" w:sz="8" w:space="0" w:color="auto"/>
            </w:tcBorders>
            <w:shd w:val="clear" w:color="000000" w:fill="F2F2F2"/>
            <w:noWrap/>
            <w:vAlign w:val="center"/>
            <w:hideMark/>
          </w:tcPr>
          <w:p w14:paraId="5903D055" w14:textId="765EE9DE"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848.449</w:t>
            </w:r>
          </w:p>
        </w:tc>
      </w:tr>
      <w:tr w:rsidR="00AC7579" w:rsidRPr="00234565" w14:paraId="3F9D7A4A"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84B4438"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125</w:t>
            </w:r>
          </w:p>
        </w:tc>
        <w:tc>
          <w:tcPr>
            <w:tcW w:w="4671" w:type="dxa"/>
            <w:tcBorders>
              <w:top w:val="nil"/>
              <w:left w:val="nil"/>
              <w:bottom w:val="single" w:sz="4" w:space="0" w:color="auto"/>
              <w:right w:val="single" w:sz="4" w:space="0" w:color="auto"/>
            </w:tcBorders>
            <w:shd w:val="clear" w:color="auto" w:fill="auto"/>
            <w:noWrap/>
            <w:vAlign w:val="center"/>
            <w:hideMark/>
          </w:tcPr>
          <w:p w14:paraId="6A84E033"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SINALP</w:t>
            </w:r>
          </w:p>
        </w:tc>
        <w:tc>
          <w:tcPr>
            <w:tcW w:w="2268" w:type="dxa"/>
            <w:tcBorders>
              <w:top w:val="nil"/>
              <w:left w:val="nil"/>
              <w:bottom w:val="single" w:sz="4" w:space="0" w:color="auto"/>
              <w:right w:val="single" w:sz="4" w:space="0" w:color="auto"/>
            </w:tcBorders>
            <w:shd w:val="clear" w:color="000000" w:fill="F2F2F2"/>
            <w:noWrap/>
            <w:vAlign w:val="center"/>
            <w:hideMark/>
          </w:tcPr>
          <w:p w14:paraId="0699FCCB" w14:textId="323ED9A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5</w:t>
            </w:r>
          </w:p>
        </w:tc>
        <w:tc>
          <w:tcPr>
            <w:tcW w:w="2551" w:type="dxa"/>
            <w:tcBorders>
              <w:top w:val="nil"/>
              <w:left w:val="nil"/>
              <w:bottom w:val="single" w:sz="4" w:space="0" w:color="auto"/>
              <w:right w:val="single" w:sz="8" w:space="0" w:color="auto"/>
            </w:tcBorders>
            <w:shd w:val="clear" w:color="000000" w:fill="F2F2F2"/>
            <w:noWrap/>
            <w:vAlign w:val="center"/>
            <w:hideMark/>
          </w:tcPr>
          <w:p w14:paraId="5C839950" w14:textId="30313DE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2.759</w:t>
            </w:r>
          </w:p>
        </w:tc>
      </w:tr>
      <w:tr w:rsidR="00AC7579" w:rsidRPr="00234565" w14:paraId="280AABE6"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76935C3"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127</w:t>
            </w:r>
          </w:p>
        </w:tc>
        <w:tc>
          <w:tcPr>
            <w:tcW w:w="4671" w:type="dxa"/>
            <w:tcBorders>
              <w:top w:val="nil"/>
              <w:left w:val="nil"/>
              <w:bottom w:val="single" w:sz="4" w:space="0" w:color="auto"/>
              <w:right w:val="single" w:sz="4" w:space="0" w:color="auto"/>
            </w:tcBorders>
            <w:shd w:val="clear" w:color="auto" w:fill="auto"/>
            <w:noWrap/>
            <w:vAlign w:val="center"/>
            <w:hideMark/>
          </w:tcPr>
          <w:p w14:paraId="3A403B41"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UIPA S.R.L.</w:t>
            </w:r>
          </w:p>
        </w:tc>
        <w:tc>
          <w:tcPr>
            <w:tcW w:w="2268" w:type="dxa"/>
            <w:tcBorders>
              <w:top w:val="nil"/>
              <w:left w:val="nil"/>
              <w:bottom w:val="single" w:sz="4" w:space="0" w:color="auto"/>
              <w:right w:val="single" w:sz="4" w:space="0" w:color="auto"/>
            </w:tcBorders>
            <w:shd w:val="clear" w:color="000000" w:fill="F2F2F2"/>
            <w:noWrap/>
            <w:vAlign w:val="center"/>
            <w:hideMark/>
          </w:tcPr>
          <w:p w14:paraId="4D2DF60B" w14:textId="6C1FA286"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21</w:t>
            </w:r>
          </w:p>
        </w:tc>
        <w:tc>
          <w:tcPr>
            <w:tcW w:w="2551" w:type="dxa"/>
            <w:tcBorders>
              <w:top w:val="nil"/>
              <w:left w:val="nil"/>
              <w:bottom w:val="single" w:sz="4" w:space="0" w:color="auto"/>
              <w:right w:val="single" w:sz="8" w:space="0" w:color="auto"/>
            </w:tcBorders>
            <w:shd w:val="clear" w:color="000000" w:fill="F2F2F2"/>
            <w:noWrap/>
            <w:vAlign w:val="center"/>
            <w:hideMark/>
          </w:tcPr>
          <w:p w14:paraId="7744DE22" w14:textId="14AADAF4"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5.864</w:t>
            </w:r>
          </w:p>
        </w:tc>
      </w:tr>
      <w:tr w:rsidR="00AC7579" w:rsidRPr="00234565" w14:paraId="078D4181"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C715F9C"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128</w:t>
            </w:r>
          </w:p>
        </w:tc>
        <w:tc>
          <w:tcPr>
            <w:tcW w:w="4671" w:type="dxa"/>
            <w:tcBorders>
              <w:top w:val="nil"/>
              <w:left w:val="nil"/>
              <w:bottom w:val="single" w:sz="4" w:space="0" w:color="auto"/>
              <w:right w:val="single" w:sz="4" w:space="0" w:color="auto"/>
            </w:tcBorders>
            <w:shd w:val="clear" w:color="auto" w:fill="auto"/>
            <w:noWrap/>
            <w:vAlign w:val="center"/>
            <w:hideMark/>
          </w:tcPr>
          <w:p w14:paraId="646DC155"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AIC SERVICES</w:t>
            </w:r>
          </w:p>
        </w:tc>
        <w:tc>
          <w:tcPr>
            <w:tcW w:w="2268" w:type="dxa"/>
            <w:tcBorders>
              <w:top w:val="nil"/>
              <w:left w:val="nil"/>
              <w:bottom w:val="single" w:sz="4" w:space="0" w:color="auto"/>
              <w:right w:val="single" w:sz="4" w:space="0" w:color="auto"/>
            </w:tcBorders>
            <w:shd w:val="clear" w:color="000000" w:fill="F2F2F2"/>
            <w:noWrap/>
            <w:vAlign w:val="center"/>
            <w:hideMark/>
          </w:tcPr>
          <w:p w14:paraId="619EB5AA" w14:textId="799E883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276</w:t>
            </w:r>
          </w:p>
        </w:tc>
        <w:tc>
          <w:tcPr>
            <w:tcW w:w="2551" w:type="dxa"/>
            <w:tcBorders>
              <w:top w:val="nil"/>
              <w:left w:val="nil"/>
              <w:bottom w:val="single" w:sz="4" w:space="0" w:color="auto"/>
              <w:right w:val="single" w:sz="8" w:space="0" w:color="auto"/>
            </w:tcBorders>
            <w:shd w:val="clear" w:color="000000" w:fill="F2F2F2"/>
            <w:noWrap/>
            <w:vAlign w:val="center"/>
            <w:hideMark/>
          </w:tcPr>
          <w:p w14:paraId="20AC2828" w14:textId="51DDCF46"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233.923</w:t>
            </w:r>
          </w:p>
        </w:tc>
      </w:tr>
      <w:tr w:rsidR="00AC7579" w:rsidRPr="00234565" w14:paraId="49024381"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116A377"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129</w:t>
            </w:r>
          </w:p>
        </w:tc>
        <w:tc>
          <w:tcPr>
            <w:tcW w:w="4671" w:type="dxa"/>
            <w:tcBorders>
              <w:top w:val="nil"/>
              <w:left w:val="nil"/>
              <w:bottom w:val="single" w:sz="4" w:space="0" w:color="auto"/>
              <w:right w:val="single" w:sz="4" w:space="0" w:color="auto"/>
            </w:tcBorders>
            <w:shd w:val="clear" w:color="auto" w:fill="auto"/>
            <w:noWrap/>
            <w:vAlign w:val="center"/>
            <w:hideMark/>
          </w:tcPr>
          <w:p w14:paraId="6C89EF82"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 xml:space="preserve">CAA degli AGRICOLTORI </w:t>
            </w:r>
            <w:proofErr w:type="spellStart"/>
            <w:r w:rsidRPr="00234565">
              <w:rPr>
                <w:rFonts w:eastAsia="Times New Roman" w:cstheme="minorHAnsi"/>
                <w:sz w:val="20"/>
                <w:szCs w:val="20"/>
                <w:lang w:eastAsia="it-IT"/>
              </w:rPr>
              <w:t>Srl</w:t>
            </w:r>
            <w:proofErr w:type="spellEnd"/>
          </w:p>
        </w:tc>
        <w:tc>
          <w:tcPr>
            <w:tcW w:w="2268" w:type="dxa"/>
            <w:tcBorders>
              <w:top w:val="nil"/>
              <w:left w:val="nil"/>
              <w:bottom w:val="single" w:sz="4" w:space="0" w:color="auto"/>
              <w:right w:val="single" w:sz="4" w:space="0" w:color="auto"/>
            </w:tcBorders>
            <w:shd w:val="clear" w:color="000000" w:fill="F2F2F2"/>
            <w:noWrap/>
            <w:vAlign w:val="center"/>
            <w:hideMark/>
          </w:tcPr>
          <w:p w14:paraId="02B641EB" w14:textId="456589F8"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502</w:t>
            </w:r>
          </w:p>
        </w:tc>
        <w:tc>
          <w:tcPr>
            <w:tcW w:w="2551" w:type="dxa"/>
            <w:tcBorders>
              <w:top w:val="nil"/>
              <w:left w:val="nil"/>
              <w:bottom w:val="single" w:sz="4" w:space="0" w:color="auto"/>
              <w:right w:val="single" w:sz="8" w:space="0" w:color="auto"/>
            </w:tcBorders>
            <w:shd w:val="clear" w:color="000000" w:fill="F2F2F2"/>
            <w:noWrap/>
            <w:vAlign w:val="center"/>
            <w:hideMark/>
          </w:tcPr>
          <w:p w14:paraId="250B993B" w14:textId="636ACB4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250.266</w:t>
            </w:r>
          </w:p>
        </w:tc>
      </w:tr>
      <w:tr w:rsidR="00AC7579" w:rsidRPr="00234565" w14:paraId="14077073"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6E478E3"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137</w:t>
            </w:r>
          </w:p>
        </w:tc>
        <w:tc>
          <w:tcPr>
            <w:tcW w:w="4671" w:type="dxa"/>
            <w:tcBorders>
              <w:top w:val="nil"/>
              <w:left w:val="nil"/>
              <w:bottom w:val="single" w:sz="4" w:space="0" w:color="auto"/>
              <w:right w:val="single" w:sz="4" w:space="0" w:color="auto"/>
            </w:tcBorders>
            <w:shd w:val="clear" w:color="auto" w:fill="auto"/>
            <w:noWrap/>
            <w:vAlign w:val="center"/>
            <w:hideMark/>
          </w:tcPr>
          <w:p w14:paraId="35FE922E"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FENAPI S.R.L.</w:t>
            </w:r>
          </w:p>
        </w:tc>
        <w:tc>
          <w:tcPr>
            <w:tcW w:w="2268" w:type="dxa"/>
            <w:tcBorders>
              <w:top w:val="nil"/>
              <w:left w:val="nil"/>
              <w:bottom w:val="single" w:sz="4" w:space="0" w:color="auto"/>
              <w:right w:val="single" w:sz="4" w:space="0" w:color="auto"/>
            </w:tcBorders>
            <w:shd w:val="clear" w:color="000000" w:fill="F2F2F2"/>
            <w:noWrap/>
            <w:vAlign w:val="center"/>
            <w:hideMark/>
          </w:tcPr>
          <w:p w14:paraId="023AAFFA" w14:textId="1304667D"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127</w:t>
            </w:r>
          </w:p>
        </w:tc>
        <w:tc>
          <w:tcPr>
            <w:tcW w:w="2551" w:type="dxa"/>
            <w:tcBorders>
              <w:top w:val="nil"/>
              <w:left w:val="nil"/>
              <w:bottom w:val="single" w:sz="4" w:space="0" w:color="auto"/>
              <w:right w:val="single" w:sz="8" w:space="0" w:color="auto"/>
            </w:tcBorders>
            <w:shd w:val="clear" w:color="000000" w:fill="F2F2F2"/>
            <w:noWrap/>
            <w:vAlign w:val="center"/>
            <w:hideMark/>
          </w:tcPr>
          <w:p w14:paraId="207DC551" w14:textId="2ADC9623"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101.171</w:t>
            </w:r>
          </w:p>
        </w:tc>
      </w:tr>
      <w:tr w:rsidR="00AC7579" w:rsidRPr="00234565" w14:paraId="2B7FAF42"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C71A2D9"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139</w:t>
            </w:r>
          </w:p>
        </w:tc>
        <w:tc>
          <w:tcPr>
            <w:tcW w:w="4671" w:type="dxa"/>
            <w:tcBorders>
              <w:top w:val="nil"/>
              <w:left w:val="nil"/>
              <w:bottom w:val="single" w:sz="4" w:space="0" w:color="auto"/>
              <w:right w:val="single" w:sz="4" w:space="0" w:color="auto"/>
            </w:tcBorders>
            <w:shd w:val="clear" w:color="auto" w:fill="auto"/>
            <w:noWrap/>
            <w:vAlign w:val="center"/>
            <w:hideMark/>
          </w:tcPr>
          <w:p w14:paraId="2E814C14"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C.A.A.L.P.A. S.R.L.</w:t>
            </w:r>
          </w:p>
        </w:tc>
        <w:tc>
          <w:tcPr>
            <w:tcW w:w="2268" w:type="dxa"/>
            <w:tcBorders>
              <w:top w:val="nil"/>
              <w:left w:val="nil"/>
              <w:bottom w:val="single" w:sz="4" w:space="0" w:color="auto"/>
              <w:right w:val="single" w:sz="4" w:space="0" w:color="auto"/>
            </w:tcBorders>
            <w:shd w:val="clear" w:color="000000" w:fill="F2F2F2"/>
            <w:noWrap/>
            <w:vAlign w:val="center"/>
            <w:hideMark/>
          </w:tcPr>
          <w:p w14:paraId="31506ED0" w14:textId="6B78968D"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114</w:t>
            </w:r>
          </w:p>
        </w:tc>
        <w:tc>
          <w:tcPr>
            <w:tcW w:w="2551" w:type="dxa"/>
            <w:tcBorders>
              <w:top w:val="nil"/>
              <w:left w:val="nil"/>
              <w:bottom w:val="single" w:sz="4" w:space="0" w:color="auto"/>
              <w:right w:val="single" w:sz="8" w:space="0" w:color="auto"/>
            </w:tcBorders>
            <w:shd w:val="clear" w:color="000000" w:fill="F2F2F2"/>
            <w:noWrap/>
            <w:vAlign w:val="center"/>
            <w:hideMark/>
          </w:tcPr>
          <w:p w14:paraId="75B7E957" w14:textId="0C349743"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41.901</w:t>
            </w:r>
          </w:p>
        </w:tc>
      </w:tr>
      <w:tr w:rsidR="00AC7579" w:rsidRPr="00234565" w14:paraId="7FA93772"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C734C2B"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159</w:t>
            </w:r>
          </w:p>
        </w:tc>
        <w:tc>
          <w:tcPr>
            <w:tcW w:w="4671" w:type="dxa"/>
            <w:tcBorders>
              <w:top w:val="nil"/>
              <w:left w:val="nil"/>
              <w:bottom w:val="single" w:sz="4" w:space="0" w:color="auto"/>
              <w:right w:val="single" w:sz="4" w:space="0" w:color="auto"/>
            </w:tcBorders>
            <w:shd w:val="clear" w:color="auto" w:fill="auto"/>
            <w:noWrap/>
            <w:vAlign w:val="center"/>
            <w:hideMark/>
          </w:tcPr>
          <w:p w14:paraId="4E3DFB9E"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LIBERI PROFESSIONISTI S.R.L.</w:t>
            </w:r>
          </w:p>
        </w:tc>
        <w:tc>
          <w:tcPr>
            <w:tcW w:w="2268" w:type="dxa"/>
            <w:tcBorders>
              <w:top w:val="nil"/>
              <w:left w:val="nil"/>
              <w:bottom w:val="single" w:sz="4" w:space="0" w:color="auto"/>
              <w:right w:val="single" w:sz="4" w:space="0" w:color="auto"/>
            </w:tcBorders>
            <w:shd w:val="clear" w:color="000000" w:fill="F2F2F2"/>
            <w:noWrap/>
            <w:vAlign w:val="center"/>
            <w:hideMark/>
          </w:tcPr>
          <w:p w14:paraId="3AEAA8C0" w14:textId="589B9884"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260</w:t>
            </w:r>
          </w:p>
        </w:tc>
        <w:tc>
          <w:tcPr>
            <w:tcW w:w="2551" w:type="dxa"/>
            <w:tcBorders>
              <w:top w:val="nil"/>
              <w:left w:val="nil"/>
              <w:bottom w:val="single" w:sz="4" w:space="0" w:color="auto"/>
              <w:right w:val="single" w:sz="8" w:space="0" w:color="auto"/>
            </w:tcBorders>
            <w:shd w:val="clear" w:color="000000" w:fill="F2F2F2"/>
            <w:noWrap/>
            <w:vAlign w:val="center"/>
            <w:hideMark/>
          </w:tcPr>
          <w:p w14:paraId="5758AB1C" w14:textId="6436DC1D"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232.568</w:t>
            </w:r>
          </w:p>
        </w:tc>
      </w:tr>
      <w:tr w:rsidR="00AC7579" w:rsidRPr="00234565" w14:paraId="39E85D40"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9C10E4C"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lastRenderedPageBreak/>
              <w:t>161</w:t>
            </w:r>
          </w:p>
        </w:tc>
        <w:tc>
          <w:tcPr>
            <w:tcW w:w="4671" w:type="dxa"/>
            <w:tcBorders>
              <w:top w:val="nil"/>
              <w:left w:val="nil"/>
              <w:bottom w:val="single" w:sz="4" w:space="0" w:color="auto"/>
              <w:right w:val="single" w:sz="4" w:space="0" w:color="auto"/>
            </w:tcBorders>
            <w:shd w:val="clear" w:color="auto" w:fill="auto"/>
            <w:noWrap/>
            <w:vAlign w:val="center"/>
            <w:hideMark/>
          </w:tcPr>
          <w:p w14:paraId="1E4E3315"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SERVIZI AGRICOLI EUROPEI S.R.L.</w:t>
            </w:r>
          </w:p>
        </w:tc>
        <w:tc>
          <w:tcPr>
            <w:tcW w:w="2268" w:type="dxa"/>
            <w:tcBorders>
              <w:top w:val="nil"/>
              <w:left w:val="nil"/>
              <w:bottom w:val="single" w:sz="4" w:space="0" w:color="auto"/>
              <w:right w:val="single" w:sz="4" w:space="0" w:color="auto"/>
            </w:tcBorders>
            <w:shd w:val="clear" w:color="000000" w:fill="F2F2F2"/>
            <w:noWrap/>
            <w:vAlign w:val="center"/>
            <w:hideMark/>
          </w:tcPr>
          <w:p w14:paraId="390A6C52" w14:textId="27A72E69"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61</w:t>
            </w:r>
          </w:p>
        </w:tc>
        <w:tc>
          <w:tcPr>
            <w:tcW w:w="2551" w:type="dxa"/>
            <w:tcBorders>
              <w:top w:val="nil"/>
              <w:left w:val="nil"/>
              <w:bottom w:val="single" w:sz="4" w:space="0" w:color="auto"/>
              <w:right w:val="single" w:sz="8" w:space="0" w:color="auto"/>
            </w:tcBorders>
            <w:shd w:val="clear" w:color="000000" w:fill="F2F2F2"/>
            <w:noWrap/>
            <w:vAlign w:val="center"/>
            <w:hideMark/>
          </w:tcPr>
          <w:p w14:paraId="5FEA4866" w14:textId="53AC3ED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57.903</w:t>
            </w:r>
          </w:p>
        </w:tc>
      </w:tr>
      <w:tr w:rsidR="00AC7579" w:rsidRPr="00234565" w14:paraId="66ED7F16"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24E452E"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175</w:t>
            </w:r>
          </w:p>
        </w:tc>
        <w:tc>
          <w:tcPr>
            <w:tcW w:w="4671" w:type="dxa"/>
            <w:tcBorders>
              <w:top w:val="nil"/>
              <w:left w:val="nil"/>
              <w:bottom w:val="single" w:sz="4" w:space="0" w:color="auto"/>
              <w:right w:val="single" w:sz="4" w:space="0" w:color="auto"/>
            </w:tcBorders>
            <w:shd w:val="clear" w:color="auto" w:fill="auto"/>
            <w:noWrap/>
            <w:vAlign w:val="center"/>
            <w:hideMark/>
          </w:tcPr>
          <w:p w14:paraId="2FC0C2E3"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UN.AGRI.</w:t>
            </w:r>
          </w:p>
        </w:tc>
        <w:tc>
          <w:tcPr>
            <w:tcW w:w="2268" w:type="dxa"/>
            <w:tcBorders>
              <w:top w:val="nil"/>
              <w:left w:val="nil"/>
              <w:bottom w:val="single" w:sz="4" w:space="0" w:color="auto"/>
              <w:right w:val="single" w:sz="4" w:space="0" w:color="auto"/>
            </w:tcBorders>
            <w:shd w:val="clear" w:color="000000" w:fill="F2F2F2"/>
            <w:noWrap/>
            <w:vAlign w:val="center"/>
            <w:hideMark/>
          </w:tcPr>
          <w:p w14:paraId="11015BC1" w14:textId="11F4CAD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30</w:t>
            </w:r>
          </w:p>
        </w:tc>
        <w:tc>
          <w:tcPr>
            <w:tcW w:w="2551" w:type="dxa"/>
            <w:tcBorders>
              <w:top w:val="nil"/>
              <w:left w:val="nil"/>
              <w:bottom w:val="single" w:sz="4" w:space="0" w:color="auto"/>
              <w:right w:val="single" w:sz="8" w:space="0" w:color="auto"/>
            </w:tcBorders>
            <w:shd w:val="clear" w:color="000000" w:fill="F2F2F2"/>
            <w:noWrap/>
            <w:vAlign w:val="center"/>
            <w:hideMark/>
          </w:tcPr>
          <w:p w14:paraId="7C29B40E" w14:textId="7716DEDD"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2.301</w:t>
            </w:r>
          </w:p>
        </w:tc>
      </w:tr>
      <w:tr w:rsidR="00AC7579" w:rsidRPr="00234565" w14:paraId="51BE67A3"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0314E87"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179</w:t>
            </w:r>
          </w:p>
        </w:tc>
        <w:tc>
          <w:tcPr>
            <w:tcW w:w="4671" w:type="dxa"/>
            <w:tcBorders>
              <w:top w:val="nil"/>
              <w:left w:val="nil"/>
              <w:bottom w:val="single" w:sz="4" w:space="0" w:color="auto"/>
              <w:right w:val="single" w:sz="4" w:space="0" w:color="auto"/>
            </w:tcBorders>
            <w:shd w:val="clear" w:color="auto" w:fill="auto"/>
            <w:noWrap/>
            <w:vAlign w:val="center"/>
            <w:hideMark/>
          </w:tcPr>
          <w:p w14:paraId="3E9E5B39"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EUROCAA</w:t>
            </w:r>
          </w:p>
        </w:tc>
        <w:tc>
          <w:tcPr>
            <w:tcW w:w="2268" w:type="dxa"/>
            <w:tcBorders>
              <w:top w:val="nil"/>
              <w:left w:val="nil"/>
              <w:bottom w:val="single" w:sz="4" w:space="0" w:color="auto"/>
              <w:right w:val="single" w:sz="4" w:space="0" w:color="auto"/>
            </w:tcBorders>
            <w:shd w:val="clear" w:color="000000" w:fill="F2F2F2"/>
            <w:noWrap/>
            <w:vAlign w:val="center"/>
            <w:hideMark/>
          </w:tcPr>
          <w:p w14:paraId="5C1E6CCD" w14:textId="4370C40A"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26</w:t>
            </w:r>
          </w:p>
        </w:tc>
        <w:tc>
          <w:tcPr>
            <w:tcW w:w="2551" w:type="dxa"/>
            <w:tcBorders>
              <w:top w:val="nil"/>
              <w:left w:val="nil"/>
              <w:bottom w:val="single" w:sz="4" w:space="0" w:color="auto"/>
              <w:right w:val="single" w:sz="8" w:space="0" w:color="auto"/>
            </w:tcBorders>
            <w:shd w:val="clear" w:color="000000" w:fill="F2F2F2"/>
            <w:noWrap/>
            <w:vAlign w:val="center"/>
            <w:hideMark/>
          </w:tcPr>
          <w:p w14:paraId="1640DF2C" w14:textId="581D81E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3.848</w:t>
            </w:r>
          </w:p>
        </w:tc>
      </w:tr>
      <w:tr w:rsidR="00AC7579" w:rsidRPr="00234565" w14:paraId="1C9510D0"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09AAB17"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181</w:t>
            </w:r>
          </w:p>
        </w:tc>
        <w:tc>
          <w:tcPr>
            <w:tcW w:w="4671" w:type="dxa"/>
            <w:tcBorders>
              <w:top w:val="nil"/>
              <w:left w:val="nil"/>
              <w:bottom w:val="single" w:sz="4" w:space="0" w:color="auto"/>
              <w:right w:val="single" w:sz="4" w:space="0" w:color="auto"/>
            </w:tcBorders>
            <w:shd w:val="clear" w:color="auto" w:fill="auto"/>
            <w:noWrap/>
            <w:vAlign w:val="center"/>
            <w:hideMark/>
          </w:tcPr>
          <w:p w14:paraId="18A240CA"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ACLI</w:t>
            </w:r>
          </w:p>
        </w:tc>
        <w:tc>
          <w:tcPr>
            <w:tcW w:w="2268" w:type="dxa"/>
            <w:tcBorders>
              <w:top w:val="nil"/>
              <w:left w:val="nil"/>
              <w:bottom w:val="single" w:sz="4" w:space="0" w:color="auto"/>
              <w:right w:val="single" w:sz="4" w:space="0" w:color="auto"/>
            </w:tcBorders>
            <w:shd w:val="clear" w:color="000000" w:fill="F2F2F2"/>
            <w:noWrap/>
            <w:vAlign w:val="center"/>
            <w:hideMark/>
          </w:tcPr>
          <w:p w14:paraId="239C3809" w14:textId="7F0E808B"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413</w:t>
            </w:r>
          </w:p>
        </w:tc>
        <w:tc>
          <w:tcPr>
            <w:tcW w:w="2551" w:type="dxa"/>
            <w:tcBorders>
              <w:top w:val="nil"/>
              <w:left w:val="nil"/>
              <w:bottom w:val="single" w:sz="4" w:space="0" w:color="auto"/>
              <w:right w:val="single" w:sz="8" w:space="0" w:color="auto"/>
            </w:tcBorders>
            <w:shd w:val="clear" w:color="000000" w:fill="F2F2F2"/>
            <w:noWrap/>
            <w:vAlign w:val="center"/>
            <w:hideMark/>
          </w:tcPr>
          <w:p w14:paraId="3B1E8304" w14:textId="6A6642B7"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461.535</w:t>
            </w:r>
          </w:p>
        </w:tc>
      </w:tr>
      <w:tr w:rsidR="00AC7579" w:rsidRPr="00234565" w14:paraId="6BA32D3E"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1DB2C5AB"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195</w:t>
            </w:r>
          </w:p>
        </w:tc>
        <w:tc>
          <w:tcPr>
            <w:tcW w:w="4671" w:type="dxa"/>
            <w:tcBorders>
              <w:top w:val="nil"/>
              <w:left w:val="nil"/>
              <w:bottom w:val="single" w:sz="4" w:space="0" w:color="auto"/>
              <w:right w:val="single" w:sz="4" w:space="0" w:color="auto"/>
            </w:tcBorders>
            <w:shd w:val="clear" w:color="auto" w:fill="auto"/>
            <w:noWrap/>
            <w:vAlign w:val="center"/>
            <w:hideMark/>
          </w:tcPr>
          <w:p w14:paraId="6E55FD3F"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INTESA</w:t>
            </w:r>
          </w:p>
        </w:tc>
        <w:tc>
          <w:tcPr>
            <w:tcW w:w="2268" w:type="dxa"/>
            <w:tcBorders>
              <w:top w:val="nil"/>
              <w:left w:val="nil"/>
              <w:bottom w:val="single" w:sz="4" w:space="0" w:color="auto"/>
              <w:right w:val="single" w:sz="4" w:space="0" w:color="auto"/>
            </w:tcBorders>
            <w:shd w:val="clear" w:color="000000" w:fill="F2F2F2"/>
            <w:noWrap/>
            <w:vAlign w:val="center"/>
            <w:hideMark/>
          </w:tcPr>
          <w:p w14:paraId="73E148B4" w14:textId="701A47C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92</w:t>
            </w:r>
          </w:p>
        </w:tc>
        <w:tc>
          <w:tcPr>
            <w:tcW w:w="2551" w:type="dxa"/>
            <w:tcBorders>
              <w:top w:val="nil"/>
              <w:left w:val="nil"/>
              <w:bottom w:val="single" w:sz="4" w:space="0" w:color="auto"/>
              <w:right w:val="single" w:sz="8" w:space="0" w:color="auto"/>
            </w:tcBorders>
            <w:shd w:val="clear" w:color="000000" w:fill="F2F2F2"/>
            <w:noWrap/>
            <w:vAlign w:val="center"/>
            <w:hideMark/>
          </w:tcPr>
          <w:p w14:paraId="24AF141C" w14:textId="3B41CE87"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70.800</w:t>
            </w:r>
          </w:p>
        </w:tc>
      </w:tr>
      <w:tr w:rsidR="00AC7579" w:rsidRPr="00234565" w14:paraId="52DF017D"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E0B90C4"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197</w:t>
            </w:r>
          </w:p>
        </w:tc>
        <w:tc>
          <w:tcPr>
            <w:tcW w:w="4671" w:type="dxa"/>
            <w:tcBorders>
              <w:top w:val="nil"/>
              <w:left w:val="nil"/>
              <w:bottom w:val="single" w:sz="4" w:space="0" w:color="auto"/>
              <w:right w:val="single" w:sz="4" w:space="0" w:color="auto"/>
            </w:tcBorders>
            <w:shd w:val="clear" w:color="auto" w:fill="auto"/>
            <w:noWrap/>
            <w:vAlign w:val="center"/>
            <w:hideMark/>
          </w:tcPr>
          <w:p w14:paraId="4CBDA91C"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CALABRIA</w:t>
            </w:r>
          </w:p>
        </w:tc>
        <w:tc>
          <w:tcPr>
            <w:tcW w:w="2268" w:type="dxa"/>
            <w:tcBorders>
              <w:top w:val="nil"/>
              <w:left w:val="nil"/>
              <w:bottom w:val="single" w:sz="4" w:space="0" w:color="auto"/>
              <w:right w:val="single" w:sz="4" w:space="0" w:color="auto"/>
            </w:tcBorders>
            <w:shd w:val="clear" w:color="000000" w:fill="F2F2F2"/>
            <w:noWrap/>
            <w:vAlign w:val="center"/>
            <w:hideMark/>
          </w:tcPr>
          <w:p w14:paraId="230D8565" w14:textId="669CF479"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11</w:t>
            </w:r>
          </w:p>
        </w:tc>
        <w:tc>
          <w:tcPr>
            <w:tcW w:w="2551" w:type="dxa"/>
            <w:tcBorders>
              <w:top w:val="nil"/>
              <w:left w:val="nil"/>
              <w:bottom w:val="single" w:sz="4" w:space="0" w:color="auto"/>
              <w:right w:val="single" w:sz="8" w:space="0" w:color="auto"/>
            </w:tcBorders>
            <w:shd w:val="clear" w:color="000000" w:fill="F2F2F2"/>
            <w:noWrap/>
            <w:vAlign w:val="center"/>
            <w:hideMark/>
          </w:tcPr>
          <w:p w14:paraId="58C32E95" w14:textId="2E5BA139"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7.573</w:t>
            </w:r>
          </w:p>
        </w:tc>
      </w:tr>
      <w:tr w:rsidR="00AC7579" w:rsidRPr="00234565" w14:paraId="1D121ABD"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048FFCF"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199</w:t>
            </w:r>
          </w:p>
        </w:tc>
        <w:tc>
          <w:tcPr>
            <w:tcW w:w="4671" w:type="dxa"/>
            <w:tcBorders>
              <w:top w:val="nil"/>
              <w:left w:val="nil"/>
              <w:bottom w:val="single" w:sz="4" w:space="0" w:color="auto"/>
              <w:right w:val="single" w:sz="4" w:space="0" w:color="auto"/>
            </w:tcBorders>
            <w:shd w:val="clear" w:color="auto" w:fill="auto"/>
            <w:noWrap/>
            <w:vAlign w:val="center"/>
            <w:hideMark/>
          </w:tcPr>
          <w:p w14:paraId="1B8A9B84"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LEGACOOP SRL</w:t>
            </w:r>
          </w:p>
        </w:tc>
        <w:tc>
          <w:tcPr>
            <w:tcW w:w="2268" w:type="dxa"/>
            <w:tcBorders>
              <w:top w:val="nil"/>
              <w:left w:val="nil"/>
              <w:bottom w:val="single" w:sz="4" w:space="0" w:color="auto"/>
              <w:right w:val="single" w:sz="4" w:space="0" w:color="auto"/>
            </w:tcBorders>
            <w:shd w:val="clear" w:color="000000" w:fill="F2F2F2"/>
            <w:noWrap/>
            <w:vAlign w:val="center"/>
            <w:hideMark/>
          </w:tcPr>
          <w:p w14:paraId="2F7CDF56" w14:textId="0C44C454"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c>
          <w:tcPr>
            <w:tcW w:w="2551" w:type="dxa"/>
            <w:tcBorders>
              <w:top w:val="nil"/>
              <w:left w:val="nil"/>
              <w:bottom w:val="nil"/>
              <w:right w:val="single" w:sz="8" w:space="0" w:color="auto"/>
            </w:tcBorders>
            <w:shd w:val="clear" w:color="000000" w:fill="F2F2F2"/>
            <w:noWrap/>
            <w:vAlign w:val="center"/>
            <w:hideMark/>
          </w:tcPr>
          <w:p w14:paraId="6490AB8D" w14:textId="452C7BF8"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0</w:t>
            </w:r>
          </w:p>
        </w:tc>
      </w:tr>
      <w:tr w:rsidR="00AC7579" w:rsidRPr="00234565" w14:paraId="64BA2FF9"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A988852"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205</w:t>
            </w:r>
          </w:p>
        </w:tc>
        <w:tc>
          <w:tcPr>
            <w:tcW w:w="4671" w:type="dxa"/>
            <w:tcBorders>
              <w:top w:val="nil"/>
              <w:left w:val="nil"/>
              <w:bottom w:val="single" w:sz="4" w:space="0" w:color="auto"/>
              <w:right w:val="single" w:sz="4" w:space="0" w:color="auto"/>
            </w:tcBorders>
            <w:shd w:val="clear" w:color="auto" w:fill="auto"/>
            <w:noWrap/>
            <w:vAlign w:val="center"/>
            <w:hideMark/>
          </w:tcPr>
          <w:p w14:paraId="28B28C74"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DELLE VENEZIE 205 SRL</w:t>
            </w:r>
          </w:p>
        </w:tc>
        <w:tc>
          <w:tcPr>
            <w:tcW w:w="2268" w:type="dxa"/>
            <w:tcBorders>
              <w:top w:val="nil"/>
              <w:left w:val="nil"/>
              <w:bottom w:val="single" w:sz="4" w:space="0" w:color="auto"/>
              <w:right w:val="single" w:sz="4" w:space="0" w:color="auto"/>
            </w:tcBorders>
            <w:shd w:val="clear" w:color="000000" w:fill="F2F2F2"/>
            <w:noWrap/>
            <w:vAlign w:val="center"/>
            <w:hideMark/>
          </w:tcPr>
          <w:p w14:paraId="64C30FBC" w14:textId="569CAE70"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420</w:t>
            </w:r>
          </w:p>
        </w:tc>
        <w:tc>
          <w:tcPr>
            <w:tcW w:w="2551" w:type="dxa"/>
            <w:tcBorders>
              <w:top w:val="single" w:sz="4" w:space="0" w:color="auto"/>
              <w:left w:val="nil"/>
              <w:bottom w:val="single" w:sz="4" w:space="0" w:color="auto"/>
              <w:right w:val="single" w:sz="8" w:space="0" w:color="auto"/>
            </w:tcBorders>
            <w:shd w:val="clear" w:color="000000" w:fill="F2F2F2"/>
            <w:noWrap/>
            <w:vAlign w:val="center"/>
            <w:hideMark/>
          </w:tcPr>
          <w:p w14:paraId="2A3F9815" w14:textId="53DCD44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297.390</w:t>
            </w:r>
          </w:p>
        </w:tc>
      </w:tr>
      <w:tr w:rsidR="00AC7579" w:rsidRPr="00234565" w14:paraId="421B4C74" w14:textId="77777777" w:rsidTr="00234565">
        <w:trPr>
          <w:trHeight w:val="255"/>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5CF5532"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207</w:t>
            </w:r>
          </w:p>
        </w:tc>
        <w:tc>
          <w:tcPr>
            <w:tcW w:w="4671" w:type="dxa"/>
            <w:tcBorders>
              <w:top w:val="nil"/>
              <w:left w:val="nil"/>
              <w:bottom w:val="single" w:sz="4" w:space="0" w:color="auto"/>
              <w:right w:val="single" w:sz="4" w:space="0" w:color="auto"/>
            </w:tcBorders>
            <w:shd w:val="clear" w:color="auto" w:fill="auto"/>
            <w:noWrap/>
            <w:vAlign w:val="center"/>
            <w:hideMark/>
          </w:tcPr>
          <w:p w14:paraId="0E045508"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DELLE VENEZIE 207 SRL</w:t>
            </w:r>
          </w:p>
        </w:tc>
        <w:tc>
          <w:tcPr>
            <w:tcW w:w="2268" w:type="dxa"/>
            <w:tcBorders>
              <w:top w:val="nil"/>
              <w:left w:val="nil"/>
              <w:bottom w:val="single" w:sz="4" w:space="0" w:color="auto"/>
              <w:right w:val="single" w:sz="4" w:space="0" w:color="auto"/>
            </w:tcBorders>
            <w:shd w:val="clear" w:color="000000" w:fill="F2F2F2"/>
            <w:noWrap/>
            <w:vAlign w:val="center"/>
            <w:hideMark/>
          </w:tcPr>
          <w:p w14:paraId="573EBCAB" w14:textId="59C7AC16"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149</w:t>
            </w:r>
          </w:p>
        </w:tc>
        <w:tc>
          <w:tcPr>
            <w:tcW w:w="2551" w:type="dxa"/>
            <w:tcBorders>
              <w:top w:val="nil"/>
              <w:left w:val="nil"/>
              <w:bottom w:val="single" w:sz="4" w:space="0" w:color="auto"/>
              <w:right w:val="single" w:sz="8" w:space="0" w:color="auto"/>
            </w:tcBorders>
            <w:shd w:val="clear" w:color="000000" w:fill="F2F2F2"/>
            <w:noWrap/>
            <w:vAlign w:val="center"/>
            <w:hideMark/>
          </w:tcPr>
          <w:p w14:paraId="1CD8BEC5" w14:textId="5C21A61A"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74.330</w:t>
            </w:r>
          </w:p>
        </w:tc>
      </w:tr>
      <w:tr w:rsidR="00AC7579" w:rsidRPr="00234565" w14:paraId="56DC2E71" w14:textId="77777777" w:rsidTr="00234565">
        <w:trPr>
          <w:trHeight w:val="264"/>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C50E385" w14:textId="77777777" w:rsidR="00AC7579" w:rsidRPr="00234565" w:rsidRDefault="00AC7579" w:rsidP="00234565">
            <w:pPr>
              <w:spacing w:before="0" w:after="0" w:line="240" w:lineRule="auto"/>
              <w:jc w:val="center"/>
              <w:rPr>
                <w:rFonts w:eastAsia="Times New Roman" w:cstheme="minorHAnsi"/>
                <w:sz w:val="20"/>
                <w:szCs w:val="20"/>
                <w:lang w:eastAsia="it-IT"/>
              </w:rPr>
            </w:pPr>
            <w:r w:rsidRPr="00234565">
              <w:rPr>
                <w:rFonts w:eastAsia="Times New Roman" w:cstheme="minorHAnsi"/>
                <w:sz w:val="20"/>
                <w:szCs w:val="20"/>
                <w:lang w:eastAsia="it-IT"/>
              </w:rPr>
              <w:t>209</w:t>
            </w:r>
          </w:p>
        </w:tc>
        <w:tc>
          <w:tcPr>
            <w:tcW w:w="4671" w:type="dxa"/>
            <w:tcBorders>
              <w:top w:val="nil"/>
              <w:left w:val="nil"/>
              <w:bottom w:val="single" w:sz="4" w:space="0" w:color="auto"/>
              <w:right w:val="single" w:sz="4" w:space="0" w:color="auto"/>
            </w:tcBorders>
            <w:shd w:val="clear" w:color="auto" w:fill="auto"/>
            <w:noWrap/>
            <w:vAlign w:val="center"/>
            <w:hideMark/>
          </w:tcPr>
          <w:p w14:paraId="363535F1"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CAA DELLE VENEZIE 209 SRL</w:t>
            </w:r>
          </w:p>
        </w:tc>
        <w:tc>
          <w:tcPr>
            <w:tcW w:w="2268" w:type="dxa"/>
            <w:tcBorders>
              <w:top w:val="nil"/>
              <w:left w:val="nil"/>
              <w:bottom w:val="single" w:sz="4" w:space="0" w:color="auto"/>
              <w:right w:val="single" w:sz="4" w:space="0" w:color="auto"/>
            </w:tcBorders>
            <w:shd w:val="clear" w:color="000000" w:fill="F2F2F2"/>
            <w:noWrap/>
            <w:vAlign w:val="center"/>
            <w:hideMark/>
          </w:tcPr>
          <w:p w14:paraId="3263231C" w14:textId="11EE12AF"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169</w:t>
            </w:r>
          </w:p>
        </w:tc>
        <w:tc>
          <w:tcPr>
            <w:tcW w:w="2551" w:type="dxa"/>
            <w:tcBorders>
              <w:top w:val="nil"/>
              <w:left w:val="nil"/>
              <w:bottom w:val="single" w:sz="4" w:space="0" w:color="auto"/>
              <w:right w:val="single" w:sz="8" w:space="0" w:color="auto"/>
            </w:tcBorders>
            <w:shd w:val="clear" w:color="000000" w:fill="F2F2F2"/>
            <w:noWrap/>
            <w:vAlign w:val="center"/>
            <w:hideMark/>
          </w:tcPr>
          <w:p w14:paraId="2046CABB" w14:textId="754F71E1"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196.962</w:t>
            </w:r>
          </w:p>
        </w:tc>
      </w:tr>
      <w:tr w:rsidR="00AC7579" w:rsidRPr="00234565" w14:paraId="0B1C9331" w14:textId="77777777" w:rsidTr="00234565">
        <w:trPr>
          <w:trHeight w:val="247"/>
        </w:trPr>
        <w:tc>
          <w:tcPr>
            <w:tcW w:w="710" w:type="dxa"/>
            <w:tcBorders>
              <w:top w:val="nil"/>
              <w:left w:val="single" w:sz="8" w:space="0" w:color="auto"/>
              <w:bottom w:val="single" w:sz="8" w:space="0" w:color="auto"/>
              <w:right w:val="single" w:sz="4" w:space="0" w:color="auto"/>
            </w:tcBorders>
            <w:shd w:val="clear" w:color="auto" w:fill="auto"/>
            <w:noWrap/>
            <w:vAlign w:val="center"/>
            <w:hideMark/>
          </w:tcPr>
          <w:p w14:paraId="57EE7BF7" w14:textId="03D0A852" w:rsidR="00AC7579" w:rsidRPr="00234565" w:rsidRDefault="00AC7579" w:rsidP="00234565">
            <w:pPr>
              <w:spacing w:before="0" w:after="0" w:line="240" w:lineRule="auto"/>
              <w:jc w:val="center"/>
              <w:rPr>
                <w:rFonts w:eastAsia="Times New Roman" w:cstheme="minorHAnsi"/>
                <w:sz w:val="20"/>
                <w:szCs w:val="20"/>
                <w:lang w:eastAsia="it-IT"/>
              </w:rPr>
            </w:pPr>
          </w:p>
        </w:tc>
        <w:tc>
          <w:tcPr>
            <w:tcW w:w="4671" w:type="dxa"/>
            <w:tcBorders>
              <w:top w:val="nil"/>
              <w:left w:val="nil"/>
              <w:bottom w:val="single" w:sz="8" w:space="0" w:color="auto"/>
              <w:right w:val="single" w:sz="4" w:space="0" w:color="auto"/>
            </w:tcBorders>
            <w:shd w:val="clear" w:color="auto" w:fill="auto"/>
            <w:noWrap/>
            <w:vAlign w:val="center"/>
            <w:hideMark/>
          </w:tcPr>
          <w:p w14:paraId="7316A78A" w14:textId="77777777" w:rsidR="00AC7579" w:rsidRPr="00234565" w:rsidRDefault="00AC7579" w:rsidP="00234565">
            <w:pPr>
              <w:spacing w:before="0" w:after="0" w:line="240" w:lineRule="auto"/>
              <w:jc w:val="left"/>
              <w:rPr>
                <w:rFonts w:eastAsia="Times New Roman" w:cstheme="minorHAnsi"/>
                <w:sz w:val="20"/>
                <w:szCs w:val="20"/>
                <w:lang w:eastAsia="it-IT"/>
              </w:rPr>
            </w:pPr>
            <w:r w:rsidRPr="00234565">
              <w:rPr>
                <w:rFonts w:eastAsia="Times New Roman" w:cstheme="minorHAnsi"/>
                <w:sz w:val="20"/>
                <w:szCs w:val="20"/>
                <w:lang w:eastAsia="it-IT"/>
              </w:rPr>
              <w:t>IN PROPRIO</w:t>
            </w:r>
          </w:p>
        </w:tc>
        <w:tc>
          <w:tcPr>
            <w:tcW w:w="2268" w:type="dxa"/>
            <w:tcBorders>
              <w:top w:val="nil"/>
              <w:left w:val="nil"/>
              <w:bottom w:val="single" w:sz="8" w:space="0" w:color="auto"/>
              <w:right w:val="single" w:sz="4" w:space="0" w:color="auto"/>
            </w:tcBorders>
            <w:shd w:val="clear" w:color="000000" w:fill="F2F2F2"/>
            <w:noWrap/>
            <w:vAlign w:val="center"/>
            <w:hideMark/>
          </w:tcPr>
          <w:p w14:paraId="47266027" w14:textId="76D614B2"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1.141</w:t>
            </w:r>
          </w:p>
        </w:tc>
        <w:tc>
          <w:tcPr>
            <w:tcW w:w="2551" w:type="dxa"/>
            <w:tcBorders>
              <w:top w:val="nil"/>
              <w:left w:val="nil"/>
              <w:bottom w:val="single" w:sz="8" w:space="0" w:color="auto"/>
              <w:right w:val="single" w:sz="8" w:space="0" w:color="auto"/>
            </w:tcBorders>
            <w:shd w:val="clear" w:color="000000" w:fill="F2F2F2"/>
            <w:noWrap/>
            <w:vAlign w:val="center"/>
            <w:hideMark/>
          </w:tcPr>
          <w:p w14:paraId="26439E4C" w14:textId="0DE4F8BD" w:rsidR="00AC7579" w:rsidRPr="00234565" w:rsidRDefault="00AC7579" w:rsidP="00234565">
            <w:pPr>
              <w:spacing w:before="0" w:after="0" w:line="240" w:lineRule="auto"/>
              <w:jc w:val="right"/>
              <w:rPr>
                <w:rFonts w:eastAsia="Times New Roman" w:cstheme="minorHAnsi"/>
                <w:sz w:val="20"/>
                <w:szCs w:val="20"/>
                <w:lang w:eastAsia="it-IT"/>
              </w:rPr>
            </w:pPr>
            <w:r w:rsidRPr="00234565">
              <w:rPr>
                <w:rFonts w:eastAsia="Times New Roman" w:cstheme="minorHAnsi"/>
                <w:sz w:val="20"/>
                <w:szCs w:val="20"/>
                <w:lang w:eastAsia="it-IT"/>
              </w:rPr>
              <w:t>718.537</w:t>
            </w:r>
          </w:p>
        </w:tc>
      </w:tr>
      <w:tr w:rsidR="00AC7579" w:rsidRPr="00234565" w14:paraId="1C5ECBD4" w14:textId="77777777" w:rsidTr="00234565">
        <w:trPr>
          <w:trHeight w:val="276"/>
        </w:trPr>
        <w:tc>
          <w:tcPr>
            <w:tcW w:w="710" w:type="dxa"/>
            <w:tcBorders>
              <w:top w:val="nil"/>
              <w:left w:val="nil"/>
              <w:bottom w:val="nil"/>
              <w:right w:val="nil"/>
            </w:tcBorders>
            <w:shd w:val="clear" w:color="auto" w:fill="auto"/>
            <w:noWrap/>
            <w:vAlign w:val="center"/>
            <w:hideMark/>
          </w:tcPr>
          <w:p w14:paraId="2EDAF6DA" w14:textId="77777777" w:rsidR="00AC7579" w:rsidRPr="00234565" w:rsidRDefault="00AC7579" w:rsidP="00234565">
            <w:pPr>
              <w:spacing w:before="0" w:after="0" w:line="240" w:lineRule="auto"/>
              <w:jc w:val="center"/>
              <w:rPr>
                <w:rFonts w:eastAsia="Times New Roman" w:cstheme="minorHAnsi"/>
                <w:b/>
                <w:bCs/>
                <w:sz w:val="20"/>
                <w:szCs w:val="20"/>
                <w:lang w:eastAsia="it-IT"/>
              </w:rPr>
            </w:pPr>
          </w:p>
        </w:tc>
        <w:tc>
          <w:tcPr>
            <w:tcW w:w="4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3CCEBB" w14:textId="242718BE" w:rsidR="00AC7579" w:rsidRPr="00234565" w:rsidRDefault="00AC7579" w:rsidP="00234565">
            <w:pPr>
              <w:spacing w:before="0" w:after="0" w:line="240" w:lineRule="auto"/>
              <w:jc w:val="left"/>
              <w:rPr>
                <w:rFonts w:eastAsia="Times New Roman" w:cstheme="minorHAnsi"/>
                <w:b/>
                <w:bCs/>
                <w:sz w:val="20"/>
                <w:szCs w:val="20"/>
                <w:lang w:eastAsia="it-IT"/>
              </w:rPr>
            </w:pPr>
            <w:r w:rsidRPr="00234565">
              <w:rPr>
                <w:rFonts w:eastAsia="Times New Roman" w:cstheme="minorHAnsi"/>
                <w:b/>
                <w:bCs/>
                <w:sz w:val="20"/>
                <w:szCs w:val="20"/>
                <w:lang w:eastAsia="it-IT"/>
              </w:rPr>
              <w:t>Totali</w:t>
            </w:r>
          </w:p>
        </w:tc>
        <w:tc>
          <w:tcPr>
            <w:tcW w:w="2268" w:type="dxa"/>
            <w:tcBorders>
              <w:top w:val="single" w:sz="8" w:space="0" w:color="auto"/>
              <w:left w:val="nil"/>
              <w:bottom w:val="single" w:sz="8" w:space="0" w:color="auto"/>
              <w:right w:val="single" w:sz="4" w:space="0" w:color="auto"/>
            </w:tcBorders>
            <w:shd w:val="clear" w:color="000000" w:fill="F2F2F2"/>
            <w:noWrap/>
            <w:vAlign w:val="center"/>
            <w:hideMark/>
          </w:tcPr>
          <w:p w14:paraId="34D3A4FD" w14:textId="0AECFFB4" w:rsidR="00AC7579" w:rsidRPr="00234565" w:rsidRDefault="00AC7579" w:rsidP="00234565">
            <w:pPr>
              <w:spacing w:before="0" w:after="0" w:line="240" w:lineRule="auto"/>
              <w:jc w:val="right"/>
              <w:rPr>
                <w:rFonts w:eastAsia="Times New Roman" w:cstheme="minorHAnsi"/>
                <w:b/>
                <w:bCs/>
                <w:sz w:val="20"/>
                <w:szCs w:val="20"/>
                <w:lang w:eastAsia="it-IT"/>
              </w:rPr>
            </w:pPr>
            <w:r w:rsidRPr="00234565">
              <w:rPr>
                <w:rFonts w:eastAsia="Times New Roman" w:cstheme="minorHAnsi"/>
                <w:b/>
                <w:bCs/>
                <w:sz w:val="20"/>
                <w:szCs w:val="20"/>
                <w:lang w:eastAsia="it-IT"/>
              </w:rPr>
              <w:t>34.769</w:t>
            </w:r>
          </w:p>
        </w:tc>
        <w:tc>
          <w:tcPr>
            <w:tcW w:w="2551" w:type="dxa"/>
            <w:tcBorders>
              <w:top w:val="single" w:sz="8" w:space="0" w:color="auto"/>
              <w:left w:val="nil"/>
              <w:bottom w:val="single" w:sz="8" w:space="0" w:color="auto"/>
              <w:right w:val="single" w:sz="8" w:space="0" w:color="auto"/>
            </w:tcBorders>
            <w:shd w:val="clear" w:color="000000" w:fill="F2F2F2"/>
            <w:noWrap/>
            <w:vAlign w:val="center"/>
            <w:hideMark/>
          </w:tcPr>
          <w:p w14:paraId="366D5B92" w14:textId="411A453A" w:rsidR="00AC7579" w:rsidRPr="00234565" w:rsidRDefault="00AC7579" w:rsidP="00234565">
            <w:pPr>
              <w:spacing w:before="0" w:after="0" w:line="240" w:lineRule="auto"/>
              <w:jc w:val="right"/>
              <w:rPr>
                <w:rFonts w:eastAsia="Times New Roman" w:cstheme="minorHAnsi"/>
                <w:b/>
                <w:bCs/>
                <w:sz w:val="20"/>
                <w:szCs w:val="20"/>
                <w:lang w:eastAsia="it-IT"/>
              </w:rPr>
            </w:pPr>
            <w:r w:rsidRPr="00234565">
              <w:rPr>
                <w:rFonts w:eastAsia="Times New Roman" w:cstheme="minorHAnsi"/>
                <w:b/>
                <w:bCs/>
                <w:sz w:val="20"/>
                <w:szCs w:val="20"/>
                <w:lang w:eastAsia="it-IT"/>
              </w:rPr>
              <w:t>44.600.704</w:t>
            </w:r>
          </w:p>
        </w:tc>
      </w:tr>
    </w:tbl>
    <w:p w14:paraId="7BBE4B0B" w14:textId="77777777" w:rsidR="00AC7579" w:rsidRDefault="00AC7579" w:rsidP="00AC7579">
      <w:pPr>
        <w:rPr>
          <w:rFonts w:cstheme="minorHAnsi"/>
          <w:sz w:val="20"/>
        </w:rPr>
      </w:pPr>
    </w:p>
    <w:p w14:paraId="4E51ECB1" w14:textId="77777777" w:rsidR="00AC7579" w:rsidRPr="004E4B8F" w:rsidRDefault="00AC7579" w:rsidP="00AC7579">
      <w:pPr>
        <w:rPr>
          <w:rFonts w:cstheme="minorHAnsi"/>
          <w:szCs w:val="24"/>
        </w:rPr>
      </w:pPr>
      <w:r w:rsidRPr="004E4B8F">
        <w:rPr>
          <w:rFonts w:cstheme="minorHAnsi"/>
          <w:szCs w:val="24"/>
        </w:rPr>
        <w:t xml:space="preserve">Lotto 4 informa che si è </w:t>
      </w:r>
      <w:r>
        <w:rPr>
          <w:rFonts w:cstheme="minorHAnsi"/>
          <w:szCs w:val="24"/>
        </w:rPr>
        <w:t xml:space="preserve">conclusa la procedura di ammissibilità al sostegno </w:t>
      </w:r>
      <w:r w:rsidRPr="004E4B8F">
        <w:rPr>
          <w:rFonts w:cstheme="minorHAnsi"/>
          <w:szCs w:val="24"/>
        </w:rPr>
        <w:t xml:space="preserve">in corso di pubblicazione il Provvedimento di concessione PSRN 17.1 2019 – 5° lotto di domande di sostegno per produzioni vegetali e che l’importo concesso ammonta a circa 30 milioni di euro. </w:t>
      </w:r>
    </w:p>
    <w:p w14:paraId="37F21A58" w14:textId="77777777" w:rsidR="00AC7579" w:rsidRPr="004E4B8F" w:rsidRDefault="00AC7579" w:rsidP="00AC7579">
      <w:pPr>
        <w:rPr>
          <w:rFonts w:cstheme="minorHAnsi"/>
          <w:szCs w:val="24"/>
        </w:rPr>
      </w:pPr>
      <w:r w:rsidRPr="004E4B8F">
        <w:rPr>
          <w:rFonts w:cstheme="minorHAnsi"/>
          <w:szCs w:val="24"/>
        </w:rPr>
        <w:t xml:space="preserve">Con riferimento alla prossima apertura del PAI 2021 per produzioni vegetali, il dottor Steidl illustra che </w:t>
      </w:r>
      <w:r>
        <w:rPr>
          <w:rFonts w:cstheme="minorHAnsi"/>
          <w:szCs w:val="24"/>
        </w:rPr>
        <w:t>sarà valutata la attivazione del</w:t>
      </w:r>
      <w:r w:rsidRPr="004E4B8F">
        <w:rPr>
          <w:rFonts w:cstheme="minorHAnsi"/>
          <w:szCs w:val="24"/>
        </w:rPr>
        <w:t>la sezione “PAI con iban vincolato”, che era già stata realizzata come appendice del PAI 2020</w:t>
      </w:r>
      <w:r>
        <w:rPr>
          <w:rFonts w:cstheme="minorHAnsi"/>
          <w:szCs w:val="24"/>
        </w:rPr>
        <w:t xml:space="preserve"> e poi sospesa per via della tardiva applicabilità. </w:t>
      </w:r>
    </w:p>
    <w:p w14:paraId="5DE965DA" w14:textId="77777777" w:rsidR="00AC7579" w:rsidRPr="004E4B8F" w:rsidRDefault="00AC7579" w:rsidP="00AC7579">
      <w:pPr>
        <w:rPr>
          <w:rFonts w:cstheme="minorHAnsi"/>
          <w:szCs w:val="24"/>
        </w:rPr>
      </w:pPr>
      <w:r w:rsidRPr="004E4B8F">
        <w:rPr>
          <w:rFonts w:cstheme="minorHAnsi"/>
          <w:szCs w:val="24"/>
        </w:rPr>
        <w:t xml:space="preserve">Viene ricordato che si tratta della possibilità che un produttore richieda un'anticipazione bancaria per la sottoscrizione di una polizza; quando l’azienda ottiene l’anticipo, riceve dalla banca gli estremi di un conto corrente vincolato ed è tenuta ad indicarlo nel PAI. </w:t>
      </w:r>
    </w:p>
    <w:p w14:paraId="5DF54BC3" w14:textId="77777777" w:rsidR="00AC7579" w:rsidRPr="004E4B8F" w:rsidRDefault="00AC7579" w:rsidP="00AC7579">
      <w:pPr>
        <w:rPr>
          <w:rFonts w:cstheme="minorHAnsi"/>
          <w:szCs w:val="24"/>
        </w:rPr>
      </w:pPr>
      <w:r w:rsidRPr="004E4B8F">
        <w:rPr>
          <w:rFonts w:cstheme="minorHAnsi"/>
          <w:szCs w:val="24"/>
        </w:rPr>
        <w:t>Al momento della presentazione della domanda di pagamento, se il PAI di riferimento riporta il vincolo dell’iban, non deve essere permessa la selezione di un CC, tra quelli presenti sul fascicolo, diverso da quello indicato nel PAI.</w:t>
      </w:r>
    </w:p>
    <w:p w14:paraId="26686370" w14:textId="77777777" w:rsidR="00AC7579" w:rsidRPr="004E4B8F" w:rsidRDefault="00AC7579" w:rsidP="00AC7579">
      <w:pPr>
        <w:rPr>
          <w:rFonts w:cstheme="minorHAnsi"/>
          <w:szCs w:val="24"/>
        </w:rPr>
      </w:pPr>
      <w:r w:rsidRPr="004E4B8F">
        <w:rPr>
          <w:rFonts w:cstheme="minorHAnsi"/>
          <w:szCs w:val="24"/>
        </w:rPr>
        <w:t>In previsione di programmare una prossima riunione sulle modalità di presentazione del nuovo modello PAI 2021, si trasmette in allegato al presente verbale la descrizione del flusso e del modello di appendice al PAI in cui compare il CC vincolato (che il produttore deve avere già inserito sul fascicolo) e in cui sono descritti gli impegni</w:t>
      </w:r>
      <w:r>
        <w:rPr>
          <w:rFonts w:cstheme="minorHAnsi"/>
          <w:szCs w:val="24"/>
        </w:rPr>
        <w:t xml:space="preserve"> che deve sottoscrivere il produttore</w:t>
      </w:r>
      <w:r w:rsidRPr="004E4B8F">
        <w:rPr>
          <w:rFonts w:cstheme="minorHAnsi"/>
          <w:szCs w:val="24"/>
        </w:rPr>
        <w:t>, già approvati a suo tempo dalla Autorità di Gestione.</w:t>
      </w:r>
    </w:p>
    <w:p w14:paraId="3996629A" w14:textId="282BA868" w:rsidR="004C5E49" w:rsidRDefault="004C5E49" w:rsidP="004C5E49">
      <w:pPr>
        <w:spacing w:line="276" w:lineRule="auto"/>
      </w:pPr>
      <w:r>
        <w:t xml:space="preserve">Viene ceduta la parola ai rappresentanti dei CAA e </w:t>
      </w:r>
      <w:r w:rsidR="00CC3CEA">
        <w:t xml:space="preserve">per CAA </w:t>
      </w:r>
      <w:proofErr w:type="spellStart"/>
      <w:r w:rsidR="00CC3CEA">
        <w:t>Confagricoltori</w:t>
      </w:r>
      <w:proofErr w:type="spellEnd"/>
      <w:r w:rsidR="00CC3CEA">
        <w:t xml:space="preserve">, Gabriella </w:t>
      </w:r>
      <w:r>
        <w:t xml:space="preserve">PROIETTI ricorda l’importanza di aggiornare i CAA sulle novità normative rispetto alla Campagna assicurativa 2021. Chiede che, inoltre, prima di mettere in esercizio l’applicazione sul PAI 2021, si </w:t>
      </w:r>
      <w:r w:rsidR="0044204D">
        <w:t xml:space="preserve">preveda di programmare </w:t>
      </w:r>
      <w:r>
        <w:t xml:space="preserve">una riunione </w:t>
      </w:r>
      <w:r w:rsidR="0044204D">
        <w:t xml:space="preserve">dedicata allo specifico argomento. </w:t>
      </w:r>
      <w:r>
        <w:t xml:space="preserve"> </w:t>
      </w:r>
    </w:p>
    <w:p w14:paraId="59AEE079" w14:textId="7D7FABAC" w:rsidR="00EE6130" w:rsidRPr="005F3972" w:rsidRDefault="00EE6130" w:rsidP="005F3972">
      <w:pPr>
        <w:spacing w:line="276" w:lineRule="auto"/>
        <w:rPr>
          <w:b/>
          <w:bCs/>
          <w:i/>
          <w:iCs/>
        </w:rPr>
      </w:pPr>
      <w:r w:rsidRPr="005F3972">
        <w:rPr>
          <w:b/>
          <w:bCs/>
          <w:i/>
          <w:iCs/>
        </w:rPr>
        <w:t>Next Steps:</w:t>
      </w:r>
    </w:p>
    <w:p w14:paraId="2E7541B1" w14:textId="19FFD34E" w:rsidR="004C5E49" w:rsidRDefault="004C5E49" w:rsidP="004C5E49">
      <w:pPr>
        <w:pStyle w:val="Paragrafoelenco"/>
        <w:numPr>
          <w:ilvl w:val="0"/>
          <w:numId w:val="20"/>
        </w:numPr>
        <w:spacing w:line="276" w:lineRule="auto"/>
      </w:pPr>
      <w:r>
        <w:t>Elaborare una procedura che ammetta le domande parzialmente ammesse (anche per smaltimento carcasse)</w:t>
      </w:r>
      <w:r w:rsidR="00EE6130">
        <w:t xml:space="preserve"> </w:t>
      </w:r>
      <w:r>
        <w:t>per la Campagna 2018.</w:t>
      </w:r>
    </w:p>
    <w:p w14:paraId="4D7435CC" w14:textId="79714F49" w:rsidR="004C5E49" w:rsidRDefault="004C5E49" w:rsidP="004C5E49">
      <w:pPr>
        <w:pStyle w:val="Paragrafoelenco"/>
        <w:numPr>
          <w:ilvl w:val="0"/>
          <w:numId w:val="20"/>
        </w:numPr>
        <w:spacing w:line="276" w:lineRule="auto"/>
      </w:pPr>
      <w:r>
        <w:t>Inviare le specifiche richieste per il PAI con conto corrente vincolato.</w:t>
      </w:r>
    </w:p>
    <w:p w14:paraId="0AFB97D0" w14:textId="57C6B7C5" w:rsidR="004C5E49" w:rsidRDefault="004C5E49" w:rsidP="004C5E49">
      <w:pPr>
        <w:pStyle w:val="Paragrafoelenco"/>
        <w:numPr>
          <w:ilvl w:val="0"/>
          <w:numId w:val="20"/>
        </w:numPr>
        <w:spacing w:line="276" w:lineRule="auto"/>
      </w:pPr>
      <w:r>
        <w:lastRenderedPageBreak/>
        <w:t xml:space="preserve">Calendarizzare nuovo incontro con i CAA per </w:t>
      </w:r>
      <w:r w:rsidR="0044204D">
        <w:t>esaminare le modalità di presentazione del PAI 2021 e le funzionalità dell’</w:t>
      </w:r>
      <w:r>
        <w:t>applica</w:t>
      </w:r>
      <w:r w:rsidR="0044204D">
        <w:t xml:space="preserve">tivo </w:t>
      </w:r>
      <w:r>
        <w:t>2021.</w:t>
      </w:r>
    </w:p>
    <w:p w14:paraId="67F2792E" w14:textId="53E53151" w:rsidR="00A835A8" w:rsidRDefault="00A835A8" w:rsidP="004C5E49">
      <w:pPr>
        <w:pStyle w:val="Paragrafoelenco"/>
        <w:spacing w:line="276" w:lineRule="auto"/>
      </w:pPr>
      <w:r>
        <w:br w:type="page"/>
      </w:r>
    </w:p>
    <w:p w14:paraId="1AA1C5EC" w14:textId="77777777" w:rsidR="004C5E49" w:rsidRDefault="004C5E49" w:rsidP="004C5E49">
      <w:pPr>
        <w:pStyle w:val="Paragrafoelenco"/>
        <w:spacing w:line="276" w:lineRule="auto"/>
      </w:pPr>
    </w:p>
    <w:p w14:paraId="6C80CA60" w14:textId="23E0BA5D" w:rsidR="00CC3CEA" w:rsidRDefault="00CC3CEA" w:rsidP="005F3972">
      <w:pPr>
        <w:pStyle w:val="Paragrafoelenco"/>
        <w:numPr>
          <w:ilvl w:val="0"/>
          <w:numId w:val="18"/>
        </w:numPr>
        <w:spacing w:line="276" w:lineRule="auto"/>
        <w:rPr>
          <w:b/>
          <w:bCs/>
        </w:rPr>
      </w:pPr>
      <w:r>
        <w:rPr>
          <w:b/>
          <w:bCs/>
        </w:rPr>
        <w:t>Procedura di assistenza ai CAA</w:t>
      </w:r>
    </w:p>
    <w:p w14:paraId="7F5A546D" w14:textId="567FEBC1" w:rsidR="00CC3CEA" w:rsidRDefault="00CC3CEA" w:rsidP="00CC3CEA">
      <w:pPr>
        <w:spacing w:line="276" w:lineRule="auto"/>
      </w:pPr>
      <w:r w:rsidRPr="00CC3CEA">
        <w:t>Il Dr.</w:t>
      </w:r>
      <w:r>
        <w:t xml:space="preserve"> STEIDL procede ad illustrare la situazione relativamente alle richieste di assistenza in arrivo dai CAA al RTI: nonostante il numero delle richieste sia estremamente alto (tra i 4000 e i 5000 </w:t>
      </w:r>
      <w:r w:rsidRPr="00CC3CEA">
        <w:rPr>
          <w:i/>
          <w:iCs/>
        </w:rPr>
        <w:t>ticket</w:t>
      </w:r>
      <w:r>
        <w:t xml:space="preserve"> aperti in un mese), la risposta è stata per lo più immediata e qualitativamente alta. Si richiede l’opinione dei CAA.</w:t>
      </w:r>
    </w:p>
    <w:p w14:paraId="7BD0F30C" w14:textId="7B28EDD7" w:rsidR="00CC3CEA" w:rsidRDefault="00CC3CEA" w:rsidP="00CC3CEA">
      <w:pPr>
        <w:spacing w:line="276" w:lineRule="auto"/>
      </w:pPr>
      <w:r>
        <w:t xml:space="preserve">Per CAA CAF Agri, Giuseppe GERMANO dichiara di aver riscontrato un miglioramento su diversi fronti, pur presentando un problema grave riguardo le emergenze: in caso di necessità urgente, di fronte ad un sollecito si ottiene come risposta un nuovo </w:t>
      </w:r>
      <w:r w:rsidRPr="00CC3CEA">
        <w:rPr>
          <w:i/>
          <w:iCs/>
        </w:rPr>
        <w:t>ticket</w:t>
      </w:r>
      <w:r>
        <w:t>. Alcune segnalazioni, poi, non vengono comunicate come risolte, per cui il CAA può accorgersi della risoluzione solo tramite verifiche interne.</w:t>
      </w:r>
    </w:p>
    <w:p w14:paraId="68435870" w14:textId="06F43F22" w:rsidR="00CC3CEA" w:rsidRDefault="00CC3CEA" w:rsidP="00CC3CEA">
      <w:pPr>
        <w:spacing w:line="276" w:lineRule="auto"/>
      </w:pPr>
      <w:r>
        <w:t xml:space="preserve">Il Lotto 3 risponde chiedendo di approfondiamo il caso specifico, in quanto la notifica di presa in carico così come quella di chiusura sono </w:t>
      </w:r>
      <w:r w:rsidRPr="00CC3CEA">
        <w:rPr>
          <w:i/>
          <w:iCs/>
        </w:rPr>
        <w:t>mail</w:t>
      </w:r>
      <w:r>
        <w:t xml:space="preserve"> che vengono generate automaticamente. Si propone di calendarizzare dei tavoli congiunti per capire quante e quali sono le problematiche a riguardo, anche alla luce del fatto che è stato notato che, a volte, la comunicazione pare correttamente inviata ma non arriva al destinatario. </w:t>
      </w:r>
    </w:p>
    <w:p w14:paraId="04842495" w14:textId="4C2BF0B7" w:rsidR="00CC3CEA" w:rsidRDefault="00CC3CEA" w:rsidP="00CC3CEA">
      <w:pPr>
        <w:spacing w:line="276" w:lineRule="auto"/>
      </w:pPr>
      <w:r>
        <w:t xml:space="preserve">Inoltre, per il Lotto 3 Miriam PILIA aggiunge che il sistema di tracciatura del </w:t>
      </w:r>
      <w:r w:rsidRPr="00CC3CEA">
        <w:rPr>
          <w:i/>
          <w:iCs/>
        </w:rPr>
        <w:t>ticket</w:t>
      </w:r>
      <w:r>
        <w:t xml:space="preserve"> al momento non riporta il dato che l’utente CAA scrive in oggetto, per cui potrebbe risultare difficile abbinare le comunicazioni alla segnalazione. Fascicolo e non solo sta inserendo manualmente l’oggetto e altre informazioni che potrebbero essere utili per recuperare la segnalazione: si sta lavorando per rendere più chiara possibile la risposta.</w:t>
      </w:r>
    </w:p>
    <w:p w14:paraId="1942A9AF" w14:textId="714DE0AF" w:rsidR="00CC3CEA" w:rsidRDefault="00CC3CEA" w:rsidP="00CC3CEA">
      <w:pPr>
        <w:spacing w:line="276" w:lineRule="auto"/>
      </w:pPr>
      <w:r>
        <w:t xml:space="preserve">Il Dr. STEIDL richiede, dunque, di affrontare in maniera più completa la risoluzione </w:t>
      </w:r>
      <w:r w:rsidRPr="00CC3CEA">
        <w:rPr>
          <w:i/>
          <w:iCs/>
        </w:rPr>
        <w:t>WKT</w:t>
      </w:r>
      <w:r>
        <w:t>, che sembra essere stata trattata e risolta.</w:t>
      </w:r>
    </w:p>
    <w:p w14:paraId="2D7450C7" w14:textId="3903770E" w:rsidR="00CC3CEA" w:rsidRDefault="00CC3CEA" w:rsidP="00CC3CEA">
      <w:pPr>
        <w:spacing w:line="276" w:lineRule="auto"/>
      </w:pPr>
      <w:r>
        <w:t xml:space="preserve">Per il Lotto 3, Davide PETRUCCI conferma l’avvenuta risoluzione per 14700 meno le ultime 300, su cui si sta lavorando. </w:t>
      </w:r>
    </w:p>
    <w:p w14:paraId="624BB097" w14:textId="0A485495" w:rsidR="00CC3CEA" w:rsidRDefault="00CC3CEA" w:rsidP="00CC3CEA">
      <w:pPr>
        <w:spacing w:line="276" w:lineRule="auto"/>
      </w:pPr>
      <w:r>
        <w:t xml:space="preserve">Per il CAA Confagricoltura, Maurizio FIORINI conferma a sua volta l’evoluzione e il miglioramento del sistema dei </w:t>
      </w:r>
      <w:r w:rsidRPr="00CC3CEA">
        <w:rPr>
          <w:i/>
          <w:iCs/>
        </w:rPr>
        <w:t>ticket</w:t>
      </w:r>
      <w:r>
        <w:t xml:space="preserve">. Segnala però, per le emergenze, la necessità di una procedura per segnalazioni </w:t>
      </w:r>
      <w:r w:rsidRPr="00CC3CEA">
        <w:rPr>
          <w:i/>
          <w:iCs/>
        </w:rPr>
        <w:t>ad hoc</w:t>
      </w:r>
      <w:r>
        <w:t>. Richiede infine, per le aziende di grandi dimensioni, un’assistenza particolare soprattutto a livello di PCG.</w:t>
      </w:r>
    </w:p>
    <w:p w14:paraId="0CC289F1" w14:textId="2EA4E476" w:rsidR="00CC3CEA" w:rsidRDefault="00CC3CEA" w:rsidP="00CC3CEA">
      <w:pPr>
        <w:spacing w:line="276" w:lineRule="auto"/>
      </w:pPr>
      <w:r>
        <w:t>Il Dr. STEIDL richiede al RTI di affrontare queste problematiche ricorrenti per tempo. Richiede anche che sia creata una procedura per segnalare le richieste prioritarie, da risolvere nel giorno stesso.</w:t>
      </w:r>
    </w:p>
    <w:p w14:paraId="215905A2" w14:textId="57119B8D" w:rsidR="00CC3CEA" w:rsidRDefault="00CC3CEA" w:rsidP="00CC3CEA">
      <w:pPr>
        <w:spacing w:line="276" w:lineRule="auto"/>
      </w:pPr>
      <w:r>
        <w:t>Per il Lotto 3, Miriam PILIA propone che, insieme al CUAA, venga inserita anche la scadenza nell’oggetto della segnalazione.</w:t>
      </w:r>
    </w:p>
    <w:p w14:paraId="02C9E801" w14:textId="18B5C777" w:rsidR="00CC3CEA" w:rsidRDefault="00CC3CEA" w:rsidP="00CC3CEA">
      <w:pPr>
        <w:spacing w:line="276" w:lineRule="auto"/>
      </w:pPr>
      <w:r>
        <w:t>Il Dr. STEIDL passa a tranquillizzare i CAA riguardo una problematica che ha bloccato alcune autorizzazioni degli utenti per quanto riguarda la modifica e la chiusura della scheda di validazione del Fascicolo: la problematica è in via di risoluzione e sarà totalmente risolta nei prossimi giorni. la problematica riguarda in minima parte la disabilitazione degli utenti, e, per la maggiore, la disabilitazione di alcune funzionalità. Le riabilitazioni verranno tracciate e saranno comunicate, in modo che il responsabile delle utenze possa conoscere quello che è stato fatto.</w:t>
      </w:r>
    </w:p>
    <w:p w14:paraId="303A6033" w14:textId="41BFE7AF" w:rsidR="00CC3CEA" w:rsidRDefault="00CC3CEA" w:rsidP="00CC3CEA">
      <w:pPr>
        <w:spacing w:line="276" w:lineRule="auto"/>
      </w:pPr>
      <w:r>
        <w:t xml:space="preserve">Infine, il Dr. STEIDL affronta il problema dell’invio delle </w:t>
      </w:r>
      <w:proofErr w:type="spellStart"/>
      <w:r w:rsidRPr="00CC3CEA">
        <w:rPr>
          <w:i/>
          <w:iCs/>
        </w:rPr>
        <w:t>pec</w:t>
      </w:r>
      <w:proofErr w:type="spellEnd"/>
      <w:r>
        <w:t xml:space="preserve"> errate. Verrà inviata una seconda </w:t>
      </w:r>
      <w:proofErr w:type="spellStart"/>
      <w:r>
        <w:t>pec</w:t>
      </w:r>
      <w:proofErr w:type="spellEnd"/>
      <w:r>
        <w:t xml:space="preserve"> corretta, all’interno della quale sarà data comunicazione di considerare il precedente invio annullato. </w:t>
      </w:r>
    </w:p>
    <w:p w14:paraId="4A8952C1" w14:textId="25C8CC53" w:rsidR="00CC3CEA" w:rsidRDefault="00CC3CEA" w:rsidP="00CC3CEA">
      <w:pPr>
        <w:spacing w:line="276" w:lineRule="auto"/>
      </w:pPr>
      <w:r>
        <w:lastRenderedPageBreak/>
        <w:t xml:space="preserve">Per il Lotto 3, Leonardo SCALABRELLA conferma che nella giornata di ieri col supporto di alcuni CAA, è stato verificato il ripristino della posizione iniziale di 6500 aziende. Si sta predisponendo la modalità corretta per rimandare le </w:t>
      </w:r>
      <w:proofErr w:type="spellStart"/>
      <w:r w:rsidRPr="00CC3CEA">
        <w:rPr>
          <w:i/>
          <w:iCs/>
        </w:rPr>
        <w:t>pec</w:t>
      </w:r>
      <w:proofErr w:type="spellEnd"/>
      <w:r>
        <w:t xml:space="preserve"> definendo il testo e l’informativa sarà quindi inviata a tutti gli utenti coinvolti. </w:t>
      </w:r>
    </w:p>
    <w:p w14:paraId="113881DE" w14:textId="3C9F1A9A" w:rsidR="00CC3CEA" w:rsidRDefault="00CC3CEA" w:rsidP="00CC3CEA">
      <w:pPr>
        <w:spacing w:line="276" w:lineRule="auto"/>
      </w:pPr>
      <w:r>
        <w:t>Per il CAA Confagricoltura, Gabriella PROIETTI avanza la problematica delle aziende sottoposte a monitoraggio: è necessario elaborare le domande i cui esiti del monitoraggio sono positivi per poter procedere con la liquidazione. Si chiede che le elaborazioni tecniche degli esiti del monitoraggio vengano accelerati per concedere i pagamenti alle aziende.</w:t>
      </w:r>
    </w:p>
    <w:p w14:paraId="3FDAEDA0" w14:textId="399CEBDE" w:rsidR="00CC3CEA" w:rsidRDefault="00CC3CEA" w:rsidP="00CC3CEA">
      <w:pPr>
        <w:spacing w:line="276" w:lineRule="auto"/>
      </w:pPr>
      <w:r>
        <w:t>Il Dr. STEIDL chiede al RTI di fornire un cronoprogramma per un progetto di chiusura del monitoraggio per tutte le aziende, da presentare alla prossima riunione CAA.</w:t>
      </w:r>
    </w:p>
    <w:p w14:paraId="541181D5" w14:textId="58C3F0B4" w:rsidR="00CC3CEA" w:rsidRPr="00CC3CEA" w:rsidRDefault="00CC3CEA" w:rsidP="00CC3CEA">
      <w:pPr>
        <w:spacing w:line="276" w:lineRule="auto"/>
        <w:ind w:firstLine="360"/>
        <w:rPr>
          <w:b/>
          <w:bCs/>
          <w:i/>
          <w:iCs/>
        </w:rPr>
      </w:pPr>
      <w:r w:rsidRPr="00CC3CEA">
        <w:rPr>
          <w:b/>
          <w:bCs/>
          <w:i/>
          <w:iCs/>
        </w:rPr>
        <w:t>Next Steps:</w:t>
      </w:r>
    </w:p>
    <w:p w14:paraId="6FF60360" w14:textId="223B4388" w:rsidR="00CC3CEA" w:rsidRDefault="00CC3CEA" w:rsidP="00CC3CEA">
      <w:pPr>
        <w:pStyle w:val="Paragrafoelenco"/>
        <w:numPr>
          <w:ilvl w:val="0"/>
          <w:numId w:val="31"/>
        </w:numPr>
        <w:spacing w:line="276" w:lineRule="auto"/>
      </w:pPr>
      <w:r>
        <w:t>Modificare la procedura di assistenza CAA per includere diversi livelli di urgenza.</w:t>
      </w:r>
    </w:p>
    <w:p w14:paraId="4A428094" w14:textId="569A8CB3" w:rsidR="00CC3CEA" w:rsidRDefault="00CC3CEA" w:rsidP="00CC3CEA">
      <w:pPr>
        <w:pStyle w:val="Paragrafoelenco"/>
        <w:numPr>
          <w:ilvl w:val="0"/>
          <w:numId w:val="31"/>
        </w:numPr>
        <w:spacing w:line="276" w:lineRule="auto"/>
      </w:pPr>
      <w:r>
        <w:t xml:space="preserve">Inviare </w:t>
      </w:r>
      <w:proofErr w:type="spellStart"/>
      <w:r w:rsidRPr="00CC3CEA">
        <w:rPr>
          <w:i/>
          <w:iCs/>
        </w:rPr>
        <w:t>pec</w:t>
      </w:r>
      <w:proofErr w:type="spellEnd"/>
      <w:r>
        <w:t xml:space="preserve"> corrette in sostituzione di quelle erroneamente inviate.</w:t>
      </w:r>
    </w:p>
    <w:p w14:paraId="770D431E" w14:textId="6AD0476D" w:rsidR="00CC3CEA" w:rsidRDefault="00CC3CEA" w:rsidP="00CC3CEA">
      <w:pPr>
        <w:pStyle w:val="Paragrafoelenco"/>
        <w:numPr>
          <w:ilvl w:val="0"/>
          <w:numId w:val="31"/>
        </w:numPr>
        <w:spacing w:line="276" w:lineRule="auto"/>
      </w:pPr>
      <w:r>
        <w:t>Elaborare cronoprogramma per la chiusura della fase di monitoraggio e la messa in liquidazione delle domande di pagamento con esito positivo.</w:t>
      </w:r>
    </w:p>
    <w:p w14:paraId="53511FD4" w14:textId="77777777" w:rsidR="00CC3CEA" w:rsidRDefault="00CC3CEA" w:rsidP="00CC3CEA">
      <w:pPr>
        <w:pStyle w:val="Paragrafoelenco"/>
        <w:spacing w:line="276" w:lineRule="auto"/>
        <w:ind w:left="1069"/>
      </w:pPr>
    </w:p>
    <w:p w14:paraId="6552DD02" w14:textId="06545656" w:rsidR="00EE6130" w:rsidRDefault="00EE6130" w:rsidP="005F3972">
      <w:pPr>
        <w:pStyle w:val="Paragrafoelenco"/>
        <w:numPr>
          <w:ilvl w:val="0"/>
          <w:numId w:val="18"/>
        </w:numPr>
        <w:spacing w:line="276" w:lineRule="auto"/>
        <w:rPr>
          <w:b/>
          <w:bCs/>
        </w:rPr>
      </w:pPr>
      <w:r w:rsidRPr="00EE6130">
        <w:rPr>
          <w:b/>
          <w:bCs/>
        </w:rPr>
        <w:t>Esame problematiche connesse alla presentazione domande a fascicoli</w:t>
      </w:r>
    </w:p>
    <w:p w14:paraId="5FCBF539" w14:textId="2871ACBE" w:rsidR="005F3972" w:rsidRDefault="005F3972" w:rsidP="005F3972">
      <w:pPr>
        <w:spacing w:line="276" w:lineRule="auto"/>
      </w:pPr>
      <w:r>
        <w:t>L’ultimo punto all’</w:t>
      </w:r>
      <w:proofErr w:type="spellStart"/>
      <w:r>
        <w:t>OdG</w:t>
      </w:r>
      <w:proofErr w:type="spellEnd"/>
      <w:r>
        <w:t xml:space="preserve"> riguarda l’analisi del documento inviato in vista della riunione odierna dai CAA</w:t>
      </w:r>
      <w:r w:rsidR="004C5E49">
        <w:t>. La maggioranza delle segnalazioni risulta ad oggi risolta, si riportano di seguito quelle per cui sono ancora aperti i procedimenti di risoluzione</w:t>
      </w:r>
      <w:r w:rsidR="00317CEB">
        <w:t xml:space="preserve">: </w:t>
      </w:r>
    </w:p>
    <w:p w14:paraId="0A032009" w14:textId="432E66CD" w:rsidR="00CC3CEA" w:rsidRPr="00CC3CEA" w:rsidRDefault="00CC3CEA" w:rsidP="00CC3CEA">
      <w:pPr>
        <w:pStyle w:val="Paragrafoelenco"/>
        <w:numPr>
          <w:ilvl w:val="0"/>
          <w:numId w:val="29"/>
        </w:numPr>
        <w:spacing w:before="0" w:line="240" w:lineRule="auto"/>
        <w:rPr>
          <w:rFonts w:cstheme="minorHAnsi"/>
          <w:sz w:val="20"/>
          <w:szCs w:val="20"/>
        </w:rPr>
      </w:pPr>
      <w:r w:rsidRPr="00CC3CEA">
        <w:rPr>
          <w:rFonts w:cstheme="minorHAnsi"/>
          <w:b/>
          <w:bCs/>
          <w:sz w:val="20"/>
          <w:szCs w:val="20"/>
        </w:rPr>
        <w:t xml:space="preserve">Elenchi </w:t>
      </w:r>
      <w:proofErr w:type="spellStart"/>
      <w:r w:rsidRPr="00CC3CEA">
        <w:rPr>
          <w:rFonts w:cstheme="minorHAnsi"/>
          <w:b/>
          <w:bCs/>
          <w:i/>
          <w:iCs/>
          <w:sz w:val="20"/>
          <w:szCs w:val="20"/>
        </w:rPr>
        <w:t>refresh</w:t>
      </w:r>
      <w:proofErr w:type="spellEnd"/>
      <w:r w:rsidRPr="00CC3CEA">
        <w:rPr>
          <w:rFonts w:cstheme="minorHAnsi"/>
          <w:b/>
          <w:bCs/>
          <w:sz w:val="20"/>
          <w:szCs w:val="20"/>
        </w:rPr>
        <w:t xml:space="preserve"> 2019 e 2020</w:t>
      </w:r>
    </w:p>
    <w:p w14:paraId="662A9419" w14:textId="77777777" w:rsidR="00CC3CEA" w:rsidRPr="00CC3CEA" w:rsidRDefault="00CC3CEA" w:rsidP="00CC3CEA">
      <w:pPr>
        <w:pStyle w:val="Paragrafoelenco"/>
        <w:spacing w:before="0" w:line="240" w:lineRule="auto"/>
        <w:rPr>
          <w:rFonts w:cstheme="minorHAnsi"/>
          <w:sz w:val="20"/>
          <w:szCs w:val="20"/>
        </w:rPr>
      </w:pPr>
    </w:p>
    <w:p w14:paraId="653E3E76" w14:textId="7DC2549C" w:rsidR="00CC3CEA" w:rsidRPr="00CC3CEA" w:rsidRDefault="00CC3CEA" w:rsidP="00CC3CEA">
      <w:pPr>
        <w:pStyle w:val="Paragrafoelenco"/>
        <w:spacing w:line="276" w:lineRule="auto"/>
        <w:ind w:left="0"/>
      </w:pPr>
      <w:r>
        <w:t xml:space="preserve">Per il Lotto 4, </w:t>
      </w:r>
      <w:r w:rsidRPr="00CC3CEA">
        <w:t>DE LUCA</w:t>
      </w:r>
      <w:r>
        <w:t xml:space="preserve"> ricorda che</w:t>
      </w:r>
      <w:r w:rsidRPr="00CC3CEA">
        <w:t xml:space="preserve"> i CAA</w:t>
      </w:r>
      <w:r>
        <w:t>, nel corso della scorsa riunione,</w:t>
      </w:r>
      <w:r w:rsidRPr="00CC3CEA">
        <w:t xml:space="preserve"> avevano chiesto uno strumento </w:t>
      </w:r>
      <w:r w:rsidRPr="00CC3CEA">
        <w:rPr>
          <w:i/>
          <w:iCs/>
        </w:rPr>
        <w:t xml:space="preserve">ad hoc </w:t>
      </w:r>
      <w:r w:rsidRPr="00CC3CEA">
        <w:t xml:space="preserve">rispetto al </w:t>
      </w:r>
      <w:proofErr w:type="spellStart"/>
      <w:r w:rsidRPr="00CC3CEA">
        <w:rPr>
          <w:i/>
          <w:iCs/>
        </w:rPr>
        <w:t>refresh</w:t>
      </w:r>
      <w:proofErr w:type="spellEnd"/>
      <w:r w:rsidRPr="00CC3CEA">
        <w:t xml:space="preserve"> per monitorare come si trasform</w:t>
      </w:r>
      <w:r>
        <w:t>a l’uso delle</w:t>
      </w:r>
      <w:r w:rsidRPr="00CC3CEA">
        <w:t xml:space="preserve"> superfici agricole. </w:t>
      </w:r>
      <w:r>
        <w:t>I due Lotti hanno</w:t>
      </w:r>
      <w:r w:rsidRPr="00CC3CEA">
        <w:t xml:space="preserve"> lavorato ad uno strumento che identifichi le variazioni dei terreni agricoli</w:t>
      </w:r>
      <w:r>
        <w:t xml:space="preserve">, ma hanno valutato che una </w:t>
      </w:r>
      <w:r w:rsidRPr="00CC3CEA">
        <w:t xml:space="preserve">statistica di quel genere non </w:t>
      </w:r>
      <w:r>
        <w:t>può essere estratta in tempo utile</w:t>
      </w:r>
      <w:r w:rsidRPr="00CC3CEA">
        <w:t xml:space="preserve"> per quest’anno. </w:t>
      </w:r>
    </w:p>
    <w:p w14:paraId="70CDD4EA" w14:textId="34D2E4A5" w:rsidR="00CC3CEA" w:rsidRDefault="00CC3CEA" w:rsidP="00CC3CEA">
      <w:pPr>
        <w:pStyle w:val="Paragrafoelenco"/>
        <w:spacing w:line="276" w:lineRule="auto"/>
        <w:ind w:left="0"/>
      </w:pPr>
      <w:r>
        <w:t xml:space="preserve">Per il Lotto 3, </w:t>
      </w:r>
      <w:r w:rsidRPr="00CC3CEA">
        <w:t>PILIA</w:t>
      </w:r>
      <w:r>
        <w:t xml:space="preserve"> spiega</w:t>
      </w:r>
      <w:r w:rsidRPr="00CC3CEA">
        <w:t xml:space="preserve"> </w:t>
      </w:r>
      <w:r>
        <w:t>che si è cercata</w:t>
      </w:r>
      <w:r w:rsidRPr="00CC3CEA">
        <w:t xml:space="preserve"> un’altra possibilità: </w:t>
      </w:r>
      <w:r>
        <w:t>un’altra estrazione</w:t>
      </w:r>
      <w:r w:rsidRPr="00CC3CEA">
        <w:t xml:space="preserve"> che potrebbe supplire </w:t>
      </w:r>
      <w:r>
        <w:t>ai problemi lamentati dai CAA, a PETRUCCI illustra la proposta del RTI: inviare</w:t>
      </w:r>
      <w:r w:rsidRPr="00CC3CEA">
        <w:t xml:space="preserve"> elenchi di particelle che sono impattate</w:t>
      </w:r>
      <w:r>
        <w:t xml:space="preserve"> dal </w:t>
      </w:r>
      <w:proofErr w:type="spellStart"/>
      <w:r w:rsidRPr="00CC3CEA">
        <w:rPr>
          <w:i/>
          <w:iCs/>
        </w:rPr>
        <w:t>refresh</w:t>
      </w:r>
      <w:proofErr w:type="spellEnd"/>
      <w:r>
        <w:t xml:space="preserve"> per ogni CAA, con dettaglio del CUAA e, laddove necessario, dell’isola, di modo tale che il dato possa essere rappresentato agli utenti interessati</w:t>
      </w:r>
      <w:r w:rsidRPr="00CC3CEA">
        <w:t xml:space="preserve">. </w:t>
      </w:r>
    </w:p>
    <w:p w14:paraId="199A61DD" w14:textId="35400430" w:rsidR="00CC3CEA" w:rsidRDefault="00CC3CEA" w:rsidP="00CC3CEA">
      <w:pPr>
        <w:pStyle w:val="Paragrafoelenco"/>
        <w:spacing w:line="276" w:lineRule="auto"/>
        <w:ind w:left="0"/>
      </w:pPr>
      <w:r>
        <w:t>I CAA approvano, ma richiedono che, oltre agli elenchi, venga ripresa la consuetudine di dare evidenza dei cambiamenti di stato anche sul Fascicolo, attraverso l’accensione di anomalie p26.</w:t>
      </w:r>
    </w:p>
    <w:p w14:paraId="73ED86B1" w14:textId="190D120F" w:rsidR="00CC3CEA" w:rsidRPr="00CC3CEA" w:rsidRDefault="00CC3CEA" w:rsidP="00CC3CEA">
      <w:pPr>
        <w:pStyle w:val="Paragrafoelenco"/>
        <w:spacing w:line="276" w:lineRule="auto"/>
        <w:ind w:left="0"/>
      </w:pPr>
      <w:r>
        <w:t xml:space="preserve">I CAA segnalano, </w:t>
      </w:r>
      <w:r w:rsidRPr="00CC3CEA">
        <w:t>inoltre</w:t>
      </w:r>
      <w:r>
        <w:t>,</w:t>
      </w:r>
      <w:r w:rsidRPr="00CC3CEA">
        <w:t xml:space="preserve"> che dalla verifica dei dati di </w:t>
      </w:r>
      <w:proofErr w:type="spellStart"/>
      <w:r w:rsidRPr="00CC3CEA">
        <w:rPr>
          <w:i/>
          <w:iCs/>
        </w:rPr>
        <w:t>refresh</w:t>
      </w:r>
      <w:proofErr w:type="spellEnd"/>
      <w:r w:rsidRPr="00CC3CEA">
        <w:t xml:space="preserve"> pubblicati si rilevano tagli di particelle anche per pochi mq di sfrido</w:t>
      </w:r>
      <w:r>
        <w:t>, per cui il Lotto 3 richiede che vengano forniti esempi specifici.</w:t>
      </w:r>
    </w:p>
    <w:p w14:paraId="54C3DF21" w14:textId="1F3935B3" w:rsidR="009D1CCB" w:rsidRPr="005F3972" w:rsidRDefault="009D1CCB" w:rsidP="00CC3CEA">
      <w:pPr>
        <w:spacing w:line="276" w:lineRule="auto"/>
      </w:pPr>
      <w:r w:rsidRPr="009D1CCB">
        <w:rPr>
          <w:b/>
          <w:bCs/>
          <w:i/>
          <w:iCs/>
        </w:rPr>
        <w:tab/>
        <w:t>Next Steps:</w:t>
      </w:r>
    </w:p>
    <w:p w14:paraId="4467AFB8" w14:textId="39A257E7" w:rsidR="009D1CCB" w:rsidRPr="00CC3CEA" w:rsidRDefault="00CC3CEA" w:rsidP="005F3972">
      <w:pPr>
        <w:pStyle w:val="Paragrafoelenco"/>
        <w:numPr>
          <w:ilvl w:val="1"/>
          <w:numId w:val="22"/>
        </w:numPr>
        <w:spacing w:line="276" w:lineRule="auto"/>
      </w:pPr>
      <w:r>
        <w:t>Lotto 3: preparare una bozza di proposta da condividere con il Coordinamento e l’Amministrazione riguardo la risoluzione della segnalazione.</w:t>
      </w:r>
    </w:p>
    <w:p w14:paraId="3FFF60F5" w14:textId="24131695" w:rsidR="00CC3CEA" w:rsidRDefault="00CC3CEA" w:rsidP="005F3972">
      <w:pPr>
        <w:pStyle w:val="Paragrafoelenco"/>
        <w:numPr>
          <w:ilvl w:val="1"/>
          <w:numId w:val="22"/>
        </w:numPr>
        <w:spacing w:line="276" w:lineRule="auto"/>
      </w:pPr>
      <w:r>
        <w:t>Riaccendere le anomalie p26.</w:t>
      </w:r>
    </w:p>
    <w:p w14:paraId="0B29D9D1" w14:textId="77777777" w:rsidR="009D1CCB" w:rsidRDefault="009D1CCB" w:rsidP="005F3972">
      <w:pPr>
        <w:pStyle w:val="Paragrafoelenco"/>
        <w:spacing w:line="276" w:lineRule="auto"/>
        <w:ind w:left="1440"/>
      </w:pPr>
    </w:p>
    <w:p w14:paraId="558FB94D" w14:textId="5FE5D111" w:rsidR="009D1CCB" w:rsidRPr="009D1CCB" w:rsidRDefault="00CC3CEA" w:rsidP="005F3972">
      <w:pPr>
        <w:pStyle w:val="Paragrafoelenco"/>
        <w:numPr>
          <w:ilvl w:val="0"/>
          <w:numId w:val="22"/>
        </w:numPr>
        <w:spacing w:line="276" w:lineRule="auto"/>
      </w:pPr>
      <w:r w:rsidRPr="00CC3CEA">
        <w:rPr>
          <w:b/>
          <w:bCs/>
        </w:rPr>
        <w:t xml:space="preserve">Criticità del </w:t>
      </w:r>
      <w:proofErr w:type="spellStart"/>
      <w:r w:rsidRPr="00CC3CEA">
        <w:rPr>
          <w:b/>
          <w:bCs/>
          <w:i/>
          <w:iCs/>
        </w:rPr>
        <w:t>gis</w:t>
      </w:r>
      <w:proofErr w:type="spellEnd"/>
      <w:r w:rsidRPr="00CC3CEA">
        <w:rPr>
          <w:b/>
          <w:bCs/>
          <w:i/>
          <w:iCs/>
        </w:rPr>
        <w:t xml:space="preserve"> </w:t>
      </w:r>
      <w:proofErr w:type="spellStart"/>
      <w:r w:rsidRPr="00CC3CEA">
        <w:rPr>
          <w:b/>
          <w:bCs/>
          <w:i/>
          <w:iCs/>
        </w:rPr>
        <w:t>viewer</w:t>
      </w:r>
      <w:proofErr w:type="spellEnd"/>
    </w:p>
    <w:p w14:paraId="5599B46D" w14:textId="12121307" w:rsidR="00CC3CEA" w:rsidRPr="00CC3CEA" w:rsidRDefault="00CC3CEA" w:rsidP="00CC3CEA">
      <w:pPr>
        <w:spacing w:line="276" w:lineRule="auto"/>
      </w:pPr>
      <w:r>
        <w:lastRenderedPageBreak/>
        <w:t xml:space="preserve">Vengono segnalati problemi nella visualizzazione delle foto e delle informazioni in esse contenute su </w:t>
      </w:r>
      <w:r w:rsidRPr="00CC3CEA">
        <w:rPr>
          <w:i/>
          <w:iCs/>
        </w:rPr>
        <w:t>browser</w:t>
      </w:r>
      <w:r>
        <w:t xml:space="preserve"> diversi da </w:t>
      </w:r>
      <w:r w:rsidRPr="00CC3CEA">
        <w:rPr>
          <w:i/>
          <w:iCs/>
        </w:rPr>
        <w:t>Internet Explorer</w:t>
      </w:r>
      <w:r>
        <w:t xml:space="preserve">. Il Lotto 3 spiega che nelle Istruzioni Operative il </w:t>
      </w:r>
      <w:proofErr w:type="spellStart"/>
      <w:r w:rsidRPr="00CC3CEA">
        <w:rPr>
          <w:i/>
          <w:iCs/>
        </w:rPr>
        <w:t>viewer</w:t>
      </w:r>
      <w:proofErr w:type="spellEnd"/>
      <w:r>
        <w:t xml:space="preserve"> predisposto è proprio </w:t>
      </w:r>
      <w:r w:rsidRPr="00CC3CEA">
        <w:rPr>
          <w:i/>
          <w:iCs/>
        </w:rPr>
        <w:t>Explorer</w:t>
      </w:r>
      <w:r>
        <w:t xml:space="preserve">, e che quindi è da aspettarsi una perdita di informazioni se utilizzati altri </w:t>
      </w:r>
      <w:r w:rsidRPr="00CC3CEA">
        <w:rPr>
          <w:i/>
          <w:iCs/>
        </w:rPr>
        <w:t>browser</w:t>
      </w:r>
      <w:r>
        <w:t xml:space="preserve">. Si consiglia dunque l’uso del solo </w:t>
      </w:r>
      <w:r w:rsidRPr="00CC3CEA">
        <w:rPr>
          <w:i/>
          <w:iCs/>
        </w:rPr>
        <w:t>Explorer</w:t>
      </w:r>
      <w:r>
        <w:t>.</w:t>
      </w:r>
    </w:p>
    <w:p w14:paraId="03368D33" w14:textId="64F4F89B" w:rsidR="009D1CCB" w:rsidRPr="00CC3CEA" w:rsidRDefault="00CC3CEA" w:rsidP="005F3972">
      <w:pPr>
        <w:pStyle w:val="Paragrafoelenco"/>
        <w:numPr>
          <w:ilvl w:val="0"/>
          <w:numId w:val="22"/>
        </w:numPr>
        <w:spacing w:line="276" w:lineRule="auto"/>
        <w:rPr>
          <w:sz w:val="24"/>
          <w:szCs w:val="24"/>
        </w:rPr>
      </w:pPr>
      <w:proofErr w:type="spellStart"/>
      <w:r w:rsidRPr="00CC3CEA">
        <w:rPr>
          <w:rFonts w:cstheme="minorHAnsi"/>
          <w:b/>
          <w:bCs/>
          <w:i/>
          <w:iCs/>
        </w:rPr>
        <w:t>Refresh</w:t>
      </w:r>
      <w:proofErr w:type="spellEnd"/>
      <w:r w:rsidRPr="00CC3CEA">
        <w:rPr>
          <w:rFonts w:cstheme="minorHAnsi"/>
          <w:b/>
          <w:bCs/>
        </w:rPr>
        <w:t xml:space="preserve"> 2019 – errata applicazione delle sanzioni sulle domande uniche 2020</w:t>
      </w:r>
    </w:p>
    <w:p w14:paraId="21A622BD" w14:textId="15989E44" w:rsidR="009D1CCB" w:rsidRDefault="00CC3CEA" w:rsidP="00CC3CEA">
      <w:pPr>
        <w:spacing w:line="276" w:lineRule="auto"/>
      </w:pPr>
      <w:r>
        <w:t>Per il Lotto 4, Bruno CARLORECCHIO illustra che l’attività sta recuperando le domande escluse in via precauzionale, che verranno progressivamente ammesse nelle prossime date di decretazione. Si invitano i CAA, in presenza di casi particolari, a farli presente all’RTI.</w:t>
      </w:r>
    </w:p>
    <w:p w14:paraId="54E13D77" w14:textId="4736D9F3" w:rsidR="00EE6130" w:rsidRDefault="00CC3CEA" w:rsidP="00CC3CEA">
      <w:pPr>
        <w:numPr>
          <w:ilvl w:val="0"/>
          <w:numId w:val="22"/>
        </w:numPr>
        <w:shd w:val="clear" w:color="auto" w:fill="FFFFFF"/>
        <w:spacing w:before="0" w:line="276" w:lineRule="auto"/>
        <w:rPr>
          <w:rFonts w:cstheme="minorHAnsi"/>
          <w:b/>
          <w:bCs/>
        </w:rPr>
      </w:pPr>
      <w:r w:rsidRPr="00CC3CEA">
        <w:rPr>
          <w:rFonts w:cstheme="minorHAnsi"/>
          <w:b/>
          <w:bCs/>
        </w:rPr>
        <w:t xml:space="preserve">Perfezionamento domande </w:t>
      </w:r>
      <w:r>
        <w:rPr>
          <w:rFonts w:cstheme="minorHAnsi"/>
          <w:b/>
          <w:bCs/>
        </w:rPr>
        <w:t>PSR</w:t>
      </w:r>
      <w:r w:rsidRPr="00CC3CEA">
        <w:rPr>
          <w:rFonts w:cstheme="minorHAnsi"/>
          <w:b/>
          <w:bCs/>
        </w:rPr>
        <w:t xml:space="preserve"> 2020</w:t>
      </w:r>
    </w:p>
    <w:p w14:paraId="6E4FA9F4" w14:textId="168DDB79" w:rsidR="00CC3CEA" w:rsidRDefault="00CC3CEA" w:rsidP="00CC3CEA">
      <w:pPr>
        <w:shd w:val="clear" w:color="auto" w:fill="FFFFFF"/>
        <w:spacing w:before="0" w:after="0" w:line="276" w:lineRule="auto"/>
        <w:rPr>
          <w:rFonts w:cstheme="minorHAnsi"/>
        </w:rPr>
      </w:pPr>
      <w:r>
        <w:rPr>
          <w:rFonts w:cstheme="minorHAnsi"/>
        </w:rPr>
        <w:t xml:space="preserve">Per il Lotto 4, Domenica CONTE spiega che è </w:t>
      </w:r>
      <w:r w:rsidRPr="00CC3CEA">
        <w:rPr>
          <w:rFonts w:cstheme="minorHAnsi"/>
        </w:rPr>
        <w:t xml:space="preserve">stata ultimata la raccolta delle segnalazioni inviate dai CAA e dalle Regioni per i liberi professionisti (scadenza 9 Aprile) al fine di consentire al L3 di effettuare la verifica delle email con le quali sono stati segnalati gli impedimenti tecnici riscontrati in fase di compilazione e rilascio delle domande. I CAA e Regioni che hanno fornito riscontri sono: </w:t>
      </w:r>
      <w:proofErr w:type="spellStart"/>
      <w:r w:rsidRPr="00CC3CEA">
        <w:rPr>
          <w:rFonts w:cstheme="minorHAnsi"/>
        </w:rPr>
        <w:t>Caa</w:t>
      </w:r>
      <w:proofErr w:type="spellEnd"/>
      <w:r w:rsidRPr="00CC3CEA">
        <w:rPr>
          <w:rFonts w:cstheme="minorHAnsi"/>
        </w:rPr>
        <w:t xml:space="preserve"> ACLI, </w:t>
      </w:r>
      <w:proofErr w:type="spellStart"/>
      <w:r w:rsidRPr="00CC3CEA">
        <w:rPr>
          <w:rFonts w:cstheme="minorHAnsi"/>
        </w:rPr>
        <w:t>Caa</w:t>
      </w:r>
      <w:proofErr w:type="spellEnd"/>
      <w:r w:rsidRPr="00CC3CEA">
        <w:rPr>
          <w:rFonts w:cstheme="minorHAnsi"/>
        </w:rPr>
        <w:t xml:space="preserve"> CAF AGRI, </w:t>
      </w:r>
      <w:proofErr w:type="spellStart"/>
      <w:r w:rsidRPr="00CC3CEA">
        <w:rPr>
          <w:rFonts w:cstheme="minorHAnsi"/>
        </w:rPr>
        <w:t>Caa</w:t>
      </w:r>
      <w:proofErr w:type="spellEnd"/>
      <w:r w:rsidRPr="00CC3CEA">
        <w:rPr>
          <w:rFonts w:cstheme="minorHAnsi"/>
        </w:rPr>
        <w:t xml:space="preserve"> CANAPA, </w:t>
      </w:r>
      <w:proofErr w:type="spellStart"/>
      <w:r w:rsidRPr="00CC3CEA">
        <w:rPr>
          <w:rFonts w:cstheme="minorHAnsi"/>
        </w:rPr>
        <w:t>Caa</w:t>
      </w:r>
      <w:proofErr w:type="spellEnd"/>
      <w:r w:rsidRPr="00CC3CEA">
        <w:rPr>
          <w:rFonts w:cstheme="minorHAnsi"/>
        </w:rPr>
        <w:t xml:space="preserve"> CIA, </w:t>
      </w:r>
      <w:proofErr w:type="spellStart"/>
      <w:r w:rsidRPr="00CC3CEA">
        <w:rPr>
          <w:rFonts w:cstheme="minorHAnsi"/>
        </w:rPr>
        <w:t>Caa</w:t>
      </w:r>
      <w:proofErr w:type="spellEnd"/>
      <w:r w:rsidRPr="00CC3CEA">
        <w:rPr>
          <w:rFonts w:cstheme="minorHAnsi"/>
        </w:rPr>
        <w:t xml:space="preserve"> COLDIRETTI, </w:t>
      </w:r>
      <w:proofErr w:type="spellStart"/>
      <w:r w:rsidRPr="00CC3CEA">
        <w:rPr>
          <w:rFonts w:cstheme="minorHAnsi"/>
        </w:rPr>
        <w:t>Caa</w:t>
      </w:r>
      <w:proofErr w:type="spellEnd"/>
      <w:r w:rsidRPr="00CC3CEA">
        <w:rPr>
          <w:rFonts w:cstheme="minorHAnsi"/>
        </w:rPr>
        <w:t xml:space="preserve"> CONFAGRICOLTURA, </w:t>
      </w:r>
      <w:proofErr w:type="spellStart"/>
      <w:r w:rsidRPr="00CC3CEA">
        <w:rPr>
          <w:rFonts w:cstheme="minorHAnsi"/>
        </w:rPr>
        <w:t>Caa</w:t>
      </w:r>
      <w:proofErr w:type="spellEnd"/>
      <w:r w:rsidRPr="00CC3CEA">
        <w:rPr>
          <w:rFonts w:cstheme="minorHAnsi"/>
        </w:rPr>
        <w:t xml:space="preserve"> DEGLI AGRICOLTORI, </w:t>
      </w:r>
      <w:proofErr w:type="spellStart"/>
      <w:r w:rsidRPr="00CC3CEA">
        <w:rPr>
          <w:rFonts w:cstheme="minorHAnsi"/>
        </w:rPr>
        <w:t>Caa</w:t>
      </w:r>
      <w:proofErr w:type="spellEnd"/>
      <w:r w:rsidRPr="00CC3CEA">
        <w:rPr>
          <w:rFonts w:cstheme="minorHAnsi"/>
        </w:rPr>
        <w:t xml:space="preserve"> FENAPI, </w:t>
      </w:r>
      <w:proofErr w:type="spellStart"/>
      <w:r w:rsidRPr="00CC3CEA">
        <w:rPr>
          <w:rFonts w:cstheme="minorHAnsi"/>
        </w:rPr>
        <w:t>Caa</w:t>
      </w:r>
      <w:proofErr w:type="spellEnd"/>
      <w:r w:rsidRPr="00CC3CEA">
        <w:rPr>
          <w:rFonts w:cstheme="minorHAnsi"/>
        </w:rPr>
        <w:t xml:space="preserve"> LIBERI PROFESSIONISTI, </w:t>
      </w:r>
      <w:proofErr w:type="spellStart"/>
      <w:r w:rsidRPr="00CC3CEA">
        <w:rPr>
          <w:rFonts w:cstheme="minorHAnsi"/>
        </w:rPr>
        <w:t>Caa</w:t>
      </w:r>
      <w:proofErr w:type="spellEnd"/>
      <w:r w:rsidRPr="00CC3CEA">
        <w:rPr>
          <w:rFonts w:cstheme="minorHAnsi"/>
        </w:rPr>
        <w:t xml:space="preserve"> LIBERIAGRICOLTORI, </w:t>
      </w:r>
      <w:proofErr w:type="spellStart"/>
      <w:r w:rsidRPr="00CC3CEA">
        <w:rPr>
          <w:rFonts w:cstheme="minorHAnsi"/>
        </w:rPr>
        <w:t>Caa</w:t>
      </w:r>
      <w:proofErr w:type="spellEnd"/>
      <w:r w:rsidRPr="00CC3CEA">
        <w:rPr>
          <w:rFonts w:cstheme="minorHAnsi"/>
        </w:rPr>
        <w:t xml:space="preserve"> UNICAA, Umbria, Puglia e Friuli. In merito alle domande di competenza dell’OP ARGEA (63 domande), a seguito della raccolta delle segnalazioni avvenute tramite mail alle caselle di posta dedicata, Agea trasmetterà all’OP competente l’elenco delle domande per le quali sono stati riscontrati malfunzionamenti del sistema</w:t>
      </w:r>
      <w:r>
        <w:rPr>
          <w:rFonts w:cstheme="minorHAnsi"/>
        </w:rPr>
        <w:t>.</w:t>
      </w:r>
    </w:p>
    <w:p w14:paraId="5B29663B" w14:textId="77777777" w:rsidR="00CC3CEA" w:rsidRPr="00CC3CEA" w:rsidRDefault="00CC3CEA" w:rsidP="00CC3CEA">
      <w:pPr>
        <w:shd w:val="clear" w:color="auto" w:fill="FFFFFF"/>
        <w:spacing w:before="0" w:after="0" w:line="240" w:lineRule="auto"/>
        <w:rPr>
          <w:rFonts w:cstheme="minorHAnsi"/>
        </w:rPr>
      </w:pPr>
    </w:p>
    <w:p w14:paraId="5450F1A9" w14:textId="699A675A" w:rsidR="009D1CCB" w:rsidRPr="00CC3CEA" w:rsidRDefault="00CC3CEA" w:rsidP="00CC3CEA">
      <w:pPr>
        <w:numPr>
          <w:ilvl w:val="0"/>
          <w:numId w:val="23"/>
        </w:numPr>
        <w:shd w:val="clear" w:color="auto" w:fill="FFFFFF"/>
        <w:spacing w:before="0" w:line="240" w:lineRule="auto"/>
        <w:rPr>
          <w:rFonts w:cstheme="minorHAnsi"/>
          <w:b/>
          <w:bCs/>
        </w:rPr>
      </w:pPr>
      <w:r w:rsidRPr="00CC3CEA">
        <w:rPr>
          <w:rFonts w:cstheme="minorHAnsi"/>
          <w:b/>
          <w:bCs/>
        </w:rPr>
        <w:t>Domande autorizzazione nuovi impianti viticoli</w:t>
      </w:r>
    </w:p>
    <w:p w14:paraId="637BCFC5" w14:textId="194711CE" w:rsidR="00CC3CEA" w:rsidRPr="00CC3CEA" w:rsidRDefault="00CC3CEA" w:rsidP="00CC3CEA">
      <w:pPr>
        <w:shd w:val="clear" w:color="auto" w:fill="FFFFFF"/>
        <w:spacing w:before="0" w:line="276" w:lineRule="auto"/>
        <w:rPr>
          <w:rFonts w:cstheme="minorHAnsi"/>
        </w:rPr>
      </w:pPr>
      <w:r w:rsidRPr="00CC3CEA">
        <w:rPr>
          <w:rFonts w:cstheme="minorHAnsi"/>
        </w:rPr>
        <w:t xml:space="preserve">Per il CAA Confagricoltura, Orietta GAVAZZI fa notare come la problematica relativa alla presentazione delle domande non sia ancora stata risolta. Viene colta l’occasione per </w:t>
      </w:r>
      <w:r>
        <w:rPr>
          <w:rFonts w:cstheme="minorHAnsi"/>
        </w:rPr>
        <w:t>ribadire la necessità di</w:t>
      </w:r>
      <w:r w:rsidRPr="00CC3CEA">
        <w:rPr>
          <w:rFonts w:cstheme="minorHAnsi"/>
        </w:rPr>
        <w:t xml:space="preserve"> una procedura attraverso la quale esprimere una segnalazione particolarmente urgente all’assistenza (es. in vicinanza di una scadenza), </w:t>
      </w:r>
      <w:r>
        <w:rPr>
          <w:rFonts w:cstheme="minorHAnsi"/>
        </w:rPr>
        <w:t xml:space="preserve">ma </w:t>
      </w:r>
      <w:r w:rsidRPr="00CC3CEA">
        <w:rPr>
          <w:rFonts w:cstheme="minorHAnsi"/>
        </w:rPr>
        <w:t>che permetta anche l’invio di un’unica segnalazione a più di un settore, se si ritiene che questi debbano collaborare per risolvere la problematica. La proposta viene accolta da Dr. STEIDL</w:t>
      </w:r>
    </w:p>
    <w:p w14:paraId="39098660" w14:textId="0B64D39F" w:rsidR="00CC3CEA" w:rsidRPr="00CC3CEA" w:rsidRDefault="00CC3CEA" w:rsidP="00CC3CEA">
      <w:pPr>
        <w:shd w:val="clear" w:color="auto" w:fill="FFFFFF"/>
        <w:spacing w:before="0" w:after="0" w:line="276" w:lineRule="auto"/>
        <w:rPr>
          <w:rFonts w:cstheme="minorHAnsi"/>
          <w:b/>
          <w:bCs/>
          <w:i/>
          <w:iCs/>
        </w:rPr>
      </w:pPr>
      <w:r w:rsidRPr="00CC3CEA">
        <w:rPr>
          <w:rFonts w:cstheme="minorHAnsi"/>
          <w:b/>
          <w:bCs/>
          <w:i/>
          <w:iCs/>
        </w:rPr>
        <w:tab/>
        <w:t>Next Steps</w:t>
      </w:r>
    </w:p>
    <w:p w14:paraId="7314047C" w14:textId="775CE7F2" w:rsidR="00CC3CEA" w:rsidRDefault="00CC3CEA" w:rsidP="00CC3CEA">
      <w:pPr>
        <w:pStyle w:val="Paragrafoelenco"/>
        <w:numPr>
          <w:ilvl w:val="0"/>
          <w:numId w:val="23"/>
        </w:numPr>
        <w:shd w:val="clear" w:color="auto" w:fill="FFFFFF"/>
        <w:spacing w:before="0" w:line="276" w:lineRule="auto"/>
        <w:ind w:left="1134"/>
        <w:rPr>
          <w:rFonts w:cstheme="minorHAnsi"/>
        </w:rPr>
      </w:pPr>
      <w:r>
        <w:rPr>
          <w:rFonts w:cstheme="minorHAnsi"/>
        </w:rPr>
        <w:t>Modifica</w:t>
      </w:r>
      <w:r w:rsidRPr="00CC3CEA">
        <w:rPr>
          <w:rFonts w:cstheme="minorHAnsi"/>
        </w:rPr>
        <w:t xml:space="preserve"> d</w:t>
      </w:r>
      <w:r>
        <w:rPr>
          <w:rFonts w:cstheme="minorHAnsi"/>
        </w:rPr>
        <w:t>ella</w:t>
      </w:r>
      <w:r w:rsidRPr="00CC3CEA">
        <w:rPr>
          <w:rFonts w:cstheme="minorHAnsi"/>
        </w:rPr>
        <w:t xml:space="preserve"> una procedura</w:t>
      </w:r>
      <w:r>
        <w:rPr>
          <w:rFonts w:cstheme="minorHAnsi"/>
        </w:rPr>
        <w:t xml:space="preserve"> di assistenza ai CAA</w:t>
      </w:r>
      <w:r w:rsidRPr="00CC3CEA">
        <w:rPr>
          <w:rFonts w:cstheme="minorHAnsi"/>
        </w:rPr>
        <w:t xml:space="preserve"> che </w:t>
      </w:r>
      <w:r>
        <w:rPr>
          <w:rFonts w:cstheme="minorHAnsi"/>
        </w:rPr>
        <w:t>contempli la possibilità</w:t>
      </w:r>
      <w:r w:rsidRPr="00CC3CEA">
        <w:rPr>
          <w:rFonts w:cstheme="minorHAnsi"/>
        </w:rPr>
        <w:t xml:space="preserve"> </w:t>
      </w:r>
      <w:r>
        <w:rPr>
          <w:rFonts w:cstheme="minorHAnsi"/>
        </w:rPr>
        <w:t>inviare contemporaneamente la richiesta di assistenza a più settori.</w:t>
      </w:r>
    </w:p>
    <w:p w14:paraId="36171EF4" w14:textId="42452E75" w:rsidR="00CC3CEA" w:rsidRPr="00CC3CEA" w:rsidRDefault="00CC3CEA" w:rsidP="00CC3CEA">
      <w:pPr>
        <w:pStyle w:val="Paragrafoelenco"/>
        <w:shd w:val="clear" w:color="auto" w:fill="FFFFFF"/>
        <w:spacing w:before="0" w:line="276" w:lineRule="auto"/>
        <w:rPr>
          <w:rFonts w:cstheme="minorHAnsi"/>
        </w:rPr>
      </w:pPr>
      <w:r w:rsidRPr="00CC3CEA">
        <w:rPr>
          <w:rFonts w:cstheme="minorHAnsi"/>
        </w:rPr>
        <w:t xml:space="preserve"> </w:t>
      </w:r>
    </w:p>
    <w:p w14:paraId="0532C7BE" w14:textId="5FB37A95" w:rsidR="009D1CCB" w:rsidRPr="00CC3CEA" w:rsidRDefault="00CC3CEA" w:rsidP="005F3972">
      <w:pPr>
        <w:pStyle w:val="Paragrafoelenco"/>
        <w:numPr>
          <w:ilvl w:val="0"/>
          <w:numId w:val="23"/>
        </w:numPr>
        <w:spacing w:line="276" w:lineRule="auto"/>
        <w:rPr>
          <w:sz w:val="24"/>
          <w:szCs w:val="24"/>
        </w:rPr>
      </w:pPr>
      <w:r w:rsidRPr="00CC3CEA">
        <w:rPr>
          <w:rFonts w:cstheme="minorHAnsi"/>
          <w:b/>
          <w:bCs/>
        </w:rPr>
        <w:t>Rettifica per ravvedimento operoso o per diffida alle dichiarazioni di vendemmia e produzione</w:t>
      </w:r>
    </w:p>
    <w:p w14:paraId="3E05870B" w14:textId="0D63E0F7" w:rsidR="00CC3CEA" w:rsidRDefault="00CC3CEA" w:rsidP="00CC3CEA">
      <w:pPr>
        <w:spacing w:before="0" w:after="0" w:line="276" w:lineRule="auto"/>
      </w:pPr>
      <w:r w:rsidRPr="00CC3CEA">
        <w:t xml:space="preserve">Risultano evase numerose segnalazioni sul tema e risulta in corso di analisi una funzionalità che permetterà ad </w:t>
      </w:r>
      <w:proofErr w:type="spellStart"/>
      <w:r w:rsidRPr="00CC3CEA">
        <w:t>Ag</w:t>
      </w:r>
      <w:r>
        <w:t>EA</w:t>
      </w:r>
      <w:proofErr w:type="spellEnd"/>
      <w:r w:rsidRPr="00CC3CEA">
        <w:t xml:space="preserve"> di intervenire in autonomia senza la necessità di coinvolgere il personale informatico. Si ribadisce che le richieste di autorizzazione devono essere indirizzate ad </w:t>
      </w:r>
      <w:proofErr w:type="spellStart"/>
      <w:r w:rsidRPr="00CC3CEA">
        <w:t>Ag</w:t>
      </w:r>
      <w:r>
        <w:t>EA</w:t>
      </w:r>
      <w:proofErr w:type="spellEnd"/>
      <w:r w:rsidRPr="00CC3CEA">
        <w:t xml:space="preserve"> e non direttamente al Lotto 3. </w:t>
      </w:r>
    </w:p>
    <w:p w14:paraId="5F96624D" w14:textId="65FFFE0C" w:rsidR="00CC3CEA" w:rsidRPr="00CC3CEA" w:rsidRDefault="00CC3CEA" w:rsidP="00CC3CEA">
      <w:pPr>
        <w:pStyle w:val="Paragrafoelenco"/>
        <w:numPr>
          <w:ilvl w:val="0"/>
          <w:numId w:val="30"/>
        </w:numPr>
        <w:spacing w:line="276" w:lineRule="auto"/>
        <w:rPr>
          <w:b/>
          <w:bCs/>
        </w:rPr>
      </w:pPr>
      <w:r w:rsidRPr="00CC3CEA">
        <w:rPr>
          <w:b/>
          <w:bCs/>
        </w:rPr>
        <w:t>Ultime considerazioni</w:t>
      </w:r>
    </w:p>
    <w:p w14:paraId="28492187" w14:textId="77777777" w:rsidR="00CC3CEA" w:rsidRDefault="00CC3CEA" w:rsidP="00CC3CEA">
      <w:pPr>
        <w:spacing w:line="276" w:lineRule="auto"/>
      </w:pPr>
      <w:r w:rsidRPr="00CC3CEA">
        <w:t>L’Amministrazione ricorda che nella giornata di ieri è stato inviato un ulteriore documento di raccolta delle segnalazioni da parte del CAA Coldiretti, ma che per questioni di tempo non è stato possibile analizzarle tutte. Si rimanda quindi alla prossima riunione per una puntuale analisi delle segnalazioni.</w:t>
      </w:r>
    </w:p>
    <w:p w14:paraId="71D3E7AF" w14:textId="55D0047D" w:rsidR="00CC3CEA" w:rsidRDefault="00CC3CEA" w:rsidP="00CC3CEA">
      <w:pPr>
        <w:spacing w:line="276" w:lineRule="auto"/>
      </w:pPr>
      <w:r>
        <w:t>Per il CAA Coldiretti, Roberto MOLTINEDDU chiede, per quanto riguarda la gestione dei comuni soppressi (es. Corigliano, Rossano Calabro) se fosse possibile trasmettere la documentazione riguardante le particelle su comuni cessati con un invio massivo.</w:t>
      </w:r>
    </w:p>
    <w:p w14:paraId="796ABBE9" w14:textId="4F27BBAD" w:rsidR="00CC3CEA" w:rsidRDefault="00CC3CEA" w:rsidP="00CC3CEA">
      <w:pPr>
        <w:spacing w:line="276" w:lineRule="auto"/>
      </w:pPr>
      <w:r>
        <w:lastRenderedPageBreak/>
        <w:t xml:space="preserve">Per il Lotto 3, PILIA spiega che sono già in corso attività massive, ma su prima sollecitazione del CAA. Se però la volontà è questa, si provvederà a racimolare le informazioni dal </w:t>
      </w:r>
      <w:r w:rsidRPr="00CC3CEA">
        <w:rPr>
          <w:i/>
          <w:iCs/>
        </w:rPr>
        <w:t>database</w:t>
      </w:r>
      <w:r>
        <w:t xml:space="preserve"> e inviarle.</w:t>
      </w:r>
    </w:p>
    <w:p w14:paraId="0EB7C1E0" w14:textId="41449D7C" w:rsidR="00CC3CEA" w:rsidRDefault="00CC3CEA" w:rsidP="00CC3CEA">
      <w:pPr>
        <w:spacing w:line="276" w:lineRule="auto"/>
      </w:pPr>
      <w:r>
        <w:t>Per il CAA Confagricoltura, Maurizio FIORINI chiede se fosse possibile avere, come per gli altri anni, la matrice prodotti/interventi 2021.</w:t>
      </w:r>
    </w:p>
    <w:p w14:paraId="07CC0AC6" w14:textId="57363CA7" w:rsidR="00CC3CEA" w:rsidRPr="0045459E" w:rsidRDefault="00CC3CEA" w:rsidP="00CC3CEA">
      <w:pPr>
        <w:spacing w:line="276" w:lineRule="auto"/>
      </w:pPr>
      <w:r>
        <w:t>Per il Lotto 4, Jacopo DE LUCA risponde che, ad oggi, come Campagna 2021, non ci sono stati aggiornamenti rispetto alla matrice 2020. Si sta lavorando con il Dr. MESURACA per la pubblicazione della nuova matrice dell’anno in corso.</w:t>
      </w:r>
    </w:p>
    <w:sectPr w:rsidR="00CC3CEA" w:rsidRPr="0045459E" w:rsidSect="000E2D0A">
      <w:headerReference w:type="default" r:id="rId18"/>
      <w:footerReference w:type="default" r:id="rId19"/>
      <w:pgSz w:w="11906" w:h="16838"/>
      <w:pgMar w:top="1418" w:right="1134" w:bottom="1134" w:left="1134"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CF93C" w14:textId="77777777" w:rsidR="00402F7F" w:rsidRDefault="00402F7F" w:rsidP="00F50A48">
      <w:pPr>
        <w:spacing w:before="0" w:after="0" w:line="240" w:lineRule="auto"/>
      </w:pPr>
      <w:r>
        <w:separator/>
      </w:r>
    </w:p>
  </w:endnote>
  <w:endnote w:type="continuationSeparator" w:id="0">
    <w:p w14:paraId="0005EA86" w14:textId="77777777" w:rsidR="00402F7F" w:rsidRDefault="00402F7F" w:rsidP="00F50A48">
      <w:pPr>
        <w:spacing w:before="0" w:after="0" w:line="240" w:lineRule="auto"/>
      </w:pPr>
      <w:r>
        <w:continuationSeparator/>
      </w:r>
    </w:p>
  </w:endnote>
  <w:endnote w:type="continuationNotice" w:id="1">
    <w:p w14:paraId="4AFE559E" w14:textId="77777777" w:rsidR="00402F7F" w:rsidRDefault="00402F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315310"/>
      <w:docPartObj>
        <w:docPartGallery w:val="Page Numbers (Bottom of Page)"/>
        <w:docPartUnique/>
      </w:docPartObj>
    </w:sdtPr>
    <w:sdtContent>
      <w:p w14:paraId="4E8137D6" w14:textId="77777777" w:rsidR="0044204D" w:rsidRDefault="0044204D">
        <w:pPr>
          <w:pStyle w:val="Pidipagina"/>
          <w:jc w:val="right"/>
        </w:pPr>
      </w:p>
      <w:tbl>
        <w:tblPr>
          <w:tblStyle w:val="Equifaxtable1"/>
          <w:tblW w:w="5000" w:type="pct"/>
          <w:tblBorders>
            <w:top w:val="single" w:sz="4" w:space="0" w:color="FFC000"/>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44204D" w:rsidRPr="00564725" w14:paraId="3950765F" w14:textId="194E2201" w:rsidTr="00804B88">
          <w:trPr>
            <w:trHeight w:val="112"/>
          </w:trPr>
          <w:tc>
            <w:tcPr>
              <w:tcW w:w="5000" w:type="pct"/>
              <w:vAlign w:val="center"/>
            </w:tcPr>
            <w:p w14:paraId="439EAC9A" w14:textId="77777777" w:rsidR="0044204D" w:rsidRPr="00B535E6" w:rsidRDefault="0044204D" w:rsidP="00804B88">
              <w:pPr>
                <w:tabs>
                  <w:tab w:val="left" w:pos="4608"/>
                  <w:tab w:val="center" w:pos="4819"/>
                  <w:tab w:val="right" w:pos="9638"/>
                </w:tabs>
                <w:ind w:left="-280" w:right="140" w:firstLine="117"/>
                <w:jc w:val="right"/>
                <w:rPr>
                  <w:rFonts w:cstheme="minorHAnsi"/>
                  <w:noProof/>
                  <w:szCs w:val="20"/>
                  <w:lang w:eastAsia="it-IT"/>
                </w:rPr>
              </w:pPr>
              <w:r w:rsidRPr="00B535E6">
                <w:rPr>
                  <w:rFonts w:cstheme="minorHAnsi"/>
                  <w:noProof/>
                  <w:szCs w:val="20"/>
                  <w:lang w:eastAsia="it-IT"/>
                </w:rPr>
                <w:t xml:space="preserve">Pagina | </w:t>
              </w:r>
              <w:r w:rsidRPr="00B535E6">
                <w:rPr>
                  <w:rFonts w:cstheme="minorHAnsi"/>
                  <w:noProof/>
                  <w:szCs w:val="20"/>
                  <w:lang w:eastAsia="it-IT"/>
                </w:rPr>
                <w:fldChar w:fldCharType="begin"/>
              </w:r>
              <w:r w:rsidRPr="00B535E6">
                <w:rPr>
                  <w:rFonts w:cstheme="minorHAnsi"/>
                  <w:noProof/>
                  <w:szCs w:val="20"/>
                  <w:lang w:eastAsia="it-IT"/>
                </w:rPr>
                <w:instrText xml:space="preserve"> PAGE   \* MERGEFORMAT </w:instrText>
              </w:r>
              <w:r w:rsidRPr="00B535E6">
                <w:rPr>
                  <w:rFonts w:cstheme="minorHAnsi"/>
                  <w:noProof/>
                  <w:szCs w:val="20"/>
                  <w:lang w:eastAsia="it-IT"/>
                </w:rPr>
                <w:fldChar w:fldCharType="separate"/>
              </w:r>
              <w:r>
                <w:rPr>
                  <w:rFonts w:cstheme="minorHAnsi"/>
                  <w:noProof/>
                  <w:szCs w:val="20"/>
                  <w:lang w:eastAsia="it-IT"/>
                </w:rPr>
                <w:t>8</w:t>
              </w:r>
              <w:r w:rsidRPr="00B535E6">
                <w:rPr>
                  <w:rFonts w:cstheme="minorHAnsi"/>
                  <w:noProof/>
                  <w:szCs w:val="20"/>
                  <w:lang w:eastAsia="it-IT"/>
                </w:rPr>
                <w:fldChar w:fldCharType="end"/>
              </w:r>
            </w:p>
          </w:tc>
        </w:tr>
      </w:tbl>
      <w:p w14:paraId="5ED9FFF7" w14:textId="77777777" w:rsidR="0044204D" w:rsidRDefault="0044204D">
        <w:pPr>
          <w:pStyle w:val="Pidipagina"/>
          <w:jc w:val="right"/>
        </w:pPr>
      </w:p>
    </w:sdtContent>
  </w:sdt>
  <w:p w14:paraId="6C3D7E52" w14:textId="77777777" w:rsidR="0044204D" w:rsidRPr="009B21EE" w:rsidRDefault="0044204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E56AE" w14:textId="77777777" w:rsidR="00402F7F" w:rsidRDefault="00402F7F" w:rsidP="00F50A48">
      <w:pPr>
        <w:spacing w:before="0" w:after="0" w:line="240" w:lineRule="auto"/>
      </w:pPr>
      <w:r>
        <w:separator/>
      </w:r>
    </w:p>
  </w:footnote>
  <w:footnote w:type="continuationSeparator" w:id="0">
    <w:p w14:paraId="54708EE7" w14:textId="77777777" w:rsidR="00402F7F" w:rsidRDefault="00402F7F" w:rsidP="00F50A48">
      <w:pPr>
        <w:spacing w:before="0" w:after="0" w:line="240" w:lineRule="auto"/>
      </w:pPr>
      <w:r>
        <w:continuationSeparator/>
      </w:r>
    </w:p>
  </w:footnote>
  <w:footnote w:type="continuationNotice" w:id="1">
    <w:p w14:paraId="616F58CE" w14:textId="77777777" w:rsidR="00402F7F" w:rsidRDefault="00402F7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401" w:type="dxa"/>
      <w:tblInd w:w="-15" w:type="dxa"/>
      <w:tblBorders>
        <w:top w:val="none" w:sz="0" w:space="0" w:color="auto"/>
        <w:left w:val="none" w:sz="0" w:space="0" w:color="auto"/>
        <w:bottom w:val="single" w:sz="12"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4700"/>
      <w:gridCol w:w="4701"/>
    </w:tblGrid>
    <w:tr w:rsidR="0044204D" w:rsidRPr="00BC1B2D" w14:paraId="64D285FF" w14:textId="77777777" w:rsidTr="669BEAFA">
      <w:trPr>
        <w:trHeight w:val="392"/>
      </w:trPr>
      <w:tc>
        <w:tcPr>
          <w:tcW w:w="4700" w:type="dxa"/>
          <w:vAlign w:val="bottom"/>
        </w:tcPr>
        <w:p w14:paraId="167CC9E0" w14:textId="77777777" w:rsidR="0044204D" w:rsidRPr="005B46BD" w:rsidRDefault="0044204D" w:rsidP="005B46BD">
          <w:pPr>
            <w:pStyle w:val="Intestazione"/>
            <w:jc w:val="right"/>
            <w:rPr>
              <w:sz w:val="16"/>
            </w:rPr>
          </w:pPr>
          <w:r>
            <w:rPr>
              <w:noProof/>
            </w:rPr>
            <w:drawing>
              <wp:anchor distT="0" distB="0" distL="114300" distR="114300" simplePos="0" relativeHeight="251680256" behindDoc="1" locked="0" layoutInCell="1" allowOverlap="1" wp14:anchorId="6D37685E" wp14:editId="01ABC6D4">
                <wp:simplePos x="0" y="0"/>
                <wp:positionH relativeFrom="margin">
                  <wp:posOffset>-62230</wp:posOffset>
                </wp:positionH>
                <wp:positionV relativeFrom="paragraph">
                  <wp:posOffset>2540</wp:posOffset>
                </wp:positionV>
                <wp:extent cx="851535" cy="536575"/>
                <wp:effectExtent l="0" t="0" r="0" b="0"/>
                <wp:wrapTight wrapText="bothSides">
                  <wp:wrapPolygon edited="0">
                    <wp:start x="6765" y="0"/>
                    <wp:lineTo x="3383" y="5368"/>
                    <wp:lineTo x="1450" y="9969"/>
                    <wp:lineTo x="1933" y="13804"/>
                    <wp:lineTo x="3866" y="18405"/>
                    <wp:lineTo x="4349" y="19938"/>
                    <wp:lineTo x="7248" y="19938"/>
                    <wp:lineTo x="14013" y="18405"/>
                    <wp:lineTo x="17879" y="16871"/>
                    <wp:lineTo x="17879" y="6135"/>
                    <wp:lineTo x="15463" y="2301"/>
                    <wp:lineTo x="9181" y="0"/>
                    <wp:lineTo x="6765" y="0"/>
                  </wp:wrapPolygon>
                </wp:wrapTight>
                <wp:docPr id="3" name="Picture 10">
                  <a:extLst xmlns:a="http://schemas.openxmlformats.org/drawingml/2006/main">
                    <a:ext uri="{FF2B5EF4-FFF2-40B4-BE49-F238E27FC236}">
                      <a16:creationId xmlns:a16="http://schemas.microsoft.com/office/drawing/2014/main" id="{A077F84E-D403-4D19-8083-E419859D7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077F84E-D403-4D19-8083-E419859D7358}"/>
                            </a:ext>
                          </a:extLst>
                        </pic:cNvPr>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1535" cy="536575"/>
                        </a:xfrm>
                        <a:prstGeom prst="rect">
                          <a:avLst/>
                        </a:prstGeom>
                      </pic:spPr>
                    </pic:pic>
                  </a:graphicData>
                </a:graphic>
                <wp14:sizeRelH relativeFrom="margin">
                  <wp14:pctWidth>0</wp14:pctWidth>
                </wp14:sizeRelH>
                <wp14:sizeRelV relativeFrom="margin">
                  <wp14:pctHeight>0</wp14:pctHeight>
                </wp14:sizeRelV>
              </wp:anchor>
            </w:drawing>
          </w:r>
        </w:p>
      </w:tc>
      <w:tc>
        <w:tcPr>
          <w:tcW w:w="4701" w:type="dxa"/>
          <w:vAlign w:val="bottom"/>
        </w:tcPr>
        <w:p w14:paraId="11190406" w14:textId="21800CA7" w:rsidR="0044204D" w:rsidRDefault="0044204D" w:rsidP="004C5E49">
          <w:pPr>
            <w:pStyle w:val="Intestazione"/>
            <w:jc w:val="right"/>
            <w:rPr>
              <w:rFonts w:cstheme="minorHAnsi"/>
              <w:sz w:val="16"/>
              <w:szCs w:val="16"/>
              <w:lang w:val="it-IT"/>
            </w:rPr>
          </w:pPr>
          <w:r>
            <w:rPr>
              <w:rFonts w:cstheme="minorHAnsi"/>
              <w:sz w:val="16"/>
              <w:szCs w:val="16"/>
              <w:lang w:val="it-IT"/>
            </w:rPr>
            <w:t xml:space="preserve">Executive </w:t>
          </w:r>
          <w:proofErr w:type="spellStart"/>
          <w:r>
            <w:rPr>
              <w:rFonts w:cstheme="minorHAnsi"/>
              <w:sz w:val="16"/>
              <w:szCs w:val="16"/>
              <w:lang w:val="it-IT"/>
            </w:rPr>
            <w:t>summary</w:t>
          </w:r>
          <w:proofErr w:type="spellEnd"/>
          <w:r>
            <w:rPr>
              <w:rFonts w:cstheme="minorHAnsi"/>
              <w:sz w:val="16"/>
              <w:szCs w:val="16"/>
              <w:lang w:val="it-IT"/>
            </w:rPr>
            <w:t xml:space="preserve"> della riunione </w:t>
          </w:r>
        </w:p>
        <w:p w14:paraId="4357F319" w14:textId="7F8CA7BD" w:rsidR="0044204D" w:rsidRDefault="0044204D" w:rsidP="005B46BD">
          <w:pPr>
            <w:pStyle w:val="Intestazione"/>
            <w:jc w:val="right"/>
            <w:rPr>
              <w:rFonts w:cstheme="minorHAnsi"/>
              <w:sz w:val="16"/>
              <w:szCs w:val="16"/>
              <w:lang w:val="it-IT"/>
            </w:rPr>
          </w:pPr>
          <w:r>
            <w:rPr>
              <w:rFonts w:cstheme="minorHAnsi"/>
              <w:sz w:val="16"/>
              <w:szCs w:val="16"/>
              <w:lang w:val="it-IT"/>
            </w:rPr>
            <w:t>Sviluppo rurale – AGEA / CAA</w:t>
          </w:r>
        </w:p>
        <w:p w14:paraId="53314836" w14:textId="402A0E29" w:rsidR="0044204D" w:rsidRPr="00394428" w:rsidRDefault="0044204D" w:rsidP="005B46BD">
          <w:pPr>
            <w:pStyle w:val="Intestazione"/>
            <w:jc w:val="right"/>
            <w:rPr>
              <w:rFonts w:cstheme="minorHAnsi"/>
              <w:sz w:val="16"/>
              <w:szCs w:val="16"/>
              <w:lang w:val="it-IT"/>
            </w:rPr>
          </w:pPr>
          <w:r>
            <w:rPr>
              <w:rFonts w:cstheme="minorHAnsi"/>
              <w:sz w:val="16"/>
              <w:szCs w:val="16"/>
              <w:lang w:val="it-IT"/>
            </w:rPr>
            <w:t>16 aprile 2021</w:t>
          </w:r>
        </w:p>
        <w:p w14:paraId="1B77FA85" w14:textId="77777777" w:rsidR="0044204D" w:rsidRPr="00BC1B2D" w:rsidRDefault="0044204D" w:rsidP="005B46BD">
          <w:pPr>
            <w:pStyle w:val="Intestazione"/>
            <w:jc w:val="right"/>
            <w:rPr>
              <w:rFonts w:ascii="Arial" w:hAnsi="Arial" w:cs="Arial"/>
              <w:sz w:val="16"/>
              <w:szCs w:val="16"/>
              <w:highlight w:val="yellow"/>
              <w:lang w:val="it-IT"/>
            </w:rPr>
          </w:pPr>
        </w:p>
      </w:tc>
    </w:tr>
  </w:tbl>
  <w:p w14:paraId="7B6B84FD" w14:textId="77777777" w:rsidR="0044204D" w:rsidRPr="005B46BD" w:rsidRDefault="0044204D" w:rsidP="005B46B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4A96"/>
    <w:multiLevelType w:val="hybridMultilevel"/>
    <w:tmpl w:val="5E4E3EA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D90AE0"/>
    <w:multiLevelType w:val="hybridMultilevel"/>
    <w:tmpl w:val="A3DA573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9E7812"/>
    <w:multiLevelType w:val="hybridMultilevel"/>
    <w:tmpl w:val="3244B892"/>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225DD6"/>
    <w:multiLevelType w:val="hybridMultilevel"/>
    <w:tmpl w:val="3E68779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28475326"/>
    <w:multiLevelType w:val="hybridMultilevel"/>
    <w:tmpl w:val="2AE4B38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BFE6E6B"/>
    <w:multiLevelType w:val="hybridMultilevel"/>
    <w:tmpl w:val="B0B24580"/>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256DAE"/>
    <w:multiLevelType w:val="hybridMultilevel"/>
    <w:tmpl w:val="9500BDD2"/>
    <w:lvl w:ilvl="0" w:tplc="1302B0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0FE4C05"/>
    <w:multiLevelType w:val="hybridMultilevel"/>
    <w:tmpl w:val="438822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12D399D"/>
    <w:multiLevelType w:val="hybridMultilevel"/>
    <w:tmpl w:val="EDF44E5A"/>
    <w:lvl w:ilvl="0" w:tplc="BD6087F0">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7D10AF"/>
    <w:multiLevelType w:val="hybridMultilevel"/>
    <w:tmpl w:val="EFBA46AE"/>
    <w:lvl w:ilvl="0" w:tplc="1302B0A4">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438155E"/>
    <w:multiLevelType w:val="hybridMultilevel"/>
    <w:tmpl w:val="BA9C7B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CA57AF"/>
    <w:multiLevelType w:val="hybridMultilevel"/>
    <w:tmpl w:val="3E0003FA"/>
    <w:lvl w:ilvl="0" w:tplc="FC32AE7C">
      <w:start w:val="1"/>
      <w:numFmt w:val="bullet"/>
      <w:lvlText w:val=""/>
      <w:lvlJc w:val="left"/>
      <w:pPr>
        <w:tabs>
          <w:tab w:val="num" w:pos="720"/>
        </w:tabs>
        <w:ind w:left="720" w:hanging="360"/>
      </w:pPr>
      <w:rPr>
        <w:rFonts w:ascii="Wingdings 3" w:hAnsi="Wingdings 3" w:hint="default"/>
        <w:color w:val="FFC000"/>
        <w:sz w:val="20"/>
        <w:szCs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1E6A5A"/>
    <w:multiLevelType w:val="hybridMultilevel"/>
    <w:tmpl w:val="F0E641CE"/>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3A6511"/>
    <w:multiLevelType w:val="hybridMultilevel"/>
    <w:tmpl w:val="055E44D6"/>
    <w:lvl w:ilvl="0" w:tplc="FC32AE7C">
      <w:start w:val="1"/>
      <w:numFmt w:val="bullet"/>
      <w:lvlText w:val=""/>
      <w:lvlJc w:val="left"/>
      <w:pPr>
        <w:ind w:left="720" w:hanging="360"/>
      </w:pPr>
      <w:rPr>
        <w:rFonts w:ascii="Wingdings 3" w:hAnsi="Wingdings 3" w:hint="default"/>
        <w:color w:val="FFC000"/>
        <w:sz w:val="20"/>
        <w:szCs w:val="24"/>
      </w:rPr>
    </w:lvl>
    <w:lvl w:ilvl="1" w:tplc="FC32AE7C">
      <w:start w:val="1"/>
      <w:numFmt w:val="bullet"/>
      <w:lvlText w:val=""/>
      <w:lvlJc w:val="left"/>
      <w:pPr>
        <w:ind w:left="1440" w:hanging="360"/>
      </w:pPr>
      <w:rPr>
        <w:rFonts w:ascii="Wingdings 3" w:hAnsi="Wingdings 3" w:hint="default"/>
        <w:color w:val="FFC000"/>
        <w:sz w:val="20"/>
        <w:szCs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5C5FE0"/>
    <w:multiLevelType w:val="hybridMultilevel"/>
    <w:tmpl w:val="A18E5DC8"/>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474185"/>
    <w:multiLevelType w:val="hybridMultilevel"/>
    <w:tmpl w:val="A988309E"/>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E77EFF"/>
    <w:multiLevelType w:val="hybridMultilevel"/>
    <w:tmpl w:val="B700179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D557272"/>
    <w:multiLevelType w:val="hybridMultilevel"/>
    <w:tmpl w:val="592EA1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D8D6928"/>
    <w:multiLevelType w:val="hybridMultilevel"/>
    <w:tmpl w:val="9ACAC28E"/>
    <w:lvl w:ilvl="0" w:tplc="BD6087F0">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09412D"/>
    <w:multiLevelType w:val="hybridMultilevel"/>
    <w:tmpl w:val="5EDA289A"/>
    <w:lvl w:ilvl="0" w:tplc="FC32AE7C">
      <w:start w:val="1"/>
      <w:numFmt w:val="bullet"/>
      <w:lvlText w:val=""/>
      <w:lvlJc w:val="left"/>
      <w:pPr>
        <w:ind w:left="1069" w:hanging="360"/>
      </w:pPr>
      <w:rPr>
        <w:rFonts w:ascii="Wingdings 3" w:hAnsi="Wingdings 3" w:hint="default"/>
        <w:color w:val="FFC000"/>
        <w:sz w:val="20"/>
        <w:szCs w:val="24"/>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0" w15:restartNumberingAfterBreak="0">
    <w:nsid w:val="4F6B05F0"/>
    <w:multiLevelType w:val="multilevel"/>
    <w:tmpl w:val="C644BA10"/>
    <w:lvl w:ilvl="0">
      <w:start w:val="1"/>
      <w:numFmt w:val="decimal"/>
      <w:pStyle w:val="Titolo1"/>
      <w:lvlText w:val="%1"/>
      <w:lvlJc w:val="left"/>
      <w:pPr>
        <w:ind w:left="1140" w:hanging="432"/>
      </w:pPr>
    </w:lvl>
    <w:lvl w:ilvl="1">
      <w:start w:val="1"/>
      <w:numFmt w:val="decimal"/>
      <w:pStyle w:val="Titolo2"/>
      <w:lvlText w:val="%1.%2"/>
      <w:lvlJc w:val="left"/>
      <w:pPr>
        <w:ind w:left="2418" w:hanging="576"/>
      </w:pPr>
    </w:lvl>
    <w:lvl w:ilvl="2">
      <w:start w:val="1"/>
      <w:numFmt w:val="decimal"/>
      <w:pStyle w:val="Titolo3"/>
      <w:lvlText w:val="%1.%2.%3"/>
      <w:lvlJc w:val="left"/>
      <w:pPr>
        <w:ind w:left="1428"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olo4"/>
      <w:lvlText w:val="%1.%2.%3.%4"/>
      <w:lvlJc w:val="left"/>
      <w:pPr>
        <w:ind w:left="1572" w:hanging="864"/>
      </w:pPr>
    </w:lvl>
    <w:lvl w:ilvl="4">
      <w:start w:val="1"/>
      <w:numFmt w:val="decimal"/>
      <w:pStyle w:val="Titolo5"/>
      <w:lvlText w:val="%1.%2.%3.%4.%5"/>
      <w:lvlJc w:val="left"/>
      <w:pPr>
        <w:ind w:left="1716" w:hanging="1008"/>
      </w:pPr>
    </w:lvl>
    <w:lvl w:ilvl="5">
      <w:start w:val="1"/>
      <w:numFmt w:val="decimal"/>
      <w:pStyle w:val="Titolo6"/>
      <w:lvlText w:val="%1.%2.%3.%4.%5.%6"/>
      <w:lvlJc w:val="left"/>
      <w:pPr>
        <w:ind w:left="1860" w:hanging="1152"/>
      </w:pPr>
    </w:lvl>
    <w:lvl w:ilvl="6">
      <w:start w:val="1"/>
      <w:numFmt w:val="decimal"/>
      <w:pStyle w:val="Titolo7"/>
      <w:lvlText w:val="%1.%2.%3.%4.%5.%6.%7"/>
      <w:lvlJc w:val="left"/>
      <w:pPr>
        <w:ind w:left="2004" w:hanging="1296"/>
      </w:pPr>
    </w:lvl>
    <w:lvl w:ilvl="7">
      <w:start w:val="1"/>
      <w:numFmt w:val="decimal"/>
      <w:pStyle w:val="Titolo8"/>
      <w:lvlText w:val="%1.%2.%3.%4.%5.%6.%7.%8"/>
      <w:lvlJc w:val="left"/>
      <w:pPr>
        <w:ind w:left="2148" w:hanging="1440"/>
      </w:pPr>
    </w:lvl>
    <w:lvl w:ilvl="8">
      <w:start w:val="1"/>
      <w:numFmt w:val="decimal"/>
      <w:pStyle w:val="Titolo9"/>
      <w:lvlText w:val="%1.%2.%3.%4.%5.%6.%7.%8.%9"/>
      <w:lvlJc w:val="left"/>
      <w:pPr>
        <w:ind w:left="2292" w:hanging="1584"/>
      </w:pPr>
    </w:lvl>
  </w:abstractNum>
  <w:abstractNum w:abstractNumId="21" w15:restartNumberingAfterBreak="0">
    <w:nsid w:val="583D5D46"/>
    <w:multiLevelType w:val="hybridMultilevel"/>
    <w:tmpl w:val="030C3BD0"/>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E672AA"/>
    <w:multiLevelType w:val="hybridMultilevel"/>
    <w:tmpl w:val="8612E238"/>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1213AB"/>
    <w:multiLevelType w:val="hybridMultilevel"/>
    <w:tmpl w:val="592C6FA4"/>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1662A30"/>
    <w:multiLevelType w:val="hybridMultilevel"/>
    <w:tmpl w:val="51D4B158"/>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677750"/>
    <w:multiLevelType w:val="hybridMultilevel"/>
    <w:tmpl w:val="C918516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B1489"/>
    <w:multiLevelType w:val="hybridMultilevel"/>
    <w:tmpl w:val="E5A446E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9DF3F0F"/>
    <w:multiLevelType w:val="hybridMultilevel"/>
    <w:tmpl w:val="360A9C56"/>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FEF5AD0"/>
    <w:multiLevelType w:val="hybridMultilevel"/>
    <w:tmpl w:val="566E456E"/>
    <w:lvl w:ilvl="0" w:tplc="FC32AE7C">
      <w:start w:val="1"/>
      <w:numFmt w:val="bullet"/>
      <w:lvlText w:val=""/>
      <w:lvlJc w:val="left"/>
      <w:pPr>
        <w:ind w:left="720" w:hanging="360"/>
      </w:pPr>
      <w:rPr>
        <w:rFonts w:ascii="Wingdings 3" w:hAnsi="Wingdings 3" w:hint="default"/>
        <w:color w:val="FFC000"/>
        <w:sz w:val="20"/>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9"/>
  </w:num>
  <w:num w:numId="4">
    <w:abstractNumId w:val="4"/>
  </w:num>
  <w:num w:numId="5">
    <w:abstractNumId w:val="21"/>
  </w:num>
  <w:num w:numId="6">
    <w:abstractNumId w:val="22"/>
  </w:num>
  <w:num w:numId="7">
    <w:abstractNumId w:val="28"/>
  </w:num>
  <w:num w:numId="8">
    <w:abstractNumId w:val="14"/>
  </w:num>
  <w:num w:numId="9">
    <w:abstractNumId w:val="16"/>
  </w:num>
  <w:num w:numId="10">
    <w:abstractNumId w:val="6"/>
  </w:num>
  <w:num w:numId="11">
    <w:abstractNumId w:val="1"/>
  </w:num>
  <w:num w:numId="12">
    <w:abstractNumId w:val="15"/>
  </w:num>
  <w:num w:numId="13">
    <w:abstractNumId w:val="5"/>
  </w:num>
  <w:num w:numId="14">
    <w:abstractNumId w:val="23"/>
  </w:num>
  <w:num w:numId="15">
    <w:abstractNumId w:val="18"/>
  </w:num>
  <w:num w:numId="16">
    <w:abstractNumId w:val="7"/>
  </w:num>
  <w:num w:numId="17">
    <w:abstractNumId w:val="8"/>
  </w:num>
  <w:num w:numId="18">
    <w:abstractNumId w:val="10"/>
  </w:num>
  <w:num w:numId="19">
    <w:abstractNumId w:val="24"/>
  </w:num>
  <w:num w:numId="20">
    <w:abstractNumId w:val="2"/>
  </w:num>
  <w:num w:numId="21">
    <w:abstractNumId w:val="17"/>
  </w:num>
  <w:num w:numId="22">
    <w:abstractNumId w:val="13"/>
  </w:num>
  <w:num w:numId="23">
    <w:abstractNumId w:val="27"/>
  </w:num>
  <w:num w:numId="24">
    <w:abstractNumId w:val="12"/>
  </w:num>
  <w:num w:numId="25">
    <w:abstractNumId w:val="25"/>
  </w:num>
  <w:num w:numId="26">
    <w:abstractNumId w:val="11"/>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 w:numId="30">
    <w:abstractNumId w:val="26"/>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9"/>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A48"/>
    <w:rsid w:val="00000B91"/>
    <w:rsid w:val="00000E78"/>
    <w:rsid w:val="00000F67"/>
    <w:rsid w:val="00000FF8"/>
    <w:rsid w:val="00001832"/>
    <w:rsid w:val="00001CFD"/>
    <w:rsid w:val="00001E83"/>
    <w:rsid w:val="00001EE8"/>
    <w:rsid w:val="000021DB"/>
    <w:rsid w:val="000026E7"/>
    <w:rsid w:val="00002A43"/>
    <w:rsid w:val="00003294"/>
    <w:rsid w:val="0000329C"/>
    <w:rsid w:val="000038E7"/>
    <w:rsid w:val="00003A66"/>
    <w:rsid w:val="00004351"/>
    <w:rsid w:val="0000474B"/>
    <w:rsid w:val="00004841"/>
    <w:rsid w:val="00004860"/>
    <w:rsid w:val="00004880"/>
    <w:rsid w:val="00004916"/>
    <w:rsid w:val="00004BF9"/>
    <w:rsid w:val="00004C4C"/>
    <w:rsid w:val="00004D1E"/>
    <w:rsid w:val="000052BB"/>
    <w:rsid w:val="00005664"/>
    <w:rsid w:val="000058A1"/>
    <w:rsid w:val="00005CAD"/>
    <w:rsid w:val="00005DAC"/>
    <w:rsid w:val="000060D6"/>
    <w:rsid w:val="00006164"/>
    <w:rsid w:val="00006520"/>
    <w:rsid w:val="00006A9D"/>
    <w:rsid w:val="00006E8D"/>
    <w:rsid w:val="00006F49"/>
    <w:rsid w:val="000072AE"/>
    <w:rsid w:val="00007383"/>
    <w:rsid w:val="00007510"/>
    <w:rsid w:val="000076EE"/>
    <w:rsid w:val="000077E9"/>
    <w:rsid w:val="000078E6"/>
    <w:rsid w:val="000079FB"/>
    <w:rsid w:val="00007D77"/>
    <w:rsid w:val="00007D7E"/>
    <w:rsid w:val="00010253"/>
    <w:rsid w:val="00010266"/>
    <w:rsid w:val="000103B6"/>
    <w:rsid w:val="0001054D"/>
    <w:rsid w:val="00010915"/>
    <w:rsid w:val="00010A49"/>
    <w:rsid w:val="00010FFF"/>
    <w:rsid w:val="00011007"/>
    <w:rsid w:val="0001119E"/>
    <w:rsid w:val="00011247"/>
    <w:rsid w:val="00011490"/>
    <w:rsid w:val="000114D5"/>
    <w:rsid w:val="000115A7"/>
    <w:rsid w:val="00011891"/>
    <w:rsid w:val="00011AA5"/>
    <w:rsid w:val="00011BD3"/>
    <w:rsid w:val="000121D6"/>
    <w:rsid w:val="00012213"/>
    <w:rsid w:val="00012BCD"/>
    <w:rsid w:val="00012E30"/>
    <w:rsid w:val="00012F49"/>
    <w:rsid w:val="00012FD2"/>
    <w:rsid w:val="00013097"/>
    <w:rsid w:val="0001309A"/>
    <w:rsid w:val="000131F1"/>
    <w:rsid w:val="000132DA"/>
    <w:rsid w:val="000137FB"/>
    <w:rsid w:val="00013819"/>
    <w:rsid w:val="00013A97"/>
    <w:rsid w:val="00013B82"/>
    <w:rsid w:val="00013CF2"/>
    <w:rsid w:val="000143AA"/>
    <w:rsid w:val="0001500B"/>
    <w:rsid w:val="00015271"/>
    <w:rsid w:val="000156E3"/>
    <w:rsid w:val="000156FF"/>
    <w:rsid w:val="00015C76"/>
    <w:rsid w:val="00015C93"/>
    <w:rsid w:val="00015D04"/>
    <w:rsid w:val="00015DB3"/>
    <w:rsid w:val="00015DBC"/>
    <w:rsid w:val="00015DDB"/>
    <w:rsid w:val="00015EA2"/>
    <w:rsid w:val="00015FAB"/>
    <w:rsid w:val="00016231"/>
    <w:rsid w:val="0001623A"/>
    <w:rsid w:val="000163C0"/>
    <w:rsid w:val="00016442"/>
    <w:rsid w:val="000165F0"/>
    <w:rsid w:val="00016614"/>
    <w:rsid w:val="00016780"/>
    <w:rsid w:val="00016CDF"/>
    <w:rsid w:val="0001703F"/>
    <w:rsid w:val="000176BD"/>
    <w:rsid w:val="000176F2"/>
    <w:rsid w:val="00017CF9"/>
    <w:rsid w:val="00017F12"/>
    <w:rsid w:val="00017FD5"/>
    <w:rsid w:val="000200F2"/>
    <w:rsid w:val="0002072F"/>
    <w:rsid w:val="00020955"/>
    <w:rsid w:val="00020AF7"/>
    <w:rsid w:val="00020FB4"/>
    <w:rsid w:val="00020FD7"/>
    <w:rsid w:val="000211ED"/>
    <w:rsid w:val="00021205"/>
    <w:rsid w:val="0002120E"/>
    <w:rsid w:val="00021274"/>
    <w:rsid w:val="0002148F"/>
    <w:rsid w:val="0002159E"/>
    <w:rsid w:val="00021691"/>
    <w:rsid w:val="000216CF"/>
    <w:rsid w:val="0002231B"/>
    <w:rsid w:val="000225E9"/>
    <w:rsid w:val="000225EF"/>
    <w:rsid w:val="00022FC6"/>
    <w:rsid w:val="00022FD5"/>
    <w:rsid w:val="0002319F"/>
    <w:rsid w:val="000233CB"/>
    <w:rsid w:val="00023EE0"/>
    <w:rsid w:val="00024243"/>
    <w:rsid w:val="000243DF"/>
    <w:rsid w:val="000243FB"/>
    <w:rsid w:val="00024CB8"/>
    <w:rsid w:val="00024CF0"/>
    <w:rsid w:val="00024EB8"/>
    <w:rsid w:val="00025002"/>
    <w:rsid w:val="00025102"/>
    <w:rsid w:val="000251CB"/>
    <w:rsid w:val="0002543F"/>
    <w:rsid w:val="000254D8"/>
    <w:rsid w:val="000254FD"/>
    <w:rsid w:val="0002552B"/>
    <w:rsid w:val="00025601"/>
    <w:rsid w:val="0002573C"/>
    <w:rsid w:val="000258F6"/>
    <w:rsid w:val="00025C3A"/>
    <w:rsid w:val="00026BEF"/>
    <w:rsid w:val="00026C4B"/>
    <w:rsid w:val="00026E95"/>
    <w:rsid w:val="00026F0C"/>
    <w:rsid w:val="00026FE7"/>
    <w:rsid w:val="00027228"/>
    <w:rsid w:val="00027492"/>
    <w:rsid w:val="000275DC"/>
    <w:rsid w:val="00027788"/>
    <w:rsid w:val="00027A0B"/>
    <w:rsid w:val="00027B07"/>
    <w:rsid w:val="00027DF5"/>
    <w:rsid w:val="00027FF7"/>
    <w:rsid w:val="00030058"/>
    <w:rsid w:val="000300B3"/>
    <w:rsid w:val="000300E1"/>
    <w:rsid w:val="00030354"/>
    <w:rsid w:val="0003042A"/>
    <w:rsid w:val="0003055F"/>
    <w:rsid w:val="00030936"/>
    <w:rsid w:val="00030B14"/>
    <w:rsid w:val="00031560"/>
    <w:rsid w:val="000316DD"/>
    <w:rsid w:val="0003183D"/>
    <w:rsid w:val="00031B5E"/>
    <w:rsid w:val="0003217F"/>
    <w:rsid w:val="00032190"/>
    <w:rsid w:val="000323AB"/>
    <w:rsid w:val="000323DA"/>
    <w:rsid w:val="000326F4"/>
    <w:rsid w:val="00032804"/>
    <w:rsid w:val="00032C70"/>
    <w:rsid w:val="000330B5"/>
    <w:rsid w:val="00033368"/>
    <w:rsid w:val="00033606"/>
    <w:rsid w:val="000337E6"/>
    <w:rsid w:val="000338C4"/>
    <w:rsid w:val="000339B7"/>
    <w:rsid w:val="000339FC"/>
    <w:rsid w:val="00033EE2"/>
    <w:rsid w:val="0003413D"/>
    <w:rsid w:val="000342C9"/>
    <w:rsid w:val="00034359"/>
    <w:rsid w:val="000343E4"/>
    <w:rsid w:val="00034452"/>
    <w:rsid w:val="00034523"/>
    <w:rsid w:val="00034585"/>
    <w:rsid w:val="00034ACD"/>
    <w:rsid w:val="00034F54"/>
    <w:rsid w:val="0003502F"/>
    <w:rsid w:val="0003505A"/>
    <w:rsid w:val="00035A4F"/>
    <w:rsid w:val="00035F4D"/>
    <w:rsid w:val="00035F68"/>
    <w:rsid w:val="00036020"/>
    <w:rsid w:val="00036ADD"/>
    <w:rsid w:val="00036AE2"/>
    <w:rsid w:val="00036C9F"/>
    <w:rsid w:val="000371B4"/>
    <w:rsid w:val="000373C2"/>
    <w:rsid w:val="00037AAA"/>
    <w:rsid w:val="00037BA1"/>
    <w:rsid w:val="00037C3F"/>
    <w:rsid w:val="00040050"/>
    <w:rsid w:val="00040133"/>
    <w:rsid w:val="00040342"/>
    <w:rsid w:val="0004074E"/>
    <w:rsid w:val="00040850"/>
    <w:rsid w:val="00040CAF"/>
    <w:rsid w:val="00040DDC"/>
    <w:rsid w:val="0004161D"/>
    <w:rsid w:val="00041673"/>
    <w:rsid w:val="000418C2"/>
    <w:rsid w:val="00041A15"/>
    <w:rsid w:val="00042184"/>
    <w:rsid w:val="000422EC"/>
    <w:rsid w:val="00042533"/>
    <w:rsid w:val="00042742"/>
    <w:rsid w:val="000428D3"/>
    <w:rsid w:val="00042B2F"/>
    <w:rsid w:val="00042BB3"/>
    <w:rsid w:val="00042C7B"/>
    <w:rsid w:val="00042CD1"/>
    <w:rsid w:val="0004317C"/>
    <w:rsid w:val="000432E1"/>
    <w:rsid w:val="0004382C"/>
    <w:rsid w:val="00043961"/>
    <w:rsid w:val="00043A3A"/>
    <w:rsid w:val="00043F43"/>
    <w:rsid w:val="00043F61"/>
    <w:rsid w:val="00044093"/>
    <w:rsid w:val="00044349"/>
    <w:rsid w:val="00044387"/>
    <w:rsid w:val="0004452C"/>
    <w:rsid w:val="000447A0"/>
    <w:rsid w:val="000447C0"/>
    <w:rsid w:val="000448B9"/>
    <w:rsid w:val="00044A8B"/>
    <w:rsid w:val="00044B0A"/>
    <w:rsid w:val="00044C1B"/>
    <w:rsid w:val="00044E94"/>
    <w:rsid w:val="000452FD"/>
    <w:rsid w:val="00045585"/>
    <w:rsid w:val="000457B4"/>
    <w:rsid w:val="000459B3"/>
    <w:rsid w:val="00045BBB"/>
    <w:rsid w:val="0004673D"/>
    <w:rsid w:val="0004679B"/>
    <w:rsid w:val="000469C8"/>
    <w:rsid w:val="000469F9"/>
    <w:rsid w:val="00047126"/>
    <w:rsid w:val="00047223"/>
    <w:rsid w:val="00047299"/>
    <w:rsid w:val="00047717"/>
    <w:rsid w:val="00050CBF"/>
    <w:rsid w:val="00050D78"/>
    <w:rsid w:val="000510F8"/>
    <w:rsid w:val="0005111D"/>
    <w:rsid w:val="00051200"/>
    <w:rsid w:val="0005160A"/>
    <w:rsid w:val="000518CF"/>
    <w:rsid w:val="00051CBA"/>
    <w:rsid w:val="00051CC5"/>
    <w:rsid w:val="00051F1E"/>
    <w:rsid w:val="00051F41"/>
    <w:rsid w:val="00051FF8"/>
    <w:rsid w:val="0005254D"/>
    <w:rsid w:val="000525D3"/>
    <w:rsid w:val="00053290"/>
    <w:rsid w:val="0005348D"/>
    <w:rsid w:val="00053495"/>
    <w:rsid w:val="00053521"/>
    <w:rsid w:val="0005354B"/>
    <w:rsid w:val="0005369C"/>
    <w:rsid w:val="000540A1"/>
    <w:rsid w:val="0005412E"/>
    <w:rsid w:val="00054AC8"/>
    <w:rsid w:val="00054AEA"/>
    <w:rsid w:val="00055111"/>
    <w:rsid w:val="000552DD"/>
    <w:rsid w:val="000555B8"/>
    <w:rsid w:val="000558AC"/>
    <w:rsid w:val="00055B51"/>
    <w:rsid w:val="0005635E"/>
    <w:rsid w:val="00056386"/>
    <w:rsid w:val="000567E9"/>
    <w:rsid w:val="0005690D"/>
    <w:rsid w:val="00056BC6"/>
    <w:rsid w:val="0005718A"/>
    <w:rsid w:val="0005732B"/>
    <w:rsid w:val="00057425"/>
    <w:rsid w:val="0005766D"/>
    <w:rsid w:val="000576F8"/>
    <w:rsid w:val="000576FE"/>
    <w:rsid w:val="000577D6"/>
    <w:rsid w:val="00057AD3"/>
    <w:rsid w:val="00057BE9"/>
    <w:rsid w:val="000604A4"/>
    <w:rsid w:val="0006071C"/>
    <w:rsid w:val="000608E5"/>
    <w:rsid w:val="0006097E"/>
    <w:rsid w:val="00060AA0"/>
    <w:rsid w:val="00060DBF"/>
    <w:rsid w:val="00060FFF"/>
    <w:rsid w:val="0006101F"/>
    <w:rsid w:val="0006144B"/>
    <w:rsid w:val="00061872"/>
    <w:rsid w:val="0006188A"/>
    <w:rsid w:val="00061B6F"/>
    <w:rsid w:val="00061B8B"/>
    <w:rsid w:val="00061F8D"/>
    <w:rsid w:val="00061FF3"/>
    <w:rsid w:val="000625E9"/>
    <w:rsid w:val="00062683"/>
    <w:rsid w:val="0006274D"/>
    <w:rsid w:val="00062EEC"/>
    <w:rsid w:val="00062FB4"/>
    <w:rsid w:val="000630B1"/>
    <w:rsid w:val="00063205"/>
    <w:rsid w:val="00063267"/>
    <w:rsid w:val="00063660"/>
    <w:rsid w:val="00063664"/>
    <w:rsid w:val="000638B4"/>
    <w:rsid w:val="00063D79"/>
    <w:rsid w:val="0006401A"/>
    <w:rsid w:val="00064443"/>
    <w:rsid w:val="00064515"/>
    <w:rsid w:val="00064777"/>
    <w:rsid w:val="00064C56"/>
    <w:rsid w:val="00064CE1"/>
    <w:rsid w:val="0006569F"/>
    <w:rsid w:val="00065730"/>
    <w:rsid w:val="000657F2"/>
    <w:rsid w:val="00065865"/>
    <w:rsid w:val="00065B48"/>
    <w:rsid w:val="00065C14"/>
    <w:rsid w:val="00065FD4"/>
    <w:rsid w:val="000661EA"/>
    <w:rsid w:val="00066567"/>
    <w:rsid w:val="0006670E"/>
    <w:rsid w:val="0006696B"/>
    <w:rsid w:val="000669DF"/>
    <w:rsid w:val="000669FA"/>
    <w:rsid w:val="00067078"/>
    <w:rsid w:val="000671F6"/>
    <w:rsid w:val="00067479"/>
    <w:rsid w:val="00067693"/>
    <w:rsid w:val="0006790F"/>
    <w:rsid w:val="00067C16"/>
    <w:rsid w:val="00067D68"/>
    <w:rsid w:val="00067D7F"/>
    <w:rsid w:val="00070980"/>
    <w:rsid w:val="00070E33"/>
    <w:rsid w:val="00070FDF"/>
    <w:rsid w:val="000715FD"/>
    <w:rsid w:val="0007199E"/>
    <w:rsid w:val="000719BC"/>
    <w:rsid w:val="00071AE0"/>
    <w:rsid w:val="000721D4"/>
    <w:rsid w:val="000722CC"/>
    <w:rsid w:val="000722FD"/>
    <w:rsid w:val="000724A8"/>
    <w:rsid w:val="0007266A"/>
    <w:rsid w:val="00072B0E"/>
    <w:rsid w:val="00072B11"/>
    <w:rsid w:val="00072ECE"/>
    <w:rsid w:val="00072FAB"/>
    <w:rsid w:val="00073138"/>
    <w:rsid w:val="00073692"/>
    <w:rsid w:val="000737AC"/>
    <w:rsid w:val="000737FC"/>
    <w:rsid w:val="000738C2"/>
    <w:rsid w:val="00073920"/>
    <w:rsid w:val="00074253"/>
    <w:rsid w:val="0007429D"/>
    <w:rsid w:val="000743CE"/>
    <w:rsid w:val="000743DD"/>
    <w:rsid w:val="0007446D"/>
    <w:rsid w:val="00074551"/>
    <w:rsid w:val="00074A3C"/>
    <w:rsid w:val="00074AAC"/>
    <w:rsid w:val="00074D66"/>
    <w:rsid w:val="00074F72"/>
    <w:rsid w:val="00074F85"/>
    <w:rsid w:val="00074FD4"/>
    <w:rsid w:val="00075777"/>
    <w:rsid w:val="00075909"/>
    <w:rsid w:val="00075AEF"/>
    <w:rsid w:val="00075B57"/>
    <w:rsid w:val="00075F20"/>
    <w:rsid w:val="000760F0"/>
    <w:rsid w:val="00076245"/>
    <w:rsid w:val="000767C6"/>
    <w:rsid w:val="000769DB"/>
    <w:rsid w:val="00076A8F"/>
    <w:rsid w:val="00076F11"/>
    <w:rsid w:val="00076F4F"/>
    <w:rsid w:val="00076F7D"/>
    <w:rsid w:val="0007724B"/>
    <w:rsid w:val="00077468"/>
    <w:rsid w:val="00077581"/>
    <w:rsid w:val="000776F3"/>
    <w:rsid w:val="000776F8"/>
    <w:rsid w:val="00077764"/>
    <w:rsid w:val="00077871"/>
    <w:rsid w:val="00077B34"/>
    <w:rsid w:val="00077BEA"/>
    <w:rsid w:val="00077D93"/>
    <w:rsid w:val="000807E6"/>
    <w:rsid w:val="00080931"/>
    <w:rsid w:val="00080C2A"/>
    <w:rsid w:val="00081146"/>
    <w:rsid w:val="0008120D"/>
    <w:rsid w:val="0008191E"/>
    <w:rsid w:val="00081AA0"/>
    <w:rsid w:val="00081AB3"/>
    <w:rsid w:val="00081AB7"/>
    <w:rsid w:val="00081BB7"/>
    <w:rsid w:val="00081F04"/>
    <w:rsid w:val="00082153"/>
    <w:rsid w:val="00082313"/>
    <w:rsid w:val="000824BA"/>
    <w:rsid w:val="0008250E"/>
    <w:rsid w:val="00082545"/>
    <w:rsid w:val="0008257E"/>
    <w:rsid w:val="00082F46"/>
    <w:rsid w:val="0008351E"/>
    <w:rsid w:val="00083710"/>
    <w:rsid w:val="00083857"/>
    <w:rsid w:val="00083C9A"/>
    <w:rsid w:val="00083D07"/>
    <w:rsid w:val="00083DAE"/>
    <w:rsid w:val="0008425E"/>
    <w:rsid w:val="0008457B"/>
    <w:rsid w:val="000846D5"/>
    <w:rsid w:val="000849B0"/>
    <w:rsid w:val="00084C1B"/>
    <w:rsid w:val="00085006"/>
    <w:rsid w:val="00085041"/>
    <w:rsid w:val="00085071"/>
    <w:rsid w:val="00085AEE"/>
    <w:rsid w:val="00085F81"/>
    <w:rsid w:val="0008607B"/>
    <w:rsid w:val="0008622A"/>
    <w:rsid w:val="0008629A"/>
    <w:rsid w:val="00086999"/>
    <w:rsid w:val="00086B45"/>
    <w:rsid w:val="00087152"/>
    <w:rsid w:val="00087292"/>
    <w:rsid w:val="00087369"/>
    <w:rsid w:val="000877DC"/>
    <w:rsid w:val="00087A30"/>
    <w:rsid w:val="00087B46"/>
    <w:rsid w:val="00090309"/>
    <w:rsid w:val="000904C6"/>
    <w:rsid w:val="0009091E"/>
    <w:rsid w:val="00090B6E"/>
    <w:rsid w:val="00090D71"/>
    <w:rsid w:val="00090DAD"/>
    <w:rsid w:val="00090DC0"/>
    <w:rsid w:val="00090F08"/>
    <w:rsid w:val="00090F1C"/>
    <w:rsid w:val="00090FFA"/>
    <w:rsid w:val="00091351"/>
    <w:rsid w:val="0009147A"/>
    <w:rsid w:val="0009147B"/>
    <w:rsid w:val="00091D81"/>
    <w:rsid w:val="00092085"/>
    <w:rsid w:val="000925B3"/>
    <w:rsid w:val="000929E5"/>
    <w:rsid w:val="00092CAE"/>
    <w:rsid w:val="00092DCF"/>
    <w:rsid w:val="00092EB1"/>
    <w:rsid w:val="0009303E"/>
    <w:rsid w:val="000931F6"/>
    <w:rsid w:val="00093389"/>
    <w:rsid w:val="0009365D"/>
    <w:rsid w:val="000938FA"/>
    <w:rsid w:val="00093CEB"/>
    <w:rsid w:val="00093DC0"/>
    <w:rsid w:val="0009452A"/>
    <w:rsid w:val="000945E5"/>
    <w:rsid w:val="0009491E"/>
    <w:rsid w:val="0009496C"/>
    <w:rsid w:val="00094C38"/>
    <w:rsid w:val="00095057"/>
    <w:rsid w:val="00095480"/>
    <w:rsid w:val="00095763"/>
    <w:rsid w:val="00095C3B"/>
    <w:rsid w:val="00096409"/>
    <w:rsid w:val="00096C59"/>
    <w:rsid w:val="00096F9D"/>
    <w:rsid w:val="00097028"/>
    <w:rsid w:val="000972EF"/>
    <w:rsid w:val="000978D1"/>
    <w:rsid w:val="00097B50"/>
    <w:rsid w:val="00097D70"/>
    <w:rsid w:val="00097E18"/>
    <w:rsid w:val="00097F6B"/>
    <w:rsid w:val="000A0060"/>
    <w:rsid w:val="000A026B"/>
    <w:rsid w:val="000A07A4"/>
    <w:rsid w:val="000A0AE4"/>
    <w:rsid w:val="000A0EA3"/>
    <w:rsid w:val="000A1A77"/>
    <w:rsid w:val="000A1ADE"/>
    <w:rsid w:val="000A1B76"/>
    <w:rsid w:val="000A22C7"/>
    <w:rsid w:val="000A2410"/>
    <w:rsid w:val="000A287B"/>
    <w:rsid w:val="000A2BF7"/>
    <w:rsid w:val="000A2E76"/>
    <w:rsid w:val="000A2EA0"/>
    <w:rsid w:val="000A3091"/>
    <w:rsid w:val="000A30B4"/>
    <w:rsid w:val="000A31B9"/>
    <w:rsid w:val="000A343F"/>
    <w:rsid w:val="000A3822"/>
    <w:rsid w:val="000A382F"/>
    <w:rsid w:val="000A38F2"/>
    <w:rsid w:val="000A3B65"/>
    <w:rsid w:val="000A3F96"/>
    <w:rsid w:val="000A42C6"/>
    <w:rsid w:val="000A489D"/>
    <w:rsid w:val="000A4A32"/>
    <w:rsid w:val="000A4AC6"/>
    <w:rsid w:val="000A4FA5"/>
    <w:rsid w:val="000A518B"/>
    <w:rsid w:val="000A51B5"/>
    <w:rsid w:val="000A5326"/>
    <w:rsid w:val="000A562E"/>
    <w:rsid w:val="000A56A1"/>
    <w:rsid w:val="000A5854"/>
    <w:rsid w:val="000A5C82"/>
    <w:rsid w:val="000A5F72"/>
    <w:rsid w:val="000A6369"/>
    <w:rsid w:val="000A6577"/>
    <w:rsid w:val="000A6785"/>
    <w:rsid w:val="000A67EF"/>
    <w:rsid w:val="000A694F"/>
    <w:rsid w:val="000A70F1"/>
    <w:rsid w:val="000A7160"/>
    <w:rsid w:val="000A7532"/>
    <w:rsid w:val="000A764B"/>
    <w:rsid w:val="000A7879"/>
    <w:rsid w:val="000A7A59"/>
    <w:rsid w:val="000A7B52"/>
    <w:rsid w:val="000A7C10"/>
    <w:rsid w:val="000A7C93"/>
    <w:rsid w:val="000A7F12"/>
    <w:rsid w:val="000A7FB2"/>
    <w:rsid w:val="000B010B"/>
    <w:rsid w:val="000B0125"/>
    <w:rsid w:val="000B0DEC"/>
    <w:rsid w:val="000B0E3B"/>
    <w:rsid w:val="000B0E5E"/>
    <w:rsid w:val="000B0F6E"/>
    <w:rsid w:val="000B102E"/>
    <w:rsid w:val="000B1385"/>
    <w:rsid w:val="000B1564"/>
    <w:rsid w:val="000B1832"/>
    <w:rsid w:val="000B19B2"/>
    <w:rsid w:val="000B1A18"/>
    <w:rsid w:val="000B21F2"/>
    <w:rsid w:val="000B23A5"/>
    <w:rsid w:val="000B28C6"/>
    <w:rsid w:val="000B2A99"/>
    <w:rsid w:val="000B2AAE"/>
    <w:rsid w:val="000B2E93"/>
    <w:rsid w:val="000B3015"/>
    <w:rsid w:val="000B33F6"/>
    <w:rsid w:val="000B378D"/>
    <w:rsid w:val="000B3820"/>
    <w:rsid w:val="000B3ADB"/>
    <w:rsid w:val="000B3C6A"/>
    <w:rsid w:val="000B3C9E"/>
    <w:rsid w:val="000B3D0A"/>
    <w:rsid w:val="000B3DCF"/>
    <w:rsid w:val="000B402B"/>
    <w:rsid w:val="000B448A"/>
    <w:rsid w:val="000B45C0"/>
    <w:rsid w:val="000B489B"/>
    <w:rsid w:val="000B490F"/>
    <w:rsid w:val="000B4BD7"/>
    <w:rsid w:val="000B4F00"/>
    <w:rsid w:val="000B51B8"/>
    <w:rsid w:val="000B558C"/>
    <w:rsid w:val="000B5635"/>
    <w:rsid w:val="000B5750"/>
    <w:rsid w:val="000B578C"/>
    <w:rsid w:val="000B5838"/>
    <w:rsid w:val="000B5C3B"/>
    <w:rsid w:val="000B5E2C"/>
    <w:rsid w:val="000B6070"/>
    <w:rsid w:val="000B6144"/>
    <w:rsid w:val="000B64E5"/>
    <w:rsid w:val="000B65EF"/>
    <w:rsid w:val="000B68B4"/>
    <w:rsid w:val="000B6D8A"/>
    <w:rsid w:val="000B6E01"/>
    <w:rsid w:val="000B702F"/>
    <w:rsid w:val="000B7052"/>
    <w:rsid w:val="000B7428"/>
    <w:rsid w:val="000B75C4"/>
    <w:rsid w:val="000B7783"/>
    <w:rsid w:val="000B78EB"/>
    <w:rsid w:val="000B7A70"/>
    <w:rsid w:val="000B7C47"/>
    <w:rsid w:val="000B7E9F"/>
    <w:rsid w:val="000C00AD"/>
    <w:rsid w:val="000C07C1"/>
    <w:rsid w:val="000C0ECD"/>
    <w:rsid w:val="000C0F0D"/>
    <w:rsid w:val="000C100A"/>
    <w:rsid w:val="000C1310"/>
    <w:rsid w:val="000C17DF"/>
    <w:rsid w:val="000C1855"/>
    <w:rsid w:val="000C1992"/>
    <w:rsid w:val="000C1B32"/>
    <w:rsid w:val="000C1B77"/>
    <w:rsid w:val="000C1EB4"/>
    <w:rsid w:val="000C242B"/>
    <w:rsid w:val="000C2626"/>
    <w:rsid w:val="000C2CCA"/>
    <w:rsid w:val="000C2D3F"/>
    <w:rsid w:val="000C2ECC"/>
    <w:rsid w:val="000C2FF5"/>
    <w:rsid w:val="000C300D"/>
    <w:rsid w:val="000C3019"/>
    <w:rsid w:val="000C328B"/>
    <w:rsid w:val="000C3698"/>
    <w:rsid w:val="000C3C86"/>
    <w:rsid w:val="000C3DEB"/>
    <w:rsid w:val="000C3E78"/>
    <w:rsid w:val="000C3F30"/>
    <w:rsid w:val="000C4602"/>
    <w:rsid w:val="000C478A"/>
    <w:rsid w:val="000C48C7"/>
    <w:rsid w:val="000C4B2A"/>
    <w:rsid w:val="000C4CF3"/>
    <w:rsid w:val="000C4E04"/>
    <w:rsid w:val="000C4E29"/>
    <w:rsid w:val="000C4EAB"/>
    <w:rsid w:val="000C4FDD"/>
    <w:rsid w:val="000C5114"/>
    <w:rsid w:val="000C51BB"/>
    <w:rsid w:val="000C51D0"/>
    <w:rsid w:val="000C5309"/>
    <w:rsid w:val="000C56F5"/>
    <w:rsid w:val="000C5F22"/>
    <w:rsid w:val="000C5FA8"/>
    <w:rsid w:val="000C6046"/>
    <w:rsid w:val="000C6348"/>
    <w:rsid w:val="000C64CF"/>
    <w:rsid w:val="000C6764"/>
    <w:rsid w:val="000C6855"/>
    <w:rsid w:val="000C68B6"/>
    <w:rsid w:val="000C6A9A"/>
    <w:rsid w:val="000C719A"/>
    <w:rsid w:val="000C7446"/>
    <w:rsid w:val="000C75AA"/>
    <w:rsid w:val="000C7B81"/>
    <w:rsid w:val="000D012F"/>
    <w:rsid w:val="000D0612"/>
    <w:rsid w:val="000D074C"/>
    <w:rsid w:val="000D0A3E"/>
    <w:rsid w:val="000D0BD4"/>
    <w:rsid w:val="000D0BF1"/>
    <w:rsid w:val="000D1865"/>
    <w:rsid w:val="000D1964"/>
    <w:rsid w:val="000D1A03"/>
    <w:rsid w:val="000D1D3E"/>
    <w:rsid w:val="000D21B0"/>
    <w:rsid w:val="000D2229"/>
    <w:rsid w:val="000D2390"/>
    <w:rsid w:val="000D26F6"/>
    <w:rsid w:val="000D29A1"/>
    <w:rsid w:val="000D2C0C"/>
    <w:rsid w:val="000D2E4C"/>
    <w:rsid w:val="000D3140"/>
    <w:rsid w:val="000D3174"/>
    <w:rsid w:val="000D32AE"/>
    <w:rsid w:val="000D3938"/>
    <w:rsid w:val="000D3968"/>
    <w:rsid w:val="000D3F31"/>
    <w:rsid w:val="000D4108"/>
    <w:rsid w:val="000D49CD"/>
    <w:rsid w:val="000D4CDB"/>
    <w:rsid w:val="000D4D53"/>
    <w:rsid w:val="000D50A1"/>
    <w:rsid w:val="000D51BB"/>
    <w:rsid w:val="000D52D3"/>
    <w:rsid w:val="000D5550"/>
    <w:rsid w:val="000D5AE8"/>
    <w:rsid w:val="000D5BBD"/>
    <w:rsid w:val="000D5C08"/>
    <w:rsid w:val="000D5F6A"/>
    <w:rsid w:val="000D6282"/>
    <w:rsid w:val="000D64E6"/>
    <w:rsid w:val="000D6A72"/>
    <w:rsid w:val="000D6DFB"/>
    <w:rsid w:val="000D780D"/>
    <w:rsid w:val="000D7C17"/>
    <w:rsid w:val="000D7DC2"/>
    <w:rsid w:val="000D9A0E"/>
    <w:rsid w:val="000E0566"/>
    <w:rsid w:val="000E0839"/>
    <w:rsid w:val="000E092A"/>
    <w:rsid w:val="000E1552"/>
    <w:rsid w:val="000E16DF"/>
    <w:rsid w:val="000E1FB8"/>
    <w:rsid w:val="000E208A"/>
    <w:rsid w:val="000E223A"/>
    <w:rsid w:val="000E274E"/>
    <w:rsid w:val="000E27A1"/>
    <w:rsid w:val="000E2A57"/>
    <w:rsid w:val="000E2B5B"/>
    <w:rsid w:val="000E2C9E"/>
    <w:rsid w:val="000E2D0A"/>
    <w:rsid w:val="000E30FF"/>
    <w:rsid w:val="000E34FC"/>
    <w:rsid w:val="000E37C2"/>
    <w:rsid w:val="000E37C7"/>
    <w:rsid w:val="000E37FA"/>
    <w:rsid w:val="000E38C6"/>
    <w:rsid w:val="000E3AE1"/>
    <w:rsid w:val="000E3E24"/>
    <w:rsid w:val="000E3EA0"/>
    <w:rsid w:val="000E3EF4"/>
    <w:rsid w:val="000E3F82"/>
    <w:rsid w:val="000E4033"/>
    <w:rsid w:val="000E4037"/>
    <w:rsid w:val="000E436E"/>
    <w:rsid w:val="000E43C1"/>
    <w:rsid w:val="000E443F"/>
    <w:rsid w:val="000E45D0"/>
    <w:rsid w:val="000E4654"/>
    <w:rsid w:val="000E49B8"/>
    <w:rsid w:val="000E4DDD"/>
    <w:rsid w:val="000E4F5C"/>
    <w:rsid w:val="000E508C"/>
    <w:rsid w:val="000E50D0"/>
    <w:rsid w:val="000E5292"/>
    <w:rsid w:val="000E55F7"/>
    <w:rsid w:val="000E5F15"/>
    <w:rsid w:val="000E6136"/>
    <w:rsid w:val="000E622B"/>
    <w:rsid w:val="000E62CA"/>
    <w:rsid w:val="000E65A7"/>
    <w:rsid w:val="000E6EF2"/>
    <w:rsid w:val="000E6FC9"/>
    <w:rsid w:val="000E707B"/>
    <w:rsid w:val="000E71C4"/>
    <w:rsid w:val="000E7653"/>
    <w:rsid w:val="000E79DD"/>
    <w:rsid w:val="000E7DCB"/>
    <w:rsid w:val="000E7DE4"/>
    <w:rsid w:val="000E7FB5"/>
    <w:rsid w:val="000F028E"/>
    <w:rsid w:val="000F03CE"/>
    <w:rsid w:val="000F0A90"/>
    <w:rsid w:val="000F0E42"/>
    <w:rsid w:val="000F1130"/>
    <w:rsid w:val="000F1553"/>
    <w:rsid w:val="000F196B"/>
    <w:rsid w:val="000F1B76"/>
    <w:rsid w:val="000F1B92"/>
    <w:rsid w:val="000F1F1D"/>
    <w:rsid w:val="000F22FB"/>
    <w:rsid w:val="000F230D"/>
    <w:rsid w:val="000F2914"/>
    <w:rsid w:val="000F2AD7"/>
    <w:rsid w:val="000F32C6"/>
    <w:rsid w:val="000F3401"/>
    <w:rsid w:val="000F3699"/>
    <w:rsid w:val="000F36F3"/>
    <w:rsid w:val="000F3BEB"/>
    <w:rsid w:val="000F3CA4"/>
    <w:rsid w:val="000F43B4"/>
    <w:rsid w:val="000F449E"/>
    <w:rsid w:val="000F44D3"/>
    <w:rsid w:val="000F4935"/>
    <w:rsid w:val="000F4A86"/>
    <w:rsid w:val="000F4F06"/>
    <w:rsid w:val="000F5238"/>
    <w:rsid w:val="000F56C1"/>
    <w:rsid w:val="000F5710"/>
    <w:rsid w:val="000F5717"/>
    <w:rsid w:val="000F582E"/>
    <w:rsid w:val="000F5C9F"/>
    <w:rsid w:val="000F5E27"/>
    <w:rsid w:val="000F620C"/>
    <w:rsid w:val="000F6ADF"/>
    <w:rsid w:val="000F6C08"/>
    <w:rsid w:val="000F7233"/>
    <w:rsid w:val="000F7379"/>
    <w:rsid w:val="000F73F0"/>
    <w:rsid w:val="000F75D6"/>
    <w:rsid w:val="000F75F2"/>
    <w:rsid w:val="000F7603"/>
    <w:rsid w:val="000F78D9"/>
    <w:rsid w:val="000F7ABC"/>
    <w:rsid w:val="0010006F"/>
    <w:rsid w:val="001000FF"/>
    <w:rsid w:val="00100698"/>
    <w:rsid w:val="001006DA"/>
    <w:rsid w:val="001008DD"/>
    <w:rsid w:val="001008E7"/>
    <w:rsid w:val="00100979"/>
    <w:rsid w:val="00101085"/>
    <w:rsid w:val="00101191"/>
    <w:rsid w:val="00101244"/>
    <w:rsid w:val="0010134E"/>
    <w:rsid w:val="001015F7"/>
    <w:rsid w:val="00101608"/>
    <w:rsid w:val="0010181B"/>
    <w:rsid w:val="00101C4E"/>
    <w:rsid w:val="00101C66"/>
    <w:rsid w:val="00101FF4"/>
    <w:rsid w:val="00102A46"/>
    <w:rsid w:val="0010305F"/>
    <w:rsid w:val="001030DF"/>
    <w:rsid w:val="001037BD"/>
    <w:rsid w:val="0010398B"/>
    <w:rsid w:val="00103A36"/>
    <w:rsid w:val="0010400A"/>
    <w:rsid w:val="0010414C"/>
    <w:rsid w:val="00104615"/>
    <w:rsid w:val="001046AC"/>
    <w:rsid w:val="001047E8"/>
    <w:rsid w:val="00104E5F"/>
    <w:rsid w:val="00104E9A"/>
    <w:rsid w:val="00104F08"/>
    <w:rsid w:val="00105046"/>
    <w:rsid w:val="001058F2"/>
    <w:rsid w:val="00105C81"/>
    <w:rsid w:val="00105FE7"/>
    <w:rsid w:val="00105FF3"/>
    <w:rsid w:val="001064E7"/>
    <w:rsid w:val="00106649"/>
    <w:rsid w:val="00106F91"/>
    <w:rsid w:val="00106FA5"/>
    <w:rsid w:val="001070AE"/>
    <w:rsid w:val="00107163"/>
    <w:rsid w:val="001071E5"/>
    <w:rsid w:val="00107561"/>
    <w:rsid w:val="001076FD"/>
    <w:rsid w:val="00107724"/>
    <w:rsid w:val="00107A36"/>
    <w:rsid w:val="00107AA9"/>
    <w:rsid w:val="00107C92"/>
    <w:rsid w:val="00110250"/>
    <w:rsid w:val="001102F3"/>
    <w:rsid w:val="0011035A"/>
    <w:rsid w:val="00110595"/>
    <w:rsid w:val="0011061F"/>
    <w:rsid w:val="0011083F"/>
    <w:rsid w:val="00110CA6"/>
    <w:rsid w:val="00110FC6"/>
    <w:rsid w:val="001111EE"/>
    <w:rsid w:val="00111447"/>
    <w:rsid w:val="001117FB"/>
    <w:rsid w:val="00111809"/>
    <w:rsid w:val="001119D9"/>
    <w:rsid w:val="00111D97"/>
    <w:rsid w:val="00111EA7"/>
    <w:rsid w:val="00111EB7"/>
    <w:rsid w:val="001124D1"/>
    <w:rsid w:val="0011257F"/>
    <w:rsid w:val="00112A33"/>
    <w:rsid w:val="00112BAC"/>
    <w:rsid w:val="00112E10"/>
    <w:rsid w:val="00113160"/>
    <w:rsid w:val="001131AD"/>
    <w:rsid w:val="001133DE"/>
    <w:rsid w:val="0011351B"/>
    <w:rsid w:val="0011420A"/>
    <w:rsid w:val="00114916"/>
    <w:rsid w:val="001149B9"/>
    <w:rsid w:val="00114CD1"/>
    <w:rsid w:val="00114D8E"/>
    <w:rsid w:val="00114FC3"/>
    <w:rsid w:val="001150C6"/>
    <w:rsid w:val="001150FA"/>
    <w:rsid w:val="00115182"/>
    <w:rsid w:val="0011534D"/>
    <w:rsid w:val="00115502"/>
    <w:rsid w:val="0011564B"/>
    <w:rsid w:val="00115A16"/>
    <w:rsid w:val="00115ABF"/>
    <w:rsid w:val="00115CE9"/>
    <w:rsid w:val="00115E07"/>
    <w:rsid w:val="00116110"/>
    <w:rsid w:val="0011652F"/>
    <w:rsid w:val="001166B4"/>
    <w:rsid w:val="00116D28"/>
    <w:rsid w:val="00116D92"/>
    <w:rsid w:val="00116F0D"/>
    <w:rsid w:val="001177D8"/>
    <w:rsid w:val="00117856"/>
    <w:rsid w:val="001178C9"/>
    <w:rsid w:val="0012025C"/>
    <w:rsid w:val="0012050C"/>
    <w:rsid w:val="00120675"/>
    <w:rsid w:val="0012092B"/>
    <w:rsid w:val="0012097C"/>
    <w:rsid w:val="00120AA8"/>
    <w:rsid w:val="00120E25"/>
    <w:rsid w:val="00121156"/>
    <w:rsid w:val="00121458"/>
    <w:rsid w:val="00121824"/>
    <w:rsid w:val="00121891"/>
    <w:rsid w:val="00121CA4"/>
    <w:rsid w:val="00121ED6"/>
    <w:rsid w:val="001221C5"/>
    <w:rsid w:val="00122376"/>
    <w:rsid w:val="0012298B"/>
    <w:rsid w:val="00122AF3"/>
    <w:rsid w:val="001234BA"/>
    <w:rsid w:val="00123512"/>
    <w:rsid w:val="00123775"/>
    <w:rsid w:val="00123938"/>
    <w:rsid w:val="00123C7B"/>
    <w:rsid w:val="00123C8C"/>
    <w:rsid w:val="001241B9"/>
    <w:rsid w:val="00124300"/>
    <w:rsid w:val="001243A1"/>
    <w:rsid w:val="001243FD"/>
    <w:rsid w:val="001248FD"/>
    <w:rsid w:val="00124918"/>
    <w:rsid w:val="00124BAA"/>
    <w:rsid w:val="00124BB0"/>
    <w:rsid w:val="00124D11"/>
    <w:rsid w:val="00124D4E"/>
    <w:rsid w:val="001251FF"/>
    <w:rsid w:val="00125216"/>
    <w:rsid w:val="00125724"/>
    <w:rsid w:val="00125739"/>
    <w:rsid w:val="00125855"/>
    <w:rsid w:val="00125922"/>
    <w:rsid w:val="00125E09"/>
    <w:rsid w:val="00126081"/>
    <w:rsid w:val="00126086"/>
    <w:rsid w:val="00126306"/>
    <w:rsid w:val="00126380"/>
    <w:rsid w:val="001265A8"/>
    <w:rsid w:val="001267A8"/>
    <w:rsid w:val="001267D1"/>
    <w:rsid w:val="00126B80"/>
    <w:rsid w:val="00126C8F"/>
    <w:rsid w:val="001271B8"/>
    <w:rsid w:val="0012797F"/>
    <w:rsid w:val="0012799F"/>
    <w:rsid w:val="001279AA"/>
    <w:rsid w:val="00127B4D"/>
    <w:rsid w:val="00127D87"/>
    <w:rsid w:val="00127F0F"/>
    <w:rsid w:val="00130157"/>
    <w:rsid w:val="0013016F"/>
    <w:rsid w:val="001305DD"/>
    <w:rsid w:val="00130827"/>
    <w:rsid w:val="00130D32"/>
    <w:rsid w:val="001314B2"/>
    <w:rsid w:val="0013187E"/>
    <w:rsid w:val="0013197C"/>
    <w:rsid w:val="00131D43"/>
    <w:rsid w:val="00132084"/>
    <w:rsid w:val="001322F1"/>
    <w:rsid w:val="00132BF0"/>
    <w:rsid w:val="00132C30"/>
    <w:rsid w:val="00132E8F"/>
    <w:rsid w:val="00133080"/>
    <w:rsid w:val="00133115"/>
    <w:rsid w:val="00133158"/>
    <w:rsid w:val="0013330A"/>
    <w:rsid w:val="00133358"/>
    <w:rsid w:val="0013340E"/>
    <w:rsid w:val="001339BF"/>
    <w:rsid w:val="00133C75"/>
    <w:rsid w:val="00134053"/>
    <w:rsid w:val="001340D5"/>
    <w:rsid w:val="00134369"/>
    <w:rsid w:val="00134405"/>
    <w:rsid w:val="0013453A"/>
    <w:rsid w:val="001345CB"/>
    <w:rsid w:val="00134CEB"/>
    <w:rsid w:val="00134DB2"/>
    <w:rsid w:val="0013534B"/>
    <w:rsid w:val="0013580C"/>
    <w:rsid w:val="00135843"/>
    <w:rsid w:val="00135ABD"/>
    <w:rsid w:val="00135EEA"/>
    <w:rsid w:val="00136221"/>
    <w:rsid w:val="0013660B"/>
    <w:rsid w:val="00136771"/>
    <w:rsid w:val="00136895"/>
    <w:rsid w:val="00136961"/>
    <w:rsid w:val="00136C66"/>
    <w:rsid w:val="00136D94"/>
    <w:rsid w:val="00136F07"/>
    <w:rsid w:val="00136FBE"/>
    <w:rsid w:val="00136FE6"/>
    <w:rsid w:val="00137303"/>
    <w:rsid w:val="00137486"/>
    <w:rsid w:val="001375AC"/>
    <w:rsid w:val="00137684"/>
    <w:rsid w:val="0013782F"/>
    <w:rsid w:val="00137B1A"/>
    <w:rsid w:val="00137F9C"/>
    <w:rsid w:val="001400D0"/>
    <w:rsid w:val="00140549"/>
    <w:rsid w:val="00140906"/>
    <w:rsid w:val="001409CE"/>
    <w:rsid w:val="00140C5B"/>
    <w:rsid w:val="00140DE2"/>
    <w:rsid w:val="00140E60"/>
    <w:rsid w:val="00141641"/>
    <w:rsid w:val="001417E6"/>
    <w:rsid w:val="00141F44"/>
    <w:rsid w:val="00141F79"/>
    <w:rsid w:val="00142011"/>
    <w:rsid w:val="00142540"/>
    <w:rsid w:val="00142549"/>
    <w:rsid w:val="0014263B"/>
    <w:rsid w:val="001426DA"/>
    <w:rsid w:val="001428E6"/>
    <w:rsid w:val="0014318A"/>
    <w:rsid w:val="001432E8"/>
    <w:rsid w:val="00143305"/>
    <w:rsid w:val="00143769"/>
    <w:rsid w:val="001438C5"/>
    <w:rsid w:val="00143D86"/>
    <w:rsid w:val="00143E81"/>
    <w:rsid w:val="00143EAB"/>
    <w:rsid w:val="00144026"/>
    <w:rsid w:val="001441B0"/>
    <w:rsid w:val="0014497D"/>
    <w:rsid w:val="00144C08"/>
    <w:rsid w:val="0014550A"/>
    <w:rsid w:val="00145776"/>
    <w:rsid w:val="0014579C"/>
    <w:rsid w:val="001457A1"/>
    <w:rsid w:val="0014586A"/>
    <w:rsid w:val="00145C78"/>
    <w:rsid w:val="001464CF"/>
    <w:rsid w:val="0014672F"/>
    <w:rsid w:val="0014706B"/>
    <w:rsid w:val="00147228"/>
    <w:rsid w:val="001472CA"/>
    <w:rsid w:val="00147487"/>
    <w:rsid w:val="00147548"/>
    <w:rsid w:val="00147702"/>
    <w:rsid w:val="00147722"/>
    <w:rsid w:val="00147784"/>
    <w:rsid w:val="00147B0F"/>
    <w:rsid w:val="00147BDF"/>
    <w:rsid w:val="00147D36"/>
    <w:rsid w:val="00147E8A"/>
    <w:rsid w:val="0015069B"/>
    <w:rsid w:val="0015069D"/>
    <w:rsid w:val="001510A9"/>
    <w:rsid w:val="00151241"/>
    <w:rsid w:val="001513B4"/>
    <w:rsid w:val="0015165A"/>
    <w:rsid w:val="00151A37"/>
    <w:rsid w:val="00151E75"/>
    <w:rsid w:val="001520A7"/>
    <w:rsid w:val="00152195"/>
    <w:rsid w:val="0015220F"/>
    <w:rsid w:val="001522AA"/>
    <w:rsid w:val="00152546"/>
    <w:rsid w:val="001525F7"/>
    <w:rsid w:val="00152639"/>
    <w:rsid w:val="0015263A"/>
    <w:rsid w:val="00152A03"/>
    <w:rsid w:val="00153161"/>
    <w:rsid w:val="00153304"/>
    <w:rsid w:val="0015371D"/>
    <w:rsid w:val="001539E9"/>
    <w:rsid w:val="00153B6D"/>
    <w:rsid w:val="00153FD7"/>
    <w:rsid w:val="001540B2"/>
    <w:rsid w:val="001543AF"/>
    <w:rsid w:val="001543BA"/>
    <w:rsid w:val="001548CC"/>
    <w:rsid w:val="001548D2"/>
    <w:rsid w:val="00154A5F"/>
    <w:rsid w:val="00154D58"/>
    <w:rsid w:val="00154D65"/>
    <w:rsid w:val="0015548F"/>
    <w:rsid w:val="00155B47"/>
    <w:rsid w:val="00155D2A"/>
    <w:rsid w:val="00155DFE"/>
    <w:rsid w:val="001562D7"/>
    <w:rsid w:val="0015659E"/>
    <w:rsid w:val="00156605"/>
    <w:rsid w:val="00156905"/>
    <w:rsid w:val="00156915"/>
    <w:rsid w:val="00156FCB"/>
    <w:rsid w:val="00157436"/>
    <w:rsid w:val="0015759C"/>
    <w:rsid w:val="001576D8"/>
    <w:rsid w:val="00157A24"/>
    <w:rsid w:val="00157A3F"/>
    <w:rsid w:val="00157D3B"/>
    <w:rsid w:val="001600F9"/>
    <w:rsid w:val="001601CB"/>
    <w:rsid w:val="0016028A"/>
    <w:rsid w:val="001603B0"/>
    <w:rsid w:val="00160AE3"/>
    <w:rsid w:val="00160BA0"/>
    <w:rsid w:val="001610FF"/>
    <w:rsid w:val="0016119B"/>
    <w:rsid w:val="001616FA"/>
    <w:rsid w:val="00161A82"/>
    <w:rsid w:val="00161B1F"/>
    <w:rsid w:val="00161D38"/>
    <w:rsid w:val="00161FA3"/>
    <w:rsid w:val="001621B6"/>
    <w:rsid w:val="001626AF"/>
    <w:rsid w:val="0016273D"/>
    <w:rsid w:val="001627AB"/>
    <w:rsid w:val="00162831"/>
    <w:rsid w:val="0016290A"/>
    <w:rsid w:val="00162D2A"/>
    <w:rsid w:val="00163239"/>
    <w:rsid w:val="00163C9F"/>
    <w:rsid w:val="00163CD9"/>
    <w:rsid w:val="00163EEE"/>
    <w:rsid w:val="001640C1"/>
    <w:rsid w:val="00164156"/>
    <w:rsid w:val="001643E2"/>
    <w:rsid w:val="00164634"/>
    <w:rsid w:val="00164B5D"/>
    <w:rsid w:val="00164DCF"/>
    <w:rsid w:val="00164F4D"/>
    <w:rsid w:val="00164FC4"/>
    <w:rsid w:val="001650B3"/>
    <w:rsid w:val="001650B6"/>
    <w:rsid w:val="00165189"/>
    <w:rsid w:val="00165248"/>
    <w:rsid w:val="001653C0"/>
    <w:rsid w:val="0016546C"/>
    <w:rsid w:val="001658D9"/>
    <w:rsid w:val="00165A10"/>
    <w:rsid w:val="00165A38"/>
    <w:rsid w:val="00165AE8"/>
    <w:rsid w:val="00166298"/>
    <w:rsid w:val="001662E7"/>
    <w:rsid w:val="0016638F"/>
    <w:rsid w:val="001665E4"/>
    <w:rsid w:val="00166E07"/>
    <w:rsid w:val="00166EEE"/>
    <w:rsid w:val="00166F7A"/>
    <w:rsid w:val="00166FFC"/>
    <w:rsid w:val="0016714C"/>
    <w:rsid w:val="00167568"/>
    <w:rsid w:val="00170483"/>
    <w:rsid w:val="00170DC5"/>
    <w:rsid w:val="00170F44"/>
    <w:rsid w:val="0017139D"/>
    <w:rsid w:val="001716EC"/>
    <w:rsid w:val="00171BDB"/>
    <w:rsid w:val="001721F5"/>
    <w:rsid w:val="0017231E"/>
    <w:rsid w:val="00172380"/>
    <w:rsid w:val="00172381"/>
    <w:rsid w:val="001725F1"/>
    <w:rsid w:val="001726F3"/>
    <w:rsid w:val="00172778"/>
    <w:rsid w:val="00172EFB"/>
    <w:rsid w:val="00172F60"/>
    <w:rsid w:val="00173173"/>
    <w:rsid w:val="00173178"/>
    <w:rsid w:val="00173837"/>
    <w:rsid w:val="001742F5"/>
    <w:rsid w:val="0017453C"/>
    <w:rsid w:val="00174AC1"/>
    <w:rsid w:val="00174AEF"/>
    <w:rsid w:val="00174B01"/>
    <w:rsid w:val="00174E4F"/>
    <w:rsid w:val="00175050"/>
    <w:rsid w:val="00175BE3"/>
    <w:rsid w:val="00175F50"/>
    <w:rsid w:val="00175FA6"/>
    <w:rsid w:val="001761F2"/>
    <w:rsid w:val="0017630C"/>
    <w:rsid w:val="001767D7"/>
    <w:rsid w:val="00176CF4"/>
    <w:rsid w:val="00176D08"/>
    <w:rsid w:val="00176E91"/>
    <w:rsid w:val="001772EC"/>
    <w:rsid w:val="001774D9"/>
    <w:rsid w:val="0017796E"/>
    <w:rsid w:val="00177A57"/>
    <w:rsid w:val="00177BD7"/>
    <w:rsid w:val="00177C10"/>
    <w:rsid w:val="00177F24"/>
    <w:rsid w:val="0018015E"/>
    <w:rsid w:val="0018051A"/>
    <w:rsid w:val="00181068"/>
    <w:rsid w:val="00181436"/>
    <w:rsid w:val="00181648"/>
    <w:rsid w:val="00181677"/>
    <w:rsid w:val="0018170A"/>
    <w:rsid w:val="00181A59"/>
    <w:rsid w:val="00181AF6"/>
    <w:rsid w:val="00181F6B"/>
    <w:rsid w:val="0018215B"/>
    <w:rsid w:val="00182383"/>
    <w:rsid w:val="00182916"/>
    <w:rsid w:val="00182A2D"/>
    <w:rsid w:val="00182F6C"/>
    <w:rsid w:val="001831F7"/>
    <w:rsid w:val="00183A16"/>
    <w:rsid w:val="00183B55"/>
    <w:rsid w:val="0018447B"/>
    <w:rsid w:val="001849E2"/>
    <w:rsid w:val="00184A2B"/>
    <w:rsid w:val="00184BFC"/>
    <w:rsid w:val="00184C3F"/>
    <w:rsid w:val="0018508D"/>
    <w:rsid w:val="001857F5"/>
    <w:rsid w:val="0018580E"/>
    <w:rsid w:val="00185CA0"/>
    <w:rsid w:val="00185D27"/>
    <w:rsid w:val="00185DC8"/>
    <w:rsid w:val="00185E17"/>
    <w:rsid w:val="00185F2D"/>
    <w:rsid w:val="00185FED"/>
    <w:rsid w:val="0018611F"/>
    <w:rsid w:val="0018653A"/>
    <w:rsid w:val="001866A7"/>
    <w:rsid w:val="0018715D"/>
    <w:rsid w:val="001872AB"/>
    <w:rsid w:val="0018730F"/>
    <w:rsid w:val="001878A4"/>
    <w:rsid w:val="00187B20"/>
    <w:rsid w:val="00187DCF"/>
    <w:rsid w:val="00190043"/>
    <w:rsid w:val="001901F8"/>
    <w:rsid w:val="001902DC"/>
    <w:rsid w:val="00190877"/>
    <w:rsid w:val="00190941"/>
    <w:rsid w:val="00190A18"/>
    <w:rsid w:val="00190C5A"/>
    <w:rsid w:val="00190C98"/>
    <w:rsid w:val="00191063"/>
    <w:rsid w:val="00191075"/>
    <w:rsid w:val="00191177"/>
    <w:rsid w:val="00191331"/>
    <w:rsid w:val="001915C3"/>
    <w:rsid w:val="0019191A"/>
    <w:rsid w:val="0019202B"/>
    <w:rsid w:val="001920B8"/>
    <w:rsid w:val="001922B3"/>
    <w:rsid w:val="001922E3"/>
    <w:rsid w:val="001927C0"/>
    <w:rsid w:val="0019283F"/>
    <w:rsid w:val="0019297B"/>
    <w:rsid w:val="00192A07"/>
    <w:rsid w:val="00192E7D"/>
    <w:rsid w:val="00193C8E"/>
    <w:rsid w:val="00193D23"/>
    <w:rsid w:val="00194029"/>
    <w:rsid w:val="0019416D"/>
    <w:rsid w:val="00194365"/>
    <w:rsid w:val="0019436E"/>
    <w:rsid w:val="001944EF"/>
    <w:rsid w:val="00194739"/>
    <w:rsid w:val="00194781"/>
    <w:rsid w:val="001949B2"/>
    <w:rsid w:val="00194AC8"/>
    <w:rsid w:val="00194FFF"/>
    <w:rsid w:val="0019512E"/>
    <w:rsid w:val="0019521A"/>
    <w:rsid w:val="001953B0"/>
    <w:rsid w:val="001958DD"/>
    <w:rsid w:val="0019595A"/>
    <w:rsid w:val="001960DA"/>
    <w:rsid w:val="00196335"/>
    <w:rsid w:val="00196477"/>
    <w:rsid w:val="00196765"/>
    <w:rsid w:val="001969B9"/>
    <w:rsid w:val="00196EBE"/>
    <w:rsid w:val="00197156"/>
    <w:rsid w:val="00197225"/>
    <w:rsid w:val="001973B2"/>
    <w:rsid w:val="00197777"/>
    <w:rsid w:val="00197862"/>
    <w:rsid w:val="00197961"/>
    <w:rsid w:val="001A00C8"/>
    <w:rsid w:val="001A0398"/>
    <w:rsid w:val="001A0534"/>
    <w:rsid w:val="001A0928"/>
    <w:rsid w:val="001A0970"/>
    <w:rsid w:val="001A0B3E"/>
    <w:rsid w:val="001A0D21"/>
    <w:rsid w:val="001A0FE2"/>
    <w:rsid w:val="001A125F"/>
    <w:rsid w:val="001A128C"/>
    <w:rsid w:val="001A1304"/>
    <w:rsid w:val="001A15E1"/>
    <w:rsid w:val="001A18FD"/>
    <w:rsid w:val="001A1A91"/>
    <w:rsid w:val="001A1C7C"/>
    <w:rsid w:val="001A1CAE"/>
    <w:rsid w:val="001A242D"/>
    <w:rsid w:val="001A2906"/>
    <w:rsid w:val="001A2CCA"/>
    <w:rsid w:val="001A2D9B"/>
    <w:rsid w:val="001A2E47"/>
    <w:rsid w:val="001A2E84"/>
    <w:rsid w:val="001A2EAC"/>
    <w:rsid w:val="001A303D"/>
    <w:rsid w:val="001A33B2"/>
    <w:rsid w:val="001A33C3"/>
    <w:rsid w:val="001A34F0"/>
    <w:rsid w:val="001A366E"/>
    <w:rsid w:val="001A38AA"/>
    <w:rsid w:val="001A3A83"/>
    <w:rsid w:val="001A3B42"/>
    <w:rsid w:val="001A3C3C"/>
    <w:rsid w:val="001A3D15"/>
    <w:rsid w:val="001A4222"/>
    <w:rsid w:val="001A4260"/>
    <w:rsid w:val="001A43BC"/>
    <w:rsid w:val="001A481A"/>
    <w:rsid w:val="001A48CF"/>
    <w:rsid w:val="001A49C7"/>
    <w:rsid w:val="001A5073"/>
    <w:rsid w:val="001A5095"/>
    <w:rsid w:val="001A517D"/>
    <w:rsid w:val="001A540A"/>
    <w:rsid w:val="001A543A"/>
    <w:rsid w:val="001A5466"/>
    <w:rsid w:val="001A56DF"/>
    <w:rsid w:val="001A5CF8"/>
    <w:rsid w:val="001A5E17"/>
    <w:rsid w:val="001A5E90"/>
    <w:rsid w:val="001A5F38"/>
    <w:rsid w:val="001A5FDA"/>
    <w:rsid w:val="001A62A7"/>
    <w:rsid w:val="001A64C5"/>
    <w:rsid w:val="001A6EE9"/>
    <w:rsid w:val="001A72ED"/>
    <w:rsid w:val="001A742F"/>
    <w:rsid w:val="001A7811"/>
    <w:rsid w:val="001A78B2"/>
    <w:rsid w:val="001A7F58"/>
    <w:rsid w:val="001A7F78"/>
    <w:rsid w:val="001B068C"/>
    <w:rsid w:val="001B071A"/>
    <w:rsid w:val="001B0B40"/>
    <w:rsid w:val="001B0BB9"/>
    <w:rsid w:val="001B0E57"/>
    <w:rsid w:val="001B0F75"/>
    <w:rsid w:val="001B15FB"/>
    <w:rsid w:val="001B1738"/>
    <w:rsid w:val="001B18AE"/>
    <w:rsid w:val="001B1C51"/>
    <w:rsid w:val="001B1CF0"/>
    <w:rsid w:val="001B1EA1"/>
    <w:rsid w:val="001B1FFD"/>
    <w:rsid w:val="001B207A"/>
    <w:rsid w:val="001B2404"/>
    <w:rsid w:val="001B2838"/>
    <w:rsid w:val="001B28DD"/>
    <w:rsid w:val="001B2A74"/>
    <w:rsid w:val="001B2F55"/>
    <w:rsid w:val="001B2F86"/>
    <w:rsid w:val="001B320D"/>
    <w:rsid w:val="001B32FF"/>
    <w:rsid w:val="001B334C"/>
    <w:rsid w:val="001B3B03"/>
    <w:rsid w:val="001B3EB4"/>
    <w:rsid w:val="001B3FB2"/>
    <w:rsid w:val="001B4214"/>
    <w:rsid w:val="001B43F6"/>
    <w:rsid w:val="001B444D"/>
    <w:rsid w:val="001B479E"/>
    <w:rsid w:val="001B47E3"/>
    <w:rsid w:val="001B4945"/>
    <w:rsid w:val="001B4D77"/>
    <w:rsid w:val="001B4E45"/>
    <w:rsid w:val="001B5304"/>
    <w:rsid w:val="001B56D7"/>
    <w:rsid w:val="001B579B"/>
    <w:rsid w:val="001B5826"/>
    <w:rsid w:val="001B58A5"/>
    <w:rsid w:val="001B58E8"/>
    <w:rsid w:val="001B5D2A"/>
    <w:rsid w:val="001B6370"/>
    <w:rsid w:val="001B65DB"/>
    <w:rsid w:val="001B6839"/>
    <w:rsid w:val="001B68B4"/>
    <w:rsid w:val="001B6EC7"/>
    <w:rsid w:val="001B71F2"/>
    <w:rsid w:val="001B7564"/>
    <w:rsid w:val="001B7691"/>
    <w:rsid w:val="001B794E"/>
    <w:rsid w:val="001C05F7"/>
    <w:rsid w:val="001C0830"/>
    <w:rsid w:val="001C0DA4"/>
    <w:rsid w:val="001C1644"/>
    <w:rsid w:val="001C1879"/>
    <w:rsid w:val="001C18DA"/>
    <w:rsid w:val="001C1939"/>
    <w:rsid w:val="001C1A72"/>
    <w:rsid w:val="001C1B66"/>
    <w:rsid w:val="001C1BC1"/>
    <w:rsid w:val="001C1CB0"/>
    <w:rsid w:val="001C1E7D"/>
    <w:rsid w:val="001C1FDE"/>
    <w:rsid w:val="001C2100"/>
    <w:rsid w:val="001C23B6"/>
    <w:rsid w:val="001C25D2"/>
    <w:rsid w:val="001C28B8"/>
    <w:rsid w:val="001C2C5F"/>
    <w:rsid w:val="001C314D"/>
    <w:rsid w:val="001C38B1"/>
    <w:rsid w:val="001C4374"/>
    <w:rsid w:val="001C47A9"/>
    <w:rsid w:val="001C47F3"/>
    <w:rsid w:val="001C4FB8"/>
    <w:rsid w:val="001C5061"/>
    <w:rsid w:val="001C5091"/>
    <w:rsid w:val="001C5267"/>
    <w:rsid w:val="001C5840"/>
    <w:rsid w:val="001C5B65"/>
    <w:rsid w:val="001C6022"/>
    <w:rsid w:val="001C630B"/>
    <w:rsid w:val="001C647E"/>
    <w:rsid w:val="001C695F"/>
    <w:rsid w:val="001C6CAB"/>
    <w:rsid w:val="001C7039"/>
    <w:rsid w:val="001C7361"/>
    <w:rsid w:val="001C7400"/>
    <w:rsid w:val="001C7411"/>
    <w:rsid w:val="001C784F"/>
    <w:rsid w:val="001C7F19"/>
    <w:rsid w:val="001D001C"/>
    <w:rsid w:val="001D01A2"/>
    <w:rsid w:val="001D046C"/>
    <w:rsid w:val="001D09FE"/>
    <w:rsid w:val="001D0B3D"/>
    <w:rsid w:val="001D0CDA"/>
    <w:rsid w:val="001D131B"/>
    <w:rsid w:val="001D181C"/>
    <w:rsid w:val="001D1AD1"/>
    <w:rsid w:val="001D1B9F"/>
    <w:rsid w:val="001D1D4D"/>
    <w:rsid w:val="001D1E1A"/>
    <w:rsid w:val="001D206F"/>
    <w:rsid w:val="001D2193"/>
    <w:rsid w:val="001D219C"/>
    <w:rsid w:val="001D2947"/>
    <w:rsid w:val="001D2F44"/>
    <w:rsid w:val="001D312D"/>
    <w:rsid w:val="001D33AF"/>
    <w:rsid w:val="001D372C"/>
    <w:rsid w:val="001D4243"/>
    <w:rsid w:val="001D48F6"/>
    <w:rsid w:val="001D4936"/>
    <w:rsid w:val="001D497F"/>
    <w:rsid w:val="001D4A70"/>
    <w:rsid w:val="001D4E19"/>
    <w:rsid w:val="001D52E6"/>
    <w:rsid w:val="001D55CE"/>
    <w:rsid w:val="001D568A"/>
    <w:rsid w:val="001D56E8"/>
    <w:rsid w:val="001D5C5C"/>
    <w:rsid w:val="001D5CD4"/>
    <w:rsid w:val="001D6880"/>
    <w:rsid w:val="001D6AC6"/>
    <w:rsid w:val="001D6C3D"/>
    <w:rsid w:val="001D6C64"/>
    <w:rsid w:val="001D6EB3"/>
    <w:rsid w:val="001D6F37"/>
    <w:rsid w:val="001D725E"/>
    <w:rsid w:val="001D7312"/>
    <w:rsid w:val="001D741D"/>
    <w:rsid w:val="001D74F8"/>
    <w:rsid w:val="001E0069"/>
    <w:rsid w:val="001E035B"/>
    <w:rsid w:val="001E0524"/>
    <w:rsid w:val="001E0560"/>
    <w:rsid w:val="001E0579"/>
    <w:rsid w:val="001E0A92"/>
    <w:rsid w:val="001E0C93"/>
    <w:rsid w:val="001E10F8"/>
    <w:rsid w:val="001E115F"/>
    <w:rsid w:val="001E1800"/>
    <w:rsid w:val="001E1B9D"/>
    <w:rsid w:val="001E1BCB"/>
    <w:rsid w:val="001E1C84"/>
    <w:rsid w:val="001E2120"/>
    <w:rsid w:val="001E216D"/>
    <w:rsid w:val="001E2191"/>
    <w:rsid w:val="001E24DE"/>
    <w:rsid w:val="001E2741"/>
    <w:rsid w:val="001E2C03"/>
    <w:rsid w:val="001E307B"/>
    <w:rsid w:val="001E31D7"/>
    <w:rsid w:val="001E3475"/>
    <w:rsid w:val="001E36F9"/>
    <w:rsid w:val="001E39F7"/>
    <w:rsid w:val="001E3F76"/>
    <w:rsid w:val="001E3FDB"/>
    <w:rsid w:val="001E40A5"/>
    <w:rsid w:val="001E440E"/>
    <w:rsid w:val="001E46C7"/>
    <w:rsid w:val="001E4BC3"/>
    <w:rsid w:val="001E4C6A"/>
    <w:rsid w:val="001E4D0F"/>
    <w:rsid w:val="001E4E23"/>
    <w:rsid w:val="001E52C1"/>
    <w:rsid w:val="001E5614"/>
    <w:rsid w:val="001E5732"/>
    <w:rsid w:val="001E57A3"/>
    <w:rsid w:val="001E5E9D"/>
    <w:rsid w:val="001E6055"/>
    <w:rsid w:val="001E6577"/>
    <w:rsid w:val="001E67FE"/>
    <w:rsid w:val="001E692D"/>
    <w:rsid w:val="001E6A6D"/>
    <w:rsid w:val="001E6BFC"/>
    <w:rsid w:val="001E6DBF"/>
    <w:rsid w:val="001E6E43"/>
    <w:rsid w:val="001E7078"/>
    <w:rsid w:val="001E7644"/>
    <w:rsid w:val="001E7AE3"/>
    <w:rsid w:val="001E7C18"/>
    <w:rsid w:val="001F031E"/>
    <w:rsid w:val="001F07A8"/>
    <w:rsid w:val="001F0A39"/>
    <w:rsid w:val="001F0F39"/>
    <w:rsid w:val="001F0FA9"/>
    <w:rsid w:val="001F1106"/>
    <w:rsid w:val="001F1115"/>
    <w:rsid w:val="001F1981"/>
    <w:rsid w:val="001F1B05"/>
    <w:rsid w:val="001F1EBE"/>
    <w:rsid w:val="001F2171"/>
    <w:rsid w:val="001F22F1"/>
    <w:rsid w:val="001F2306"/>
    <w:rsid w:val="001F2453"/>
    <w:rsid w:val="001F2675"/>
    <w:rsid w:val="001F271F"/>
    <w:rsid w:val="001F281B"/>
    <w:rsid w:val="001F289B"/>
    <w:rsid w:val="001F2968"/>
    <w:rsid w:val="001F2EBE"/>
    <w:rsid w:val="001F3056"/>
    <w:rsid w:val="001F3115"/>
    <w:rsid w:val="001F32D1"/>
    <w:rsid w:val="001F339A"/>
    <w:rsid w:val="001F33ED"/>
    <w:rsid w:val="001F3420"/>
    <w:rsid w:val="001F373E"/>
    <w:rsid w:val="001F3B2E"/>
    <w:rsid w:val="001F3CA1"/>
    <w:rsid w:val="001F3E78"/>
    <w:rsid w:val="001F4303"/>
    <w:rsid w:val="001F4304"/>
    <w:rsid w:val="001F4B44"/>
    <w:rsid w:val="001F4C4B"/>
    <w:rsid w:val="001F4EB9"/>
    <w:rsid w:val="001F4F0A"/>
    <w:rsid w:val="001F4FD6"/>
    <w:rsid w:val="001F5147"/>
    <w:rsid w:val="001F5234"/>
    <w:rsid w:val="001F5690"/>
    <w:rsid w:val="001F5ADC"/>
    <w:rsid w:val="001F60EA"/>
    <w:rsid w:val="001F619D"/>
    <w:rsid w:val="001F6C96"/>
    <w:rsid w:val="001F6E7C"/>
    <w:rsid w:val="001F70A6"/>
    <w:rsid w:val="001F72DE"/>
    <w:rsid w:val="001F766A"/>
    <w:rsid w:val="001F7727"/>
    <w:rsid w:val="001F78A7"/>
    <w:rsid w:val="001F7BA7"/>
    <w:rsid w:val="001F7C39"/>
    <w:rsid w:val="001F7C73"/>
    <w:rsid w:val="001F7CC1"/>
    <w:rsid w:val="00200A2E"/>
    <w:rsid w:val="00200B35"/>
    <w:rsid w:val="00200BDA"/>
    <w:rsid w:val="00200BF6"/>
    <w:rsid w:val="00200C62"/>
    <w:rsid w:val="00201004"/>
    <w:rsid w:val="00201A2A"/>
    <w:rsid w:val="00201B64"/>
    <w:rsid w:val="00201D8D"/>
    <w:rsid w:val="00201DF3"/>
    <w:rsid w:val="00201E98"/>
    <w:rsid w:val="002022C7"/>
    <w:rsid w:val="002026AC"/>
    <w:rsid w:val="002028A3"/>
    <w:rsid w:val="00202F28"/>
    <w:rsid w:val="0020340C"/>
    <w:rsid w:val="0020348A"/>
    <w:rsid w:val="0020352D"/>
    <w:rsid w:val="00203664"/>
    <w:rsid w:val="00203A8B"/>
    <w:rsid w:val="002041B6"/>
    <w:rsid w:val="002042C4"/>
    <w:rsid w:val="002043E7"/>
    <w:rsid w:val="00204531"/>
    <w:rsid w:val="00204625"/>
    <w:rsid w:val="002048C4"/>
    <w:rsid w:val="002049E8"/>
    <w:rsid w:val="00204CED"/>
    <w:rsid w:val="0020508F"/>
    <w:rsid w:val="00205372"/>
    <w:rsid w:val="0020550D"/>
    <w:rsid w:val="00205B92"/>
    <w:rsid w:val="00205BCD"/>
    <w:rsid w:val="00205C22"/>
    <w:rsid w:val="00205E0C"/>
    <w:rsid w:val="00205FFC"/>
    <w:rsid w:val="00206033"/>
    <w:rsid w:val="002061C2"/>
    <w:rsid w:val="0020632D"/>
    <w:rsid w:val="0020633B"/>
    <w:rsid w:val="002066FB"/>
    <w:rsid w:val="002068E4"/>
    <w:rsid w:val="0020695A"/>
    <w:rsid w:val="00206978"/>
    <w:rsid w:val="00206A99"/>
    <w:rsid w:val="00206BB9"/>
    <w:rsid w:val="00206DE6"/>
    <w:rsid w:val="00207297"/>
    <w:rsid w:val="002072BC"/>
    <w:rsid w:val="00207392"/>
    <w:rsid w:val="00207831"/>
    <w:rsid w:val="00207DC6"/>
    <w:rsid w:val="00207FB9"/>
    <w:rsid w:val="002100CD"/>
    <w:rsid w:val="00210A6C"/>
    <w:rsid w:val="00210AB6"/>
    <w:rsid w:val="00210B13"/>
    <w:rsid w:val="00210C81"/>
    <w:rsid w:val="00210CAB"/>
    <w:rsid w:val="00210CCF"/>
    <w:rsid w:val="00210FE7"/>
    <w:rsid w:val="0021164F"/>
    <w:rsid w:val="002119D3"/>
    <w:rsid w:val="00211D80"/>
    <w:rsid w:val="0021244C"/>
    <w:rsid w:val="00212AFA"/>
    <w:rsid w:val="00212CEF"/>
    <w:rsid w:val="00212CF2"/>
    <w:rsid w:val="00212CFF"/>
    <w:rsid w:val="00213021"/>
    <w:rsid w:val="002130E8"/>
    <w:rsid w:val="0021337C"/>
    <w:rsid w:val="0021340C"/>
    <w:rsid w:val="0021395F"/>
    <w:rsid w:val="00213CC7"/>
    <w:rsid w:val="002142E6"/>
    <w:rsid w:val="002145A6"/>
    <w:rsid w:val="002145D4"/>
    <w:rsid w:val="002147EE"/>
    <w:rsid w:val="00214845"/>
    <w:rsid w:val="00214C65"/>
    <w:rsid w:val="00214D11"/>
    <w:rsid w:val="00215362"/>
    <w:rsid w:val="00215470"/>
    <w:rsid w:val="002162A9"/>
    <w:rsid w:val="002162E2"/>
    <w:rsid w:val="002167F3"/>
    <w:rsid w:val="002168F5"/>
    <w:rsid w:val="00216AC2"/>
    <w:rsid w:val="00216B3E"/>
    <w:rsid w:val="00216F70"/>
    <w:rsid w:val="00216FAE"/>
    <w:rsid w:val="002172BB"/>
    <w:rsid w:val="002172F7"/>
    <w:rsid w:val="002174ED"/>
    <w:rsid w:val="00217672"/>
    <w:rsid w:val="002177BB"/>
    <w:rsid w:val="00217892"/>
    <w:rsid w:val="00217C9A"/>
    <w:rsid w:val="00217CA6"/>
    <w:rsid w:val="00217E14"/>
    <w:rsid w:val="00217FD7"/>
    <w:rsid w:val="00220194"/>
    <w:rsid w:val="002201D7"/>
    <w:rsid w:val="00220474"/>
    <w:rsid w:val="002206D6"/>
    <w:rsid w:val="00220908"/>
    <w:rsid w:val="00220C84"/>
    <w:rsid w:val="00220F05"/>
    <w:rsid w:val="00221525"/>
    <w:rsid w:val="0022167E"/>
    <w:rsid w:val="0022175A"/>
    <w:rsid w:val="00221805"/>
    <w:rsid w:val="00221875"/>
    <w:rsid w:val="0022188C"/>
    <w:rsid w:val="0022188F"/>
    <w:rsid w:val="0022210B"/>
    <w:rsid w:val="00222193"/>
    <w:rsid w:val="0022222E"/>
    <w:rsid w:val="00222431"/>
    <w:rsid w:val="002225AE"/>
    <w:rsid w:val="002225D7"/>
    <w:rsid w:val="00222A32"/>
    <w:rsid w:val="00222D10"/>
    <w:rsid w:val="00222DDE"/>
    <w:rsid w:val="00223065"/>
    <w:rsid w:val="00223616"/>
    <w:rsid w:val="00223D8E"/>
    <w:rsid w:val="00223E66"/>
    <w:rsid w:val="00224387"/>
    <w:rsid w:val="00224564"/>
    <w:rsid w:val="002247DB"/>
    <w:rsid w:val="0022497B"/>
    <w:rsid w:val="00224A18"/>
    <w:rsid w:val="00224A3F"/>
    <w:rsid w:val="00224B07"/>
    <w:rsid w:val="00224D89"/>
    <w:rsid w:val="00224DDC"/>
    <w:rsid w:val="002251C8"/>
    <w:rsid w:val="002252A7"/>
    <w:rsid w:val="002253ED"/>
    <w:rsid w:val="00225D5A"/>
    <w:rsid w:val="00225F91"/>
    <w:rsid w:val="0022624D"/>
    <w:rsid w:val="00226410"/>
    <w:rsid w:val="002264CF"/>
    <w:rsid w:val="0022679B"/>
    <w:rsid w:val="002268BE"/>
    <w:rsid w:val="00226E24"/>
    <w:rsid w:val="00227842"/>
    <w:rsid w:val="00227E49"/>
    <w:rsid w:val="0023027F"/>
    <w:rsid w:val="0023053C"/>
    <w:rsid w:val="00230939"/>
    <w:rsid w:val="00230E4E"/>
    <w:rsid w:val="00230E9C"/>
    <w:rsid w:val="0023105B"/>
    <w:rsid w:val="00231590"/>
    <w:rsid w:val="002316EE"/>
    <w:rsid w:val="0023170A"/>
    <w:rsid w:val="00231753"/>
    <w:rsid w:val="002319E3"/>
    <w:rsid w:val="00231B8A"/>
    <w:rsid w:val="00231CA5"/>
    <w:rsid w:val="00231E49"/>
    <w:rsid w:val="002321F6"/>
    <w:rsid w:val="0023236E"/>
    <w:rsid w:val="0023278F"/>
    <w:rsid w:val="00232885"/>
    <w:rsid w:val="00232988"/>
    <w:rsid w:val="00232A5D"/>
    <w:rsid w:val="00232F4E"/>
    <w:rsid w:val="0023328A"/>
    <w:rsid w:val="002335E5"/>
    <w:rsid w:val="0023365A"/>
    <w:rsid w:val="002338EB"/>
    <w:rsid w:val="00233B36"/>
    <w:rsid w:val="00233BD5"/>
    <w:rsid w:val="00233D0B"/>
    <w:rsid w:val="0023425C"/>
    <w:rsid w:val="00234509"/>
    <w:rsid w:val="00234565"/>
    <w:rsid w:val="002345D3"/>
    <w:rsid w:val="002345F2"/>
    <w:rsid w:val="002347A2"/>
    <w:rsid w:val="00234BAD"/>
    <w:rsid w:val="00234C8C"/>
    <w:rsid w:val="002355BB"/>
    <w:rsid w:val="00235BC4"/>
    <w:rsid w:val="0023615C"/>
    <w:rsid w:val="00236452"/>
    <w:rsid w:val="00236459"/>
    <w:rsid w:val="00236659"/>
    <w:rsid w:val="00236C3E"/>
    <w:rsid w:val="00236DCA"/>
    <w:rsid w:val="0023748F"/>
    <w:rsid w:val="002378E9"/>
    <w:rsid w:val="00237D76"/>
    <w:rsid w:val="00237E5B"/>
    <w:rsid w:val="002400CF"/>
    <w:rsid w:val="002404B3"/>
    <w:rsid w:val="002404DE"/>
    <w:rsid w:val="0024050A"/>
    <w:rsid w:val="002405B8"/>
    <w:rsid w:val="00240629"/>
    <w:rsid w:val="00240671"/>
    <w:rsid w:val="002406B5"/>
    <w:rsid w:val="002407C0"/>
    <w:rsid w:val="002408F9"/>
    <w:rsid w:val="00240B60"/>
    <w:rsid w:val="00240B66"/>
    <w:rsid w:val="00240D76"/>
    <w:rsid w:val="002413C8"/>
    <w:rsid w:val="002415CE"/>
    <w:rsid w:val="0024168E"/>
    <w:rsid w:val="0024177D"/>
    <w:rsid w:val="00241972"/>
    <w:rsid w:val="002427D1"/>
    <w:rsid w:val="00242A26"/>
    <w:rsid w:val="00242F86"/>
    <w:rsid w:val="002432F6"/>
    <w:rsid w:val="002433A9"/>
    <w:rsid w:val="0024369B"/>
    <w:rsid w:val="00243AD8"/>
    <w:rsid w:val="00243BD8"/>
    <w:rsid w:val="002440CB"/>
    <w:rsid w:val="00244349"/>
    <w:rsid w:val="00244585"/>
    <w:rsid w:val="0024468E"/>
    <w:rsid w:val="002446BE"/>
    <w:rsid w:val="002448CF"/>
    <w:rsid w:val="00245B75"/>
    <w:rsid w:val="00245C63"/>
    <w:rsid w:val="00245CDB"/>
    <w:rsid w:val="00246247"/>
    <w:rsid w:val="00246536"/>
    <w:rsid w:val="00246BD8"/>
    <w:rsid w:val="002479A5"/>
    <w:rsid w:val="00247D65"/>
    <w:rsid w:val="00247DB5"/>
    <w:rsid w:val="00247EAB"/>
    <w:rsid w:val="0024F78A"/>
    <w:rsid w:val="00250076"/>
    <w:rsid w:val="002502D4"/>
    <w:rsid w:val="002503CA"/>
    <w:rsid w:val="00250985"/>
    <w:rsid w:val="00250BFE"/>
    <w:rsid w:val="00250C17"/>
    <w:rsid w:val="00250EE4"/>
    <w:rsid w:val="00251024"/>
    <w:rsid w:val="0025133B"/>
    <w:rsid w:val="00251782"/>
    <w:rsid w:val="0025188B"/>
    <w:rsid w:val="00251D43"/>
    <w:rsid w:val="00251DD4"/>
    <w:rsid w:val="00251F28"/>
    <w:rsid w:val="002525D7"/>
    <w:rsid w:val="0025296B"/>
    <w:rsid w:val="0025298E"/>
    <w:rsid w:val="00252DC8"/>
    <w:rsid w:val="00252F39"/>
    <w:rsid w:val="002532C9"/>
    <w:rsid w:val="0025337B"/>
    <w:rsid w:val="00253485"/>
    <w:rsid w:val="002534AA"/>
    <w:rsid w:val="00253640"/>
    <w:rsid w:val="002537B5"/>
    <w:rsid w:val="00253909"/>
    <w:rsid w:val="002539BF"/>
    <w:rsid w:val="00253B03"/>
    <w:rsid w:val="00253B85"/>
    <w:rsid w:val="00253BB5"/>
    <w:rsid w:val="00253CFE"/>
    <w:rsid w:val="00253DFB"/>
    <w:rsid w:val="00253FC3"/>
    <w:rsid w:val="0025441A"/>
    <w:rsid w:val="002549E7"/>
    <w:rsid w:val="00254AA9"/>
    <w:rsid w:val="00254AF8"/>
    <w:rsid w:val="00254EDE"/>
    <w:rsid w:val="00254F58"/>
    <w:rsid w:val="0025506B"/>
    <w:rsid w:val="0025529C"/>
    <w:rsid w:val="002552FC"/>
    <w:rsid w:val="00255571"/>
    <w:rsid w:val="002556B0"/>
    <w:rsid w:val="00255886"/>
    <w:rsid w:val="00255904"/>
    <w:rsid w:val="00255BAD"/>
    <w:rsid w:val="00255CB9"/>
    <w:rsid w:val="0025644D"/>
    <w:rsid w:val="002564AD"/>
    <w:rsid w:val="0025682A"/>
    <w:rsid w:val="00256882"/>
    <w:rsid w:val="00256E9A"/>
    <w:rsid w:val="0025710E"/>
    <w:rsid w:val="00257277"/>
    <w:rsid w:val="002575C1"/>
    <w:rsid w:val="002575D3"/>
    <w:rsid w:val="0025792C"/>
    <w:rsid w:val="002579B0"/>
    <w:rsid w:val="002602B5"/>
    <w:rsid w:val="002602F1"/>
    <w:rsid w:val="002607DE"/>
    <w:rsid w:val="00260A32"/>
    <w:rsid w:val="00260B4E"/>
    <w:rsid w:val="00260CCE"/>
    <w:rsid w:val="00260DC4"/>
    <w:rsid w:val="00261DC6"/>
    <w:rsid w:val="0026203B"/>
    <w:rsid w:val="0026249C"/>
    <w:rsid w:val="0026260E"/>
    <w:rsid w:val="0026261B"/>
    <w:rsid w:val="002633A1"/>
    <w:rsid w:val="002636AA"/>
    <w:rsid w:val="00263A48"/>
    <w:rsid w:val="00263B89"/>
    <w:rsid w:val="00263C60"/>
    <w:rsid w:val="00263CD5"/>
    <w:rsid w:val="00263DDD"/>
    <w:rsid w:val="00263FFD"/>
    <w:rsid w:val="0026405C"/>
    <w:rsid w:val="002642C4"/>
    <w:rsid w:val="00264329"/>
    <w:rsid w:val="002643E8"/>
    <w:rsid w:val="00264848"/>
    <w:rsid w:val="00264A65"/>
    <w:rsid w:val="00264BB5"/>
    <w:rsid w:val="00264F32"/>
    <w:rsid w:val="00265042"/>
    <w:rsid w:val="0026510C"/>
    <w:rsid w:val="002652CC"/>
    <w:rsid w:val="002652EA"/>
    <w:rsid w:val="0026544A"/>
    <w:rsid w:val="002655E5"/>
    <w:rsid w:val="00265713"/>
    <w:rsid w:val="002657A6"/>
    <w:rsid w:val="00265EE4"/>
    <w:rsid w:val="00265F0D"/>
    <w:rsid w:val="00265F3A"/>
    <w:rsid w:val="002661B7"/>
    <w:rsid w:val="00266859"/>
    <w:rsid w:val="00266998"/>
    <w:rsid w:val="00266B56"/>
    <w:rsid w:val="00266D31"/>
    <w:rsid w:val="002673F9"/>
    <w:rsid w:val="002674F9"/>
    <w:rsid w:val="00267556"/>
    <w:rsid w:val="0027059E"/>
    <w:rsid w:val="002705EA"/>
    <w:rsid w:val="00270751"/>
    <w:rsid w:val="00270883"/>
    <w:rsid w:val="00270E85"/>
    <w:rsid w:val="00271089"/>
    <w:rsid w:val="002710B7"/>
    <w:rsid w:val="00271516"/>
    <w:rsid w:val="00271609"/>
    <w:rsid w:val="00271679"/>
    <w:rsid w:val="00271DD1"/>
    <w:rsid w:val="0027259A"/>
    <w:rsid w:val="0027274C"/>
    <w:rsid w:val="002727AD"/>
    <w:rsid w:val="0027361F"/>
    <w:rsid w:val="002736F9"/>
    <w:rsid w:val="0027382B"/>
    <w:rsid w:val="00273A23"/>
    <w:rsid w:val="00273B40"/>
    <w:rsid w:val="00273BD4"/>
    <w:rsid w:val="00273C91"/>
    <w:rsid w:val="002740BC"/>
    <w:rsid w:val="0027451E"/>
    <w:rsid w:val="002746E6"/>
    <w:rsid w:val="00274908"/>
    <w:rsid w:val="00274A0B"/>
    <w:rsid w:val="00274B3F"/>
    <w:rsid w:val="00275095"/>
    <w:rsid w:val="00275181"/>
    <w:rsid w:val="002752C3"/>
    <w:rsid w:val="0027561C"/>
    <w:rsid w:val="00275BDD"/>
    <w:rsid w:val="00275D6A"/>
    <w:rsid w:val="0027623F"/>
    <w:rsid w:val="002762FF"/>
    <w:rsid w:val="0027662C"/>
    <w:rsid w:val="00276F15"/>
    <w:rsid w:val="002771C0"/>
    <w:rsid w:val="002771DE"/>
    <w:rsid w:val="002771FC"/>
    <w:rsid w:val="002774F0"/>
    <w:rsid w:val="00277699"/>
    <w:rsid w:val="00277A5B"/>
    <w:rsid w:val="00277E3A"/>
    <w:rsid w:val="00280049"/>
    <w:rsid w:val="00280423"/>
    <w:rsid w:val="002804B6"/>
    <w:rsid w:val="00280708"/>
    <w:rsid w:val="00280D5A"/>
    <w:rsid w:val="00280D6B"/>
    <w:rsid w:val="00280EDF"/>
    <w:rsid w:val="0028103B"/>
    <w:rsid w:val="0028106F"/>
    <w:rsid w:val="00281D37"/>
    <w:rsid w:val="00281D71"/>
    <w:rsid w:val="00281E1B"/>
    <w:rsid w:val="00281EDD"/>
    <w:rsid w:val="002825E1"/>
    <w:rsid w:val="00282997"/>
    <w:rsid w:val="00282AB1"/>
    <w:rsid w:val="00282CA6"/>
    <w:rsid w:val="002830A7"/>
    <w:rsid w:val="002830B9"/>
    <w:rsid w:val="0028342C"/>
    <w:rsid w:val="002835FB"/>
    <w:rsid w:val="0028362D"/>
    <w:rsid w:val="00283BE0"/>
    <w:rsid w:val="00283D5D"/>
    <w:rsid w:val="00284115"/>
    <w:rsid w:val="002842E0"/>
    <w:rsid w:val="0028438A"/>
    <w:rsid w:val="002843DB"/>
    <w:rsid w:val="002847DD"/>
    <w:rsid w:val="002849CE"/>
    <w:rsid w:val="00284AB0"/>
    <w:rsid w:val="00284C48"/>
    <w:rsid w:val="0028564F"/>
    <w:rsid w:val="00285741"/>
    <w:rsid w:val="002858E1"/>
    <w:rsid w:val="00285B38"/>
    <w:rsid w:val="00285E67"/>
    <w:rsid w:val="002861FF"/>
    <w:rsid w:val="00286354"/>
    <w:rsid w:val="00286357"/>
    <w:rsid w:val="00286406"/>
    <w:rsid w:val="00286ABD"/>
    <w:rsid w:val="00286E64"/>
    <w:rsid w:val="00287057"/>
    <w:rsid w:val="00287934"/>
    <w:rsid w:val="00287BC7"/>
    <w:rsid w:val="0028BC9F"/>
    <w:rsid w:val="002908D8"/>
    <w:rsid w:val="002909F7"/>
    <w:rsid w:val="00290A87"/>
    <w:rsid w:val="00290B1A"/>
    <w:rsid w:val="00290B40"/>
    <w:rsid w:val="00290B6F"/>
    <w:rsid w:val="00290DE8"/>
    <w:rsid w:val="002910BF"/>
    <w:rsid w:val="00291273"/>
    <w:rsid w:val="00291727"/>
    <w:rsid w:val="002919C0"/>
    <w:rsid w:val="00291D4C"/>
    <w:rsid w:val="00291DA1"/>
    <w:rsid w:val="00291E24"/>
    <w:rsid w:val="0029224B"/>
    <w:rsid w:val="002925DB"/>
    <w:rsid w:val="0029264E"/>
    <w:rsid w:val="002926F6"/>
    <w:rsid w:val="00292D6C"/>
    <w:rsid w:val="00292DAC"/>
    <w:rsid w:val="00292DB7"/>
    <w:rsid w:val="00292E7E"/>
    <w:rsid w:val="0029304C"/>
    <w:rsid w:val="0029312E"/>
    <w:rsid w:val="00293B7E"/>
    <w:rsid w:val="00293BBB"/>
    <w:rsid w:val="00294109"/>
    <w:rsid w:val="002942BB"/>
    <w:rsid w:val="002943B5"/>
    <w:rsid w:val="002945B8"/>
    <w:rsid w:val="00295251"/>
    <w:rsid w:val="00295AF8"/>
    <w:rsid w:val="00295BDA"/>
    <w:rsid w:val="00296928"/>
    <w:rsid w:val="00296C1C"/>
    <w:rsid w:val="00297215"/>
    <w:rsid w:val="002972B0"/>
    <w:rsid w:val="0029774F"/>
    <w:rsid w:val="002978D6"/>
    <w:rsid w:val="002978E7"/>
    <w:rsid w:val="00297C96"/>
    <w:rsid w:val="00297D33"/>
    <w:rsid w:val="00297F32"/>
    <w:rsid w:val="002A0584"/>
    <w:rsid w:val="002A084A"/>
    <w:rsid w:val="002A09E2"/>
    <w:rsid w:val="002A0AEB"/>
    <w:rsid w:val="002A0B38"/>
    <w:rsid w:val="002A1640"/>
    <w:rsid w:val="002A173A"/>
    <w:rsid w:val="002A19A7"/>
    <w:rsid w:val="002A1C1B"/>
    <w:rsid w:val="002A214D"/>
    <w:rsid w:val="002A23DE"/>
    <w:rsid w:val="002A244D"/>
    <w:rsid w:val="002A246E"/>
    <w:rsid w:val="002A260A"/>
    <w:rsid w:val="002A2794"/>
    <w:rsid w:val="002A2ACF"/>
    <w:rsid w:val="002A2D96"/>
    <w:rsid w:val="002A2DC8"/>
    <w:rsid w:val="002A2E1B"/>
    <w:rsid w:val="002A2F66"/>
    <w:rsid w:val="002A3177"/>
    <w:rsid w:val="002A34C6"/>
    <w:rsid w:val="002A3501"/>
    <w:rsid w:val="002A3832"/>
    <w:rsid w:val="002A394E"/>
    <w:rsid w:val="002A39A9"/>
    <w:rsid w:val="002A3B15"/>
    <w:rsid w:val="002A3DF0"/>
    <w:rsid w:val="002A4BBB"/>
    <w:rsid w:val="002A4E1A"/>
    <w:rsid w:val="002A4ED1"/>
    <w:rsid w:val="002A4F82"/>
    <w:rsid w:val="002A5322"/>
    <w:rsid w:val="002A547D"/>
    <w:rsid w:val="002A55D1"/>
    <w:rsid w:val="002A568D"/>
    <w:rsid w:val="002A5C5B"/>
    <w:rsid w:val="002A5CBF"/>
    <w:rsid w:val="002A5D2F"/>
    <w:rsid w:val="002A5F33"/>
    <w:rsid w:val="002A6309"/>
    <w:rsid w:val="002A6465"/>
    <w:rsid w:val="002A6813"/>
    <w:rsid w:val="002A6A8C"/>
    <w:rsid w:val="002A6B91"/>
    <w:rsid w:val="002A6F0E"/>
    <w:rsid w:val="002A70E5"/>
    <w:rsid w:val="002A7303"/>
    <w:rsid w:val="002A739E"/>
    <w:rsid w:val="002A778B"/>
    <w:rsid w:val="002A779B"/>
    <w:rsid w:val="002A78F9"/>
    <w:rsid w:val="002A7C0F"/>
    <w:rsid w:val="002A7E71"/>
    <w:rsid w:val="002B04AA"/>
    <w:rsid w:val="002B0690"/>
    <w:rsid w:val="002B0768"/>
    <w:rsid w:val="002B085B"/>
    <w:rsid w:val="002B08DB"/>
    <w:rsid w:val="002B0903"/>
    <w:rsid w:val="002B0B12"/>
    <w:rsid w:val="002B0CA6"/>
    <w:rsid w:val="002B1294"/>
    <w:rsid w:val="002B157A"/>
    <w:rsid w:val="002B15B7"/>
    <w:rsid w:val="002B1838"/>
    <w:rsid w:val="002B1BE8"/>
    <w:rsid w:val="002B1C8A"/>
    <w:rsid w:val="002B1EA3"/>
    <w:rsid w:val="002B24E6"/>
    <w:rsid w:val="002B28EA"/>
    <w:rsid w:val="002B2EA6"/>
    <w:rsid w:val="002B2EC3"/>
    <w:rsid w:val="002B2FCF"/>
    <w:rsid w:val="002B36CB"/>
    <w:rsid w:val="002B3E79"/>
    <w:rsid w:val="002B3FB6"/>
    <w:rsid w:val="002B4018"/>
    <w:rsid w:val="002B41E3"/>
    <w:rsid w:val="002B447E"/>
    <w:rsid w:val="002B452F"/>
    <w:rsid w:val="002B464D"/>
    <w:rsid w:val="002B4DE8"/>
    <w:rsid w:val="002B53FA"/>
    <w:rsid w:val="002B551C"/>
    <w:rsid w:val="002B5778"/>
    <w:rsid w:val="002B5AAA"/>
    <w:rsid w:val="002B5C30"/>
    <w:rsid w:val="002B5F27"/>
    <w:rsid w:val="002B63AC"/>
    <w:rsid w:val="002B63C1"/>
    <w:rsid w:val="002B6BE1"/>
    <w:rsid w:val="002B792F"/>
    <w:rsid w:val="002B7CF6"/>
    <w:rsid w:val="002C00B1"/>
    <w:rsid w:val="002C013D"/>
    <w:rsid w:val="002C035B"/>
    <w:rsid w:val="002C05CF"/>
    <w:rsid w:val="002C0721"/>
    <w:rsid w:val="002C076F"/>
    <w:rsid w:val="002C0994"/>
    <w:rsid w:val="002C0E89"/>
    <w:rsid w:val="002C1657"/>
    <w:rsid w:val="002C17E6"/>
    <w:rsid w:val="002C186F"/>
    <w:rsid w:val="002C1B3C"/>
    <w:rsid w:val="002C1BFB"/>
    <w:rsid w:val="002C1FA9"/>
    <w:rsid w:val="002C2601"/>
    <w:rsid w:val="002C27A5"/>
    <w:rsid w:val="002C2BDE"/>
    <w:rsid w:val="002C2CEA"/>
    <w:rsid w:val="002C2D31"/>
    <w:rsid w:val="002C2E2C"/>
    <w:rsid w:val="002C2E82"/>
    <w:rsid w:val="002C30D6"/>
    <w:rsid w:val="002C327D"/>
    <w:rsid w:val="002C327E"/>
    <w:rsid w:val="002C3438"/>
    <w:rsid w:val="002C36B8"/>
    <w:rsid w:val="002C370A"/>
    <w:rsid w:val="002C3786"/>
    <w:rsid w:val="002C37FA"/>
    <w:rsid w:val="002C3929"/>
    <w:rsid w:val="002C3A4C"/>
    <w:rsid w:val="002C3B36"/>
    <w:rsid w:val="002C4689"/>
    <w:rsid w:val="002C4CE1"/>
    <w:rsid w:val="002C4EC3"/>
    <w:rsid w:val="002C506F"/>
    <w:rsid w:val="002C54DB"/>
    <w:rsid w:val="002C55B7"/>
    <w:rsid w:val="002C5A20"/>
    <w:rsid w:val="002C5A7A"/>
    <w:rsid w:val="002C5ACE"/>
    <w:rsid w:val="002C5B18"/>
    <w:rsid w:val="002C5D63"/>
    <w:rsid w:val="002C5DE1"/>
    <w:rsid w:val="002C5F95"/>
    <w:rsid w:val="002C5F9A"/>
    <w:rsid w:val="002C5FC2"/>
    <w:rsid w:val="002C6185"/>
    <w:rsid w:val="002C620B"/>
    <w:rsid w:val="002C6328"/>
    <w:rsid w:val="002C6917"/>
    <w:rsid w:val="002C6E59"/>
    <w:rsid w:val="002C6FD0"/>
    <w:rsid w:val="002C74A3"/>
    <w:rsid w:val="002C78A4"/>
    <w:rsid w:val="002C7CE0"/>
    <w:rsid w:val="002D035E"/>
    <w:rsid w:val="002D047F"/>
    <w:rsid w:val="002D0493"/>
    <w:rsid w:val="002D04BB"/>
    <w:rsid w:val="002D08C3"/>
    <w:rsid w:val="002D0B51"/>
    <w:rsid w:val="002D0CDA"/>
    <w:rsid w:val="002D0D99"/>
    <w:rsid w:val="002D0DA6"/>
    <w:rsid w:val="002D0E0A"/>
    <w:rsid w:val="002D1154"/>
    <w:rsid w:val="002D1328"/>
    <w:rsid w:val="002D15AF"/>
    <w:rsid w:val="002D15B9"/>
    <w:rsid w:val="002D17A0"/>
    <w:rsid w:val="002D1B72"/>
    <w:rsid w:val="002D25B1"/>
    <w:rsid w:val="002D264B"/>
    <w:rsid w:val="002D2679"/>
    <w:rsid w:val="002D2764"/>
    <w:rsid w:val="002D2834"/>
    <w:rsid w:val="002D289A"/>
    <w:rsid w:val="002D2C76"/>
    <w:rsid w:val="002D2CE6"/>
    <w:rsid w:val="002D33D0"/>
    <w:rsid w:val="002D3664"/>
    <w:rsid w:val="002D39B9"/>
    <w:rsid w:val="002D3F1E"/>
    <w:rsid w:val="002D4103"/>
    <w:rsid w:val="002D416A"/>
    <w:rsid w:val="002D41F5"/>
    <w:rsid w:val="002D455E"/>
    <w:rsid w:val="002D4794"/>
    <w:rsid w:val="002D5189"/>
    <w:rsid w:val="002D536B"/>
    <w:rsid w:val="002D536C"/>
    <w:rsid w:val="002D54B9"/>
    <w:rsid w:val="002D5729"/>
    <w:rsid w:val="002D57A8"/>
    <w:rsid w:val="002D5AA3"/>
    <w:rsid w:val="002D5D5A"/>
    <w:rsid w:val="002D5E69"/>
    <w:rsid w:val="002D5EBD"/>
    <w:rsid w:val="002D6962"/>
    <w:rsid w:val="002D6AC4"/>
    <w:rsid w:val="002D6B28"/>
    <w:rsid w:val="002D6B9A"/>
    <w:rsid w:val="002D6BC3"/>
    <w:rsid w:val="002D6E0F"/>
    <w:rsid w:val="002D6EA5"/>
    <w:rsid w:val="002D6ED4"/>
    <w:rsid w:val="002D72C1"/>
    <w:rsid w:val="002D7438"/>
    <w:rsid w:val="002D74DA"/>
    <w:rsid w:val="002D76D9"/>
    <w:rsid w:val="002D7A3A"/>
    <w:rsid w:val="002D7C36"/>
    <w:rsid w:val="002D7C7D"/>
    <w:rsid w:val="002E021F"/>
    <w:rsid w:val="002E0231"/>
    <w:rsid w:val="002E0935"/>
    <w:rsid w:val="002E0C9E"/>
    <w:rsid w:val="002E11AB"/>
    <w:rsid w:val="002E1299"/>
    <w:rsid w:val="002E134F"/>
    <w:rsid w:val="002E1699"/>
    <w:rsid w:val="002E17B4"/>
    <w:rsid w:val="002E17EE"/>
    <w:rsid w:val="002E1864"/>
    <w:rsid w:val="002E191C"/>
    <w:rsid w:val="002E1A58"/>
    <w:rsid w:val="002E1B9C"/>
    <w:rsid w:val="002E1DF6"/>
    <w:rsid w:val="002E215E"/>
    <w:rsid w:val="002E2188"/>
    <w:rsid w:val="002E21A7"/>
    <w:rsid w:val="002E21E4"/>
    <w:rsid w:val="002E2319"/>
    <w:rsid w:val="002E25C3"/>
    <w:rsid w:val="002E25F1"/>
    <w:rsid w:val="002E27E6"/>
    <w:rsid w:val="002E28F5"/>
    <w:rsid w:val="002E2DDB"/>
    <w:rsid w:val="002E3141"/>
    <w:rsid w:val="002E3708"/>
    <w:rsid w:val="002E3AE2"/>
    <w:rsid w:val="002E41CA"/>
    <w:rsid w:val="002E424D"/>
    <w:rsid w:val="002E4276"/>
    <w:rsid w:val="002E45A9"/>
    <w:rsid w:val="002E4628"/>
    <w:rsid w:val="002E462F"/>
    <w:rsid w:val="002E46C4"/>
    <w:rsid w:val="002E477F"/>
    <w:rsid w:val="002E47FD"/>
    <w:rsid w:val="002E4E2B"/>
    <w:rsid w:val="002E5248"/>
    <w:rsid w:val="002E540C"/>
    <w:rsid w:val="002E5902"/>
    <w:rsid w:val="002E5ACD"/>
    <w:rsid w:val="002E5D1E"/>
    <w:rsid w:val="002E5E3F"/>
    <w:rsid w:val="002E611F"/>
    <w:rsid w:val="002E6AC7"/>
    <w:rsid w:val="002E6F02"/>
    <w:rsid w:val="002E7374"/>
    <w:rsid w:val="002E75C2"/>
    <w:rsid w:val="002E7A41"/>
    <w:rsid w:val="002E7A59"/>
    <w:rsid w:val="002E7B96"/>
    <w:rsid w:val="002E7C85"/>
    <w:rsid w:val="002E7D83"/>
    <w:rsid w:val="002E7E3A"/>
    <w:rsid w:val="002F00F6"/>
    <w:rsid w:val="002F032D"/>
    <w:rsid w:val="002F0526"/>
    <w:rsid w:val="002F0741"/>
    <w:rsid w:val="002F0BD0"/>
    <w:rsid w:val="002F0CFE"/>
    <w:rsid w:val="002F0D81"/>
    <w:rsid w:val="002F0D94"/>
    <w:rsid w:val="002F0E04"/>
    <w:rsid w:val="002F0E59"/>
    <w:rsid w:val="002F2696"/>
    <w:rsid w:val="002F286A"/>
    <w:rsid w:val="002F2EFC"/>
    <w:rsid w:val="002F3308"/>
    <w:rsid w:val="002F3400"/>
    <w:rsid w:val="002F34CB"/>
    <w:rsid w:val="002F3B65"/>
    <w:rsid w:val="002F3CAF"/>
    <w:rsid w:val="002F3CE7"/>
    <w:rsid w:val="002F3D13"/>
    <w:rsid w:val="002F435F"/>
    <w:rsid w:val="002F4547"/>
    <w:rsid w:val="002F456E"/>
    <w:rsid w:val="002F4589"/>
    <w:rsid w:val="002F45BB"/>
    <w:rsid w:val="002F4670"/>
    <w:rsid w:val="002F46E6"/>
    <w:rsid w:val="002F4DBB"/>
    <w:rsid w:val="002F5175"/>
    <w:rsid w:val="002F567A"/>
    <w:rsid w:val="002F5712"/>
    <w:rsid w:val="002F596F"/>
    <w:rsid w:val="002F5F1E"/>
    <w:rsid w:val="002F613C"/>
    <w:rsid w:val="002F6447"/>
    <w:rsid w:val="002F659A"/>
    <w:rsid w:val="002F6811"/>
    <w:rsid w:val="002F6816"/>
    <w:rsid w:val="002F74AF"/>
    <w:rsid w:val="002F7664"/>
    <w:rsid w:val="002F7671"/>
    <w:rsid w:val="002F7720"/>
    <w:rsid w:val="002F7749"/>
    <w:rsid w:val="002F7755"/>
    <w:rsid w:val="002F7795"/>
    <w:rsid w:val="002F7844"/>
    <w:rsid w:val="002F78E6"/>
    <w:rsid w:val="002F7D1F"/>
    <w:rsid w:val="002F7FB4"/>
    <w:rsid w:val="00300270"/>
    <w:rsid w:val="003004B7"/>
    <w:rsid w:val="003006A9"/>
    <w:rsid w:val="00300730"/>
    <w:rsid w:val="00300DD8"/>
    <w:rsid w:val="00300E42"/>
    <w:rsid w:val="00300E67"/>
    <w:rsid w:val="00300E81"/>
    <w:rsid w:val="00301901"/>
    <w:rsid w:val="00301912"/>
    <w:rsid w:val="00301AB8"/>
    <w:rsid w:val="00301C37"/>
    <w:rsid w:val="00301EAF"/>
    <w:rsid w:val="00301F0E"/>
    <w:rsid w:val="00301F43"/>
    <w:rsid w:val="0030204E"/>
    <w:rsid w:val="003021CC"/>
    <w:rsid w:val="00302378"/>
    <w:rsid w:val="003026B6"/>
    <w:rsid w:val="003027A7"/>
    <w:rsid w:val="0030281F"/>
    <w:rsid w:val="0030293A"/>
    <w:rsid w:val="00302C9A"/>
    <w:rsid w:val="00302CF6"/>
    <w:rsid w:val="0030367D"/>
    <w:rsid w:val="00303A08"/>
    <w:rsid w:val="00303A33"/>
    <w:rsid w:val="00303A83"/>
    <w:rsid w:val="003042F6"/>
    <w:rsid w:val="0030438A"/>
    <w:rsid w:val="003046FE"/>
    <w:rsid w:val="00304B2F"/>
    <w:rsid w:val="00304DD9"/>
    <w:rsid w:val="00304E89"/>
    <w:rsid w:val="00305182"/>
    <w:rsid w:val="00305855"/>
    <w:rsid w:val="00305A20"/>
    <w:rsid w:val="00305DCC"/>
    <w:rsid w:val="00306507"/>
    <w:rsid w:val="00306748"/>
    <w:rsid w:val="003068B9"/>
    <w:rsid w:val="00306902"/>
    <w:rsid w:val="00306CAA"/>
    <w:rsid w:val="00306D88"/>
    <w:rsid w:val="0030705F"/>
    <w:rsid w:val="0030764C"/>
    <w:rsid w:val="003076D2"/>
    <w:rsid w:val="003076FD"/>
    <w:rsid w:val="00307835"/>
    <w:rsid w:val="00307CA9"/>
    <w:rsid w:val="00307FD5"/>
    <w:rsid w:val="0031000C"/>
    <w:rsid w:val="00310038"/>
    <w:rsid w:val="0031038A"/>
    <w:rsid w:val="003104A7"/>
    <w:rsid w:val="003107A5"/>
    <w:rsid w:val="003107AE"/>
    <w:rsid w:val="0031082E"/>
    <w:rsid w:val="003108F2"/>
    <w:rsid w:val="00310A5A"/>
    <w:rsid w:val="00310F65"/>
    <w:rsid w:val="003113C9"/>
    <w:rsid w:val="003117A1"/>
    <w:rsid w:val="003117FD"/>
    <w:rsid w:val="00312258"/>
    <w:rsid w:val="00312349"/>
    <w:rsid w:val="0031292C"/>
    <w:rsid w:val="00312A6E"/>
    <w:rsid w:val="00312B56"/>
    <w:rsid w:val="00312C2E"/>
    <w:rsid w:val="00313403"/>
    <w:rsid w:val="00313568"/>
    <w:rsid w:val="0031356A"/>
    <w:rsid w:val="003138A9"/>
    <w:rsid w:val="0031399F"/>
    <w:rsid w:val="00313C69"/>
    <w:rsid w:val="00313EDF"/>
    <w:rsid w:val="00314442"/>
    <w:rsid w:val="003144E5"/>
    <w:rsid w:val="0031473C"/>
    <w:rsid w:val="00314770"/>
    <w:rsid w:val="00314CB0"/>
    <w:rsid w:val="003150D8"/>
    <w:rsid w:val="00315596"/>
    <w:rsid w:val="0031582A"/>
    <w:rsid w:val="00315899"/>
    <w:rsid w:val="00315BCD"/>
    <w:rsid w:val="00315CF7"/>
    <w:rsid w:val="00315FF5"/>
    <w:rsid w:val="00316169"/>
    <w:rsid w:val="0031698A"/>
    <w:rsid w:val="00316A22"/>
    <w:rsid w:val="00316AA2"/>
    <w:rsid w:val="00316E95"/>
    <w:rsid w:val="00316FA2"/>
    <w:rsid w:val="003172E8"/>
    <w:rsid w:val="00317621"/>
    <w:rsid w:val="003178D5"/>
    <w:rsid w:val="00317998"/>
    <w:rsid w:val="00317CEB"/>
    <w:rsid w:val="0032006B"/>
    <w:rsid w:val="00320206"/>
    <w:rsid w:val="003208AD"/>
    <w:rsid w:val="00320CD3"/>
    <w:rsid w:val="003211E5"/>
    <w:rsid w:val="003211E6"/>
    <w:rsid w:val="003214F5"/>
    <w:rsid w:val="003216AB"/>
    <w:rsid w:val="00321C12"/>
    <w:rsid w:val="00321DAC"/>
    <w:rsid w:val="003220F6"/>
    <w:rsid w:val="003225AF"/>
    <w:rsid w:val="00322E73"/>
    <w:rsid w:val="00322F25"/>
    <w:rsid w:val="003237D6"/>
    <w:rsid w:val="0032399B"/>
    <w:rsid w:val="00323B15"/>
    <w:rsid w:val="00324069"/>
    <w:rsid w:val="003241D0"/>
    <w:rsid w:val="003249AF"/>
    <w:rsid w:val="00324C8D"/>
    <w:rsid w:val="00324D79"/>
    <w:rsid w:val="0032505E"/>
    <w:rsid w:val="00325371"/>
    <w:rsid w:val="0032557A"/>
    <w:rsid w:val="0032561C"/>
    <w:rsid w:val="00325BDA"/>
    <w:rsid w:val="00325C42"/>
    <w:rsid w:val="0032618C"/>
    <w:rsid w:val="003263C9"/>
    <w:rsid w:val="00326654"/>
    <w:rsid w:val="00326D71"/>
    <w:rsid w:val="003273CC"/>
    <w:rsid w:val="003274A7"/>
    <w:rsid w:val="00327A9C"/>
    <w:rsid w:val="00327E26"/>
    <w:rsid w:val="00327FF9"/>
    <w:rsid w:val="0033004D"/>
    <w:rsid w:val="003300CD"/>
    <w:rsid w:val="003303C2"/>
    <w:rsid w:val="00330AEC"/>
    <w:rsid w:val="00330B3C"/>
    <w:rsid w:val="00330C11"/>
    <w:rsid w:val="00330F04"/>
    <w:rsid w:val="00330F9C"/>
    <w:rsid w:val="003319AB"/>
    <w:rsid w:val="00331C22"/>
    <w:rsid w:val="00332084"/>
    <w:rsid w:val="00332115"/>
    <w:rsid w:val="00332153"/>
    <w:rsid w:val="003327F3"/>
    <w:rsid w:val="00332C70"/>
    <w:rsid w:val="00332D04"/>
    <w:rsid w:val="00332E6F"/>
    <w:rsid w:val="003331F4"/>
    <w:rsid w:val="00333639"/>
    <w:rsid w:val="00333984"/>
    <w:rsid w:val="003339A9"/>
    <w:rsid w:val="003342C2"/>
    <w:rsid w:val="00334342"/>
    <w:rsid w:val="00334472"/>
    <w:rsid w:val="0033454D"/>
    <w:rsid w:val="00334690"/>
    <w:rsid w:val="0033473A"/>
    <w:rsid w:val="00334E1A"/>
    <w:rsid w:val="00334E1B"/>
    <w:rsid w:val="00335627"/>
    <w:rsid w:val="00335755"/>
    <w:rsid w:val="00335801"/>
    <w:rsid w:val="00335BC1"/>
    <w:rsid w:val="00335E88"/>
    <w:rsid w:val="00335EC6"/>
    <w:rsid w:val="0033615A"/>
    <w:rsid w:val="003361B4"/>
    <w:rsid w:val="00336455"/>
    <w:rsid w:val="003364A4"/>
    <w:rsid w:val="00336836"/>
    <w:rsid w:val="00337406"/>
    <w:rsid w:val="003377BB"/>
    <w:rsid w:val="00337823"/>
    <w:rsid w:val="0033784B"/>
    <w:rsid w:val="00337CDD"/>
    <w:rsid w:val="0034064E"/>
    <w:rsid w:val="00340BFA"/>
    <w:rsid w:val="00340D33"/>
    <w:rsid w:val="00341387"/>
    <w:rsid w:val="003415B8"/>
    <w:rsid w:val="00341799"/>
    <w:rsid w:val="00341C10"/>
    <w:rsid w:val="00341C13"/>
    <w:rsid w:val="00341C5E"/>
    <w:rsid w:val="00342014"/>
    <w:rsid w:val="00342419"/>
    <w:rsid w:val="00342475"/>
    <w:rsid w:val="0034253C"/>
    <w:rsid w:val="003426F5"/>
    <w:rsid w:val="00342932"/>
    <w:rsid w:val="00343233"/>
    <w:rsid w:val="00343263"/>
    <w:rsid w:val="003433D2"/>
    <w:rsid w:val="00343813"/>
    <w:rsid w:val="0034386E"/>
    <w:rsid w:val="0034391A"/>
    <w:rsid w:val="00343A7D"/>
    <w:rsid w:val="00343C11"/>
    <w:rsid w:val="00343FCC"/>
    <w:rsid w:val="00343FF6"/>
    <w:rsid w:val="003442B3"/>
    <w:rsid w:val="003444A4"/>
    <w:rsid w:val="003444C8"/>
    <w:rsid w:val="00344649"/>
    <w:rsid w:val="003448D5"/>
    <w:rsid w:val="00344B73"/>
    <w:rsid w:val="00344D50"/>
    <w:rsid w:val="00344D70"/>
    <w:rsid w:val="003453A9"/>
    <w:rsid w:val="003454A4"/>
    <w:rsid w:val="00345615"/>
    <w:rsid w:val="00345670"/>
    <w:rsid w:val="003457BE"/>
    <w:rsid w:val="003458C9"/>
    <w:rsid w:val="00345A5B"/>
    <w:rsid w:val="00345EC3"/>
    <w:rsid w:val="003468FD"/>
    <w:rsid w:val="00346A78"/>
    <w:rsid w:val="00346AAB"/>
    <w:rsid w:val="00346C6D"/>
    <w:rsid w:val="00346CB6"/>
    <w:rsid w:val="00347653"/>
    <w:rsid w:val="003479D2"/>
    <w:rsid w:val="00347A55"/>
    <w:rsid w:val="00347D64"/>
    <w:rsid w:val="00350030"/>
    <w:rsid w:val="0035012F"/>
    <w:rsid w:val="0035119E"/>
    <w:rsid w:val="003514D3"/>
    <w:rsid w:val="003514ED"/>
    <w:rsid w:val="00351804"/>
    <w:rsid w:val="0035187B"/>
    <w:rsid w:val="00351A85"/>
    <w:rsid w:val="00351BBA"/>
    <w:rsid w:val="00351EF9"/>
    <w:rsid w:val="00352242"/>
    <w:rsid w:val="003523B2"/>
    <w:rsid w:val="00352607"/>
    <w:rsid w:val="0035267F"/>
    <w:rsid w:val="003526B6"/>
    <w:rsid w:val="00352971"/>
    <w:rsid w:val="00352B7F"/>
    <w:rsid w:val="00352CC5"/>
    <w:rsid w:val="00352E96"/>
    <w:rsid w:val="00352F10"/>
    <w:rsid w:val="00352FB8"/>
    <w:rsid w:val="00352FDD"/>
    <w:rsid w:val="00353011"/>
    <w:rsid w:val="0035334C"/>
    <w:rsid w:val="003537FB"/>
    <w:rsid w:val="00353AAC"/>
    <w:rsid w:val="00353C5E"/>
    <w:rsid w:val="00353DD2"/>
    <w:rsid w:val="003541AB"/>
    <w:rsid w:val="003541C9"/>
    <w:rsid w:val="0035545E"/>
    <w:rsid w:val="00355702"/>
    <w:rsid w:val="00356127"/>
    <w:rsid w:val="0035612D"/>
    <w:rsid w:val="0035658C"/>
    <w:rsid w:val="00356BD3"/>
    <w:rsid w:val="00356C24"/>
    <w:rsid w:val="00356C60"/>
    <w:rsid w:val="003570CF"/>
    <w:rsid w:val="003571A1"/>
    <w:rsid w:val="0035760C"/>
    <w:rsid w:val="003578F8"/>
    <w:rsid w:val="00357A64"/>
    <w:rsid w:val="00357B10"/>
    <w:rsid w:val="00357F34"/>
    <w:rsid w:val="0036000F"/>
    <w:rsid w:val="003608DA"/>
    <w:rsid w:val="00360A25"/>
    <w:rsid w:val="00360E17"/>
    <w:rsid w:val="00360E78"/>
    <w:rsid w:val="00361229"/>
    <w:rsid w:val="00361363"/>
    <w:rsid w:val="003615EE"/>
    <w:rsid w:val="00361B5A"/>
    <w:rsid w:val="00361C2B"/>
    <w:rsid w:val="00361D89"/>
    <w:rsid w:val="0036206F"/>
    <w:rsid w:val="00362096"/>
    <w:rsid w:val="00362322"/>
    <w:rsid w:val="00362460"/>
    <w:rsid w:val="00362837"/>
    <w:rsid w:val="00362C4B"/>
    <w:rsid w:val="0036343F"/>
    <w:rsid w:val="0036345C"/>
    <w:rsid w:val="003639D1"/>
    <w:rsid w:val="00363EE9"/>
    <w:rsid w:val="0036468E"/>
    <w:rsid w:val="00364957"/>
    <w:rsid w:val="00364DCE"/>
    <w:rsid w:val="00364F61"/>
    <w:rsid w:val="00364F9B"/>
    <w:rsid w:val="00364FD4"/>
    <w:rsid w:val="00365410"/>
    <w:rsid w:val="00365631"/>
    <w:rsid w:val="00365F8D"/>
    <w:rsid w:val="0036611A"/>
    <w:rsid w:val="003662F0"/>
    <w:rsid w:val="003663D1"/>
    <w:rsid w:val="00366C8C"/>
    <w:rsid w:val="00366E1F"/>
    <w:rsid w:val="00366E36"/>
    <w:rsid w:val="00367045"/>
    <w:rsid w:val="003673D1"/>
    <w:rsid w:val="003674CD"/>
    <w:rsid w:val="00367519"/>
    <w:rsid w:val="0036776C"/>
    <w:rsid w:val="00367792"/>
    <w:rsid w:val="00367FF9"/>
    <w:rsid w:val="003700A9"/>
    <w:rsid w:val="0037031A"/>
    <w:rsid w:val="00370398"/>
    <w:rsid w:val="003705E0"/>
    <w:rsid w:val="00370620"/>
    <w:rsid w:val="00370BE1"/>
    <w:rsid w:val="00370BFC"/>
    <w:rsid w:val="00370E07"/>
    <w:rsid w:val="003714E5"/>
    <w:rsid w:val="00371794"/>
    <w:rsid w:val="00371C24"/>
    <w:rsid w:val="00371C99"/>
    <w:rsid w:val="00371F0B"/>
    <w:rsid w:val="003721BE"/>
    <w:rsid w:val="00372596"/>
    <w:rsid w:val="00372784"/>
    <w:rsid w:val="003728FC"/>
    <w:rsid w:val="00372BB6"/>
    <w:rsid w:val="00372C15"/>
    <w:rsid w:val="00372C7C"/>
    <w:rsid w:val="00373099"/>
    <w:rsid w:val="00373481"/>
    <w:rsid w:val="0037384C"/>
    <w:rsid w:val="00373DC6"/>
    <w:rsid w:val="003741B5"/>
    <w:rsid w:val="00374C47"/>
    <w:rsid w:val="0037516B"/>
    <w:rsid w:val="003752E3"/>
    <w:rsid w:val="0037530B"/>
    <w:rsid w:val="003756A0"/>
    <w:rsid w:val="00375811"/>
    <w:rsid w:val="00375A87"/>
    <w:rsid w:val="00375A99"/>
    <w:rsid w:val="00375CCE"/>
    <w:rsid w:val="00375D4B"/>
    <w:rsid w:val="00375F44"/>
    <w:rsid w:val="003760F1"/>
    <w:rsid w:val="003765AB"/>
    <w:rsid w:val="003767B4"/>
    <w:rsid w:val="00376A05"/>
    <w:rsid w:val="00376C8D"/>
    <w:rsid w:val="003771EC"/>
    <w:rsid w:val="003772DA"/>
    <w:rsid w:val="00377653"/>
    <w:rsid w:val="003805DF"/>
    <w:rsid w:val="00380EFA"/>
    <w:rsid w:val="003812FD"/>
    <w:rsid w:val="00381617"/>
    <w:rsid w:val="00381638"/>
    <w:rsid w:val="00381AE5"/>
    <w:rsid w:val="00381FD5"/>
    <w:rsid w:val="00382A3C"/>
    <w:rsid w:val="00382AE8"/>
    <w:rsid w:val="00382D88"/>
    <w:rsid w:val="00382E63"/>
    <w:rsid w:val="00383128"/>
    <w:rsid w:val="003831C6"/>
    <w:rsid w:val="0038331B"/>
    <w:rsid w:val="00383517"/>
    <w:rsid w:val="0038362D"/>
    <w:rsid w:val="00383737"/>
    <w:rsid w:val="0038383F"/>
    <w:rsid w:val="00383998"/>
    <w:rsid w:val="00383E48"/>
    <w:rsid w:val="00383E57"/>
    <w:rsid w:val="00383EB7"/>
    <w:rsid w:val="00383FFF"/>
    <w:rsid w:val="003841A5"/>
    <w:rsid w:val="003842FF"/>
    <w:rsid w:val="00384367"/>
    <w:rsid w:val="00384B81"/>
    <w:rsid w:val="00384F8E"/>
    <w:rsid w:val="00385232"/>
    <w:rsid w:val="003852A0"/>
    <w:rsid w:val="003852AF"/>
    <w:rsid w:val="0038539C"/>
    <w:rsid w:val="00385F78"/>
    <w:rsid w:val="0038648B"/>
    <w:rsid w:val="00386826"/>
    <w:rsid w:val="00386F15"/>
    <w:rsid w:val="00387547"/>
    <w:rsid w:val="0038787D"/>
    <w:rsid w:val="00387A9B"/>
    <w:rsid w:val="00387F55"/>
    <w:rsid w:val="00387F69"/>
    <w:rsid w:val="00387F85"/>
    <w:rsid w:val="00390075"/>
    <w:rsid w:val="00390240"/>
    <w:rsid w:val="003905DB"/>
    <w:rsid w:val="0039093B"/>
    <w:rsid w:val="003909EF"/>
    <w:rsid w:val="00390DA4"/>
    <w:rsid w:val="003916D6"/>
    <w:rsid w:val="003919D6"/>
    <w:rsid w:val="00391BA2"/>
    <w:rsid w:val="003920E4"/>
    <w:rsid w:val="003921DD"/>
    <w:rsid w:val="003926B9"/>
    <w:rsid w:val="00392707"/>
    <w:rsid w:val="00392FF3"/>
    <w:rsid w:val="00393057"/>
    <w:rsid w:val="00393154"/>
    <w:rsid w:val="00393213"/>
    <w:rsid w:val="003933ED"/>
    <w:rsid w:val="00393465"/>
    <w:rsid w:val="0039348F"/>
    <w:rsid w:val="00393573"/>
    <w:rsid w:val="003936B6"/>
    <w:rsid w:val="003939C4"/>
    <w:rsid w:val="00393AF7"/>
    <w:rsid w:val="00393B8E"/>
    <w:rsid w:val="00393F6C"/>
    <w:rsid w:val="00394008"/>
    <w:rsid w:val="00394347"/>
    <w:rsid w:val="00394428"/>
    <w:rsid w:val="00394466"/>
    <w:rsid w:val="0039455B"/>
    <w:rsid w:val="0039461E"/>
    <w:rsid w:val="00394679"/>
    <w:rsid w:val="00394BA2"/>
    <w:rsid w:val="00394BEC"/>
    <w:rsid w:val="00394E16"/>
    <w:rsid w:val="0039545B"/>
    <w:rsid w:val="003954E4"/>
    <w:rsid w:val="003955A1"/>
    <w:rsid w:val="00395797"/>
    <w:rsid w:val="0039598D"/>
    <w:rsid w:val="00395E9B"/>
    <w:rsid w:val="00395F53"/>
    <w:rsid w:val="00395F58"/>
    <w:rsid w:val="0039673D"/>
    <w:rsid w:val="0039676B"/>
    <w:rsid w:val="003968F7"/>
    <w:rsid w:val="00396E7E"/>
    <w:rsid w:val="00397308"/>
    <w:rsid w:val="0039759F"/>
    <w:rsid w:val="00397BEE"/>
    <w:rsid w:val="003A044B"/>
    <w:rsid w:val="003A0512"/>
    <w:rsid w:val="003A0603"/>
    <w:rsid w:val="003A074E"/>
    <w:rsid w:val="003A0A62"/>
    <w:rsid w:val="003A0ABD"/>
    <w:rsid w:val="003A0B15"/>
    <w:rsid w:val="003A0B60"/>
    <w:rsid w:val="003A0CCE"/>
    <w:rsid w:val="003A0F17"/>
    <w:rsid w:val="003A1099"/>
    <w:rsid w:val="003A120C"/>
    <w:rsid w:val="003A126C"/>
    <w:rsid w:val="003A13C2"/>
    <w:rsid w:val="003A143C"/>
    <w:rsid w:val="003A2112"/>
    <w:rsid w:val="003A21AF"/>
    <w:rsid w:val="003A22AD"/>
    <w:rsid w:val="003A22B0"/>
    <w:rsid w:val="003A2352"/>
    <w:rsid w:val="003A2368"/>
    <w:rsid w:val="003A246A"/>
    <w:rsid w:val="003A2814"/>
    <w:rsid w:val="003A2899"/>
    <w:rsid w:val="003A28DC"/>
    <w:rsid w:val="003A29E8"/>
    <w:rsid w:val="003A306B"/>
    <w:rsid w:val="003A332E"/>
    <w:rsid w:val="003A3359"/>
    <w:rsid w:val="003A364F"/>
    <w:rsid w:val="003A36FF"/>
    <w:rsid w:val="003A39E7"/>
    <w:rsid w:val="003A39EE"/>
    <w:rsid w:val="003A3F46"/>
    <w:rsid w:val="003A4088"/>
    <w:rsid w:val="003A415C"/>
    <w:rsid w:val="003A4333"/>
    <w:rsid w:val="003A4399"/>
    <w:rsid w:val="003A43C5"/>
    <w:rsid w:val="003A4427"/>
    <w:rsid w:val="003A4C37"/>
    <w:rsid w:val="003A4CDA"/>
    <w:rsid w:val="003A5581"/>
    <w:rsid w:val="003A55B6"/>
    <w:rsid w:val="003A579F"/>
    <w:rsid w:val="003A5EEA"/>
    <w:rsid w:val="003A6479"/>
    <w:rsid w:val="003A64A6"/>
    <w:rsid w:val="003A686C"/>
    <w:rsid w:val="003A6BE5"/>
    <w:rsid w:val="003A6D44"/>
    <w:rsid w:val="003A6E4D"/>
    <w:rsid w:val="003A6E78"/>
    <w:rsid w:val="003A6EED"/>
    <w:rsid w:val="003A6FE2"/>
    <w:rsid w:val="003A7617"/>
    <w:rsid w:val="003A7727"/>
    <w:rsid w:val="003A7882"/>
    <w:rsid w:val="003A7D5C"/>
    <w:rsid w:val="003A7EF1"/>
    <w:rsid w:val="003B0045"/>
    <w:rsid w:val="003B009B"/>
    <w:rsid w:val="003B0374"/>
    <w:rsid w:val="003B070A"/>
    <w:rsid w:val="003B0873"/>
    <w:rsid w:val="003B088A"/>
    <w:rsid w:val="003B0A0F"/>
    <w:rsid w:val="003B0B43"/>
    <w:rsid w:val="003B0B52"/>
    <w:rsid w:val="003B0D6E"/>
    <w:rsid w:val="003B0F0A"/>
    <w:rsid w:val="003B13E8"/>
    <w:rsid w:val="003B13FB"/>
    <w:rsid w:val="003B1A11"/>
    <w:rsid w:val="003B1A4C"/>
    <w:rsid w:val="003B20E4"/>
    <w:rsid w:val="003B2631"/>
    <w:rsid w:val="003B2B79"/>
    <w:rsid w:val="003B2BC0"/>
    <w:rsid w:val="003B313C"/>
    <w:rsid w:val="003B326B"/>
    <w:rsid w:val="003B357F"/>
    <w:rsid w:val="003B3645"/>
    <w:rsid w:val="003B36D2"/>
    <w:rsid w:val="003B3A07"/>
    <w:rsid w:val="003B3BD4"/>
    <w:rsid w:val="003B3D27"/>
    <w:rsid w:val="003B3D6A"/>
    <w:rsid w:val="003B3D83"/>
    <w:rsid w:val="003B4181"/>
    <w:rsid w:val="003B41BD"/>
    <w:rsid w:val="003B4471"/>
    <w:rsid w:val="003B44ED"/>
    <w:rsid w:val="003B48DB"/>
    <w:rsid w:val="003B4A2B"/>
    <w:rsid w:val="003B4A8E"/>
    <w:rsid w:val="003B4B2F"/>
    <w:rsid w:val="003B4B6D"/>
    <w:rsid w:val="003B4BA4"/>
    <w:rsid w:val="003B5025"/>
    <w:rsid w:val="003B5ABC"/>
    <w:rsid w:val="003B64A7"/>
    <w:rsid w:val="003B65EB"/>
    <w:rsid w:val="003B66FF"/>
    <w:rsid w:val="003B6ABF"/>
    <w:rsid w:val="003B7703"/>
    <w:rsid w:val="003B781C"/>
    <w:rsid w:val="003B7C56"/>
    <w:rsid w:val="003B7F53"/>
    <w:rsid w:val="003B7F7C"/>
    <w:rsid w:val="003C01B1"/>
    <w:rsid w:val="003C026F"/>
    <w:rsid w:val="003C0351"/>
    <w:rsid w:val="003C03BF"/>
    <w:rsid w:val="003C0688"/>
    <w:rsid w:val="003C08C7"/>
    <w:rsid w:val="003C0CF6"/>
    <w:rsid w:val="003C0E14"/>
    <w:rsid w:val="003C1316"/>
    <w:rsid w:val="003C14BF"/>
    <w:rsid w:val="003C1615"/>
    <w:rsid w:val="003C17E3"/>
    <w:rsid w:val="003C1D13"/>
    <w:rsid w:val="003C1F32"/>
    <w:rsid w:val="003C2575"/>
    <w:rsid w:val="003C2732"/>
    <w:rsid w:val="003C28B6"/>
    <w:rsid w:val="003C2E67"/>
    <w:rsid w:val="003C311B"/>
    <w:rsid w:val="003C34EF"/>
    <w:rsid w:val="003C39C8"/>
    <w:rsid w:val="003C3ACB"/>
    <w:rsid w:val="003C3D97"/>
    <w:rsid w:val="003C40D9"/>
    <w:rsid w:val="003C4558"/>
    <w:rsid w:val="003C47DA"/>
    <w:rsid w:val="003C496C"/>
    <w:rsid w:val="003C4A43"/>
    <w:rsid w:val="003C4AA6"/>
    <w:rsid w:val="003C5066"/>
    <w:rsid w:val="003C5330"/>
    <w:rsid w:val="003C5357"/>
    <w:rsid w:val="003C538C"/>
    <w:rsid w:val="003C54D4"/>
    <w:rsid w:val="003C5553"/>
    <w:rsid w:val="003C5567"/>
    <w:rsid w:val="003C5666"/>
    <w:rsid w:val="003C571A"/>
    <w:rsid w:val="003C598E"/>
    <w:rsid w:val="003C5D79"/>
    <w:rsid w:val="003C610A"/>
    <w:rsid w:val="003C6165"/>
    <w:rsid w:val="003C67C4"/>
    <w:rsid w:val="003C6A1F"/>
    <w:rsid w:val="003C6A8E"/>
    <w:rsid w:val="003C6C56"/>
    <w:rsid w:val="003C6E05"/>
    <w:rsid w:val="003C6E9D"/>
    <w:rsid w:val="003C787C"/>
    <w:rsid w:val="003C7887"/>
    <w:rsid w:val="003C78E2"/>
    <w:rsid w:val="003C7BFC"/>
    <w:rsid w:val="003C7F93"/>
    <w:rsid w:val="003D00A0"/>
    <w:rsid w:val="003D01E4"/>
    <w:rsid w:val="003D05CA"/>
    <w:rsid w:val="003D0967"/>
    <w:rsid w:val="003D0C2B"/>
    <w:rsid w:val="003D0C42"/>
    <w:rsid w:val="003D0FB1"/>
    <w:rsid w:val="003D0FF7"/>
    <w:rsid w:val="003D19D4"/>
    <w:rsid w:val="003D21A5"/>
    <w:rsid w:val="003D2406"/>
    <w:rsid w:val="003D245A"/>
    <w:rsid w:val="003D2878"/>
    <w:rsid w:val="003D2C50"/>
    <w:rsid w:val="003D3D41"/>
    <w:rsid w:val="003D3DE5"/>
    <w:rsid w:val="003D3F08"/>
    <w:rsid w:val="003D4070"/>
    <w:rsid w:val="003D40DA"/>
    <w:rsid w:val="003D43E2"/>
    <w:rsid w:val="003D44C7"/>
    <w:rsid w:val="003D46B5"/>
    <w:rsid w:val="003D48D4"/>
    <w:rsid w:val="003D499D"/>
    <w:rsid w:val="003D4ADA"/>
    <w:rsid w:val="003D4BD0"/>
    <w:rsid w:val="003D4E3C"/>
    <w:rsid w:val="003D4E3D"/>
    <w:rsid w:val="003D4FAB"/>
    <w:rsid w:val="003D51D4"/>
    <w:rsid w:val="003D54AE"/>
    <w:rsid w:val="003D558F"/>
    <w:rsid w:val="003D5736"/>
    <w:rsid w:val="003D5851"/>
    <w:rsid w:val="003D5902"/>
    <w:rsid w:val="003D5CDF"/>
    <w:rsid w:val="003D64B6"/>
    <w:rsid w:val="003D6CB3"/>
    <w:rsid w:val="003D6DCF"/>
    <w:rsid w:val="003D6EBC"/>
    <w:rsid w:val="003D7203"/>
    <w:rsid w:val="003D72F5"/>
    <w:rsid w:val="003D73E9"/>
    <w:rsid w:val="003D74DD"/>
    <w:rsid w:val="003D74EB"/>
    <w:rsid w:val="003D7592"/>
    <w:rsid w:val="003D7609"/>
    <w:rsid w:val="003D76C0"/>
    <w:rsid w:val="003D76C8"/>
    <w:rsid w:val="003D7A46"/>
    <w:rsid w:val="003D7B0B"/>
    <w:rsid w:val="003D7C31"/>
    <w:rsid w:val="003D7DC5"/>
    <w:rsid w:val="003E00B6"/>
    <w:rsid w:val="003E0144"/>
    <w:rsid w:val="003E073A"/>
    <w:rsid w:val="003E07C9"/>
    <w:rsid w:val="003E0D67"/>
    <w:rsid w:val="003E0E69"/>
    <w:rsid w:val="003E0ED9"/>
    <w:rsid w:val="003E1072"/>
    <w:rsid w:val="003E10C5"/>
    <w:rsid w:val="003E12E6"/>
    <w:rsid w:val="003E136B"/>
    <w:rsid w:val="003E222E"/>
    <w:rsid w:val="003E224C"/>
    <w:rsid w:val="003E2355"/>
    <w:rsid w:val="003E248E"/>
    <w:rsid w:val="003E2497"/>
    <w:rsid w:val="003E2A6A"/>
    <w:rsid w:val="003E2F91"/>
    <w:rsid w:val="003E3586"/>
    <w:rsid w:val="003E380C"/>
    <w:rsid w:val="003E3861"/>
    <w:rsid w:val="003E399D"/>
    <w:rsid w:val="003E3D7F"/>
    <w:rsid w:val="003E3EA9"/>
    <w:rsid w:val="003E3FCB"/>
    <w:rsid w:val="003E3FDB"/>
    <w:rsid w:val="003E45B1"/>
    <w:rsid w:val="003E47FD"/>
    <w:rsid w:val="003E4A08"/>
    <w:rsid w:val="003E4B0B"/>
    <w:rsid w:val="003E4FDE"/>
    <w:rsid w:val="003E55F9"/>
    <w:rsid w:val="003E576A"/>
    <w:rsid w:val="003E5DF1"/>
    <w:rsid w:val="003E5F6D"/>
    <w:rsid w:val="003E5F9C"/>
    <w:rsid w:val="003E6107"/>
    <w:rsid w:val="003E6113"/>
    <w:rsid w:val="003E61AF"/>
    <w:rsid w:val="003E620E"/>
    <w:rsid w:val="003E63D4"/>
    <w:rsid w:val="003E646E"/>
    <w:rsid w:val="003E65D1"/>
    <w:rsid w:val="003E67BC"/>
    <w:rsid w:val="003E695A"/>
    <w:rsid w:val="003E6976"/>
    <w:rsid w:val="003E6C98"/>
    <w:rsid w:val="003E70F8"/>
    <w:rsid w:val="003E71B9"/>
    <w:rsid w:val="003E7769"/>
    <w:rsid w:val="003E7CD9"/>
    <w:rsid w:val="003F0252"/>
    <w:rsid w:val="003F0483"/>
    <w:rsid w:val="003F0501"/>
    <w:rsid w:val="003F0563"/>
    <w:rsid w:val="003F090B"/>
    <w:rsid w:val="003F0A51"/>
    <w:rsid w:val="003F0B40"/>
    <w:rsid w:val="003F13D2"/>
    <w:rsid w:val="003F1A3D"/>
    <w:rsid w:val="003F1A4F"/>
    <w:rsid w:val="003F1A58"/>
    <w:rsid w:val="003F1CB9"/>
    <w:rsid w:val="003F1F31"/>
    <w:rsid w:val="003F1F9A"/>
    <w:rsid w:val="003F205B"/>
    <w:rsid w:val="003F23C9"/>
    <w:rsid w:val="003F2469"/>
    <w:rsid w:val="003F2485"/>
    <w:rsid w:val="003F2531"/>
    <w:rsid w:val="003F26B9"/>
    <w:rsid w:val="003F2B2D"/>
    <w:rsid w:val="003F2BD6"/>
    <w:rsid w:val="003F2C74"/>
    <w:rsid w:val="003F2D7D"/>
    <w:rsid w:val="003F3140"/>
    <w:rsid w:val="003F3624"/>
    <w:rsid w:val="003F3A0C"/>
    <w:rsid w:val="003F3C63"/>
    <w:rsid w:val="003F3E6A"/>
    <w:rsid w:val="003F4043"/>
    <w:rsid w:val="003F4083"/>
    <w:rsid w:val="003F44C2"/>
    <w:rsid w:val="003F461F"/>
    <w:rsid w:val="003F493C"/>
    <w:rsid w:val="003F4ADB"/>
    <w:rsid w:val="003F4C4B"/>
    <w:rsid w:val="003F4EA2"/>
    <w:rsid w:val="003F5422"/>
    <w:rsid w:val="003F5D0E"/>
    <w:rsid w:val="003F6056"/>
    <w:rsid w:val="003F6301"/>
    <w:rsid w:val="003F6594"/>
    <w:rsid w:val="003F66DD"/>
    <w:rsid w:val="003F6C55"/>
    <w:rsid w:val="003F73DB"/>
    <w:rsid w:val="003F76EB"/>
    <w:rsid w:val="003F7998"/>
    <w:rsid w:val="003F7FAF"/>
    <w:rsid w:val="0040003F"/>
    <w:rsid w:val="004003C0"/>
    <w:rsid w:val="0040068E"/>
    <w:rsid w:val="004008D1"/>
    <w:rsid w:val="00400911"/>
    <w:rsid w:val="00400BB1"/>
    <w:rsid w:val="00400C53"/>
    <w:rsid w:val="00400D82"/>
    <w:rsid w:val="00400F2E"/>
    <w:rsid w:val="0040102F"/>
    <w:rsid w:val="00401684"/>
    <w:rsid w:val="0040171B"/>
    <w:rsid w:val="00401BC1"/>
    <w:rsid w:val="00401E48"/>
    <w:rsid w:val="00401FF0"/>
    <w:rsid w:val="004024DE"/>
    <w:rsid w:val="00402C54"/>
    <w:rsid w:val="00402C90"/>
    <w:rsid w:val="00402DBA"/>
    <w:rsid w:val="00402F7F"/>
    <w:rsid w:val="00402F8B"/>
    <w:rsid w:val="00402FA8"/>
    <w:rsid w:val="004031D5"/>
    <w:rsid w:val="00403217"/>
    <w:rsid w:val="004036C9"/>
    <w:rsid w:val="004037FF"/>
    <w:rsid w:val="00403BB9"/>
    <w:rsid w:val="00403E4F"/>
    <w:rsid w:val="004041B1"/>
    <w:rsid w:val="00404A9D"/>
    <w:rsid w:val="00404EFA"/>
    <w:rsid w:val="00404FDC"/>
    <w:rsid w:val="004053B2"/>
    <w:rsid w:val="00405402"/>
    <w:rsid w:val="00405747"/>
    <w:rsid w:val="004059DA"/>
    <w:rsid w:val="00405B00"/>
    <w:rsid w:val="00405F2D"/>
    <w:rsid w:val="00405F4F"/>
    <w:rsid w:val="00405F65"/>
    <w:rsid w:val="00405FEC"/>
    <w:rsid w:val="0040603D"/>
    <w:rsid w:val="00406244"/>
    <w:rsid w:val="00406829"/>
    <w:rsid w:val="0040696E"/>
    <w:rsid w:val="00406C60"/>
    <w:rsid w:val="00406E36"/>
    <w:rsid w:val="00406E52"/>
    <w:rsid w:val="00407040"/>
    <w:rsid w:val="004073FD"/>
    <w:rsid w:val="0040767A"/>
    <w:rsid w:val="0040781C"/>
    <w:rsid w:val="004078A7"/>
    <w:rsid w:val="00407FB6"/>
    <w:rsid w:val="0041009B"/>
    <w:rsid w:val="00410239"/>
    <w:rsid w:val="004106D0"/>
    <w:rsid w:val="0041073F"/>
    <w:rsid w:val="0041091D"/>
    <w:rsid w:val="00410AC7"/>
    <w:rsid w:val="00410B12"/>
    <w:rsid w:val="00410C85"/>
    <w:rsid w:val="00410E3C"/>
    <w:rsid w:val="00410ED9"/>
    <w:rsid w:val="00410F21"/>
    <w:rsid w:val="004110D7"/>
    <w:rsid w:val="004113C9"/>
    <w:rsid w:val="00411686"/>
    <w:rsid w:val="004116D8"/>
    <w:rsid w:val="004118EC"/>
    <w:rsid w:val="00411AED"/>
    <w:rsid w:val="0041206E"/>
    <w:rsid w:val="00412B30"/>
    <w:rsid w:val="00412C35"/>
    <w:rsid w:val="00412E2F"/>
    <w:rsid w:val="004131FB"/>
    <w:rsid w:val="0041352C"/>
    <w:rsid w:val="00413575"/>
    <w:rsid w:val="00413650"/>
    <w:rsid w:val="00413796"/>
    <w:rsid w:val="004139AD"/>
    <w:rsid w:val="00413C4A"/>
    <w:rsid w:val="00413C91"/>
    <w:rsid w:val="00413C9A"/>
    <w:rsid w:val="004140F9"/>
    <w:rsid w:val="004141DC"/>
    <w:rsid w:val="004143FC"/>
    <w:rsid w:val="004143FF"/>
    <w:rsid w:val="0041456F"/>
    <w:rsid w:val="00414A2A"/>
    <w:rsid w:val="00414A48"/>
    <w:rsid w:val="004152E6"/>
    <w:rsid w:val="004155CE"/>
    <w:rsid w:val="0041562D"/>
    <w:rsid w:val="004157E4"/>
    <w:rsid w:val="00415932"/>
    <w:rsid w:val="00415C79"/>
    <w:rsid w:val="00416541"/>
    <w:rsid w:val="004165AF"/>
    <w:rsid w:val="00416862"/>
    <w:rsid w:val="004168A8"/>
    <w:rsid w:val="00416A9A"/>
    <w:rsid w:val="00416C53"/>
    <w:rsid w:val="00416CC5"/>
    <w:rsid w:val="00416E92"/>
    <w:rsid w:val="0041725A"/>
    <w:rsid w:val="0041739B"/>
    <w:rsid w:val="004173D2"/>
    <w:rsid w:val="00417AB7"/>
    <w:rsid w:val="00417D35"/>
    <w:rsid w:val="0042031B"/>
    <w:rsid w:val="00420335"/>
    <w:rsid w:val="004205E6"/>
    <w:rsid w:val="0042062F"/>
    <w:rsid w:val="00420ACC"/>
    <w:rsid w:val="00420FEF"/>
    <w:rsid w:val="004211DC"/>
    <w:rsid w:val="004216F1"/>
    <w:rsid w:val="0042196D"/>
    <w:rsid w:val="0042198F"/>
    <w:rsid w:val="00421A6A"/>
    <w:rsid w:val="00421D41"/>
    <w:rsid w:val="00421F93"/>
    <w:rsid w:val="00422240"/>
    <w:rsid w:val="004224B1"/>
    <w:rsid w:val="004226E7"/>
    <w:rsid w:val="00422792"/>
    <w:rsid w:val="00422CF7"/>
    <w:rsid w:val="00422D0C"/>
    <w:rsid w:val="00423B9F"/>
    <w:rsid w:val="00423CA1"/>
    <w:rsid w:val="00423E34"/>
    <w:rsid w:val="00423F13"/>
    <w:rsid w:val="00424030"/>
    <w:rsid w:val="0042454A"/>
    <w:rsid w:val="004245FD"/>
    <w:rsid w:val="00424856"/>
    <w:rsid w:val="00424B6E"/>
    <w:rsid w:val="00424CDB"/>
    <w:rsid w:val="00424EC9"/>
    <w:rsid w:val="00424ED7"/>
    <w:rsid w:val="0042504A"/>
    <w:rsid w:val="00425109"/>
    <w:rsid w:val="0042520F"/>
    <w:rsid w:val="00425298"/>
    <w:rsid w:val="004253A7"/>
    <w:rsid w:val="004255D7"/>
    <w:rsid w:val="004257D2"/>
    <w:rsid w:val="0042580B"/>
    <w:rsid w:val="00425878"/>
    <w:rsid w:val="00425983"/>
    <w:rsid w:val="004259B9"/>
    <w:rsid w:val="00425C97"/>
    <w:rsid w:val="0042618B"/>
    <w:rsid w:val="004261CE"/>
    <w:rsid w:val="0042662D"/>
    <w:rsid w:val="0042666E"/>
    <w:rsid w:val="00426795"/>
    <w:rsid w:val="00426818"/>
    <w:rsid w:val="00426BC9"/>
    <w:rsid w:val="00426F46"/>
    <w:rsid w:val="004273AF"/>
    <w:rsid w:val="004273BF"/>
    <w:rsid w:val="0042756F"/>
    <w:rsid w:val="004276E5"/>
    <w:rsid w:val="00427B92"/>
    <w:rsid w:val="00427BEE"/>
    <w:rsid w:val="00427E66"/>
    <w:rsid w:val="004303FD"/>
    <w:rsid w:val="004307B3"/>
    <w:rsid w:val="004308B1"/>
    <w:rsid w:val="004308B4"/>
    <w:rsid w:val="00430B28"/>
    <w:rsid w:val="00430CA2"/>
    <w:rsid w:val="00430E41"/>
    <w:rsid w:val="00430EDB"/>
    <w:rsid w:val="00430F06"/>
    <w:rsid w:val="004310DA"/>
    <w:rsid w:val="004313A4"/>
    <w:rsid w:val="004315A5"/>
    <w:rsid w:val="004317B7"/>
    <w:rsid w:val="00431C3E"/>
    <w:rsid w:val="004325A0"/>
    <w:rsid w:val="00432695"/>
    <w:rsid w:val="00432914"/>
    <w:rsid w:val="0043294A"/>
    <w:rsid w:val="00432959"/>
    <w:rsid w:val="004329F6"/>
    <w:rsid w:val="00432A62"/>
    <w:rsid w:val="00432C33"/>
    <w:rsid w:val="00432E4F"/>
    <w:rsid w:val="004336B3"/>
    <w:rsid w:val="00433772"/>
    <w:rsid w:val="00433848"/>
    <w:rsid w:val="004338E2"/>
    <w:rsid w:val="00433992"/>
    <w:rsid w:val="00433BEA"/>
    <w:rsid w:val="00433C7A"/>
    <w:rsid w:val="00434204"/>
    <w:rsid w:val="004347A0"/>
    <w:rsid w:val="00434DFC"/>
    <w:rsid w:val="004353FC"/>
    <w:rsid w:val="0043589C"/>
    <w:rsid w:val="00435A27"/>
    <w:rsid w:val="00435A6D"/>
    <w:rsid w:val="00435D91"/>
    <w:rsid w:val="00435E0E"/>
    <w:rsid w:val="00436051"/>
    <w:rsid w:val="0043613B"/>
    <w:rsid w:val="00436425"/>
    <w:rsid w:val="00436531"/>
    <w:rsid w:val="004367CF"/>
    <w:rsid w:val="004367D8"/>
    <w:rsid w:val="00437116"/>
    <w:rsid w:val="004371D4"/>
    <w:rsid w:val="0043752C"/>
    <w:rsid w:val="0043774F"/>
    <w:rsid w:val="004377B7"/>
    <w:rsid w:val="00437935"/>
    <w:rsid w:val="00437A30"/>
    <w:rsid w:val="00437A92"/>
    <w:rsid w:val="00437DB8"/>
    <w:rsid w:val="00437FA7"/>
    <w:rsid w:val="0044020F"/>
    <w:rsid w:val="00440311"/>
    <w:rsid w:val="00440450"/>
    <w:rsid w:val="00440646"/>
    <w:rsid w:val="004409C9"/>
    <w:rsid w:val="00440B52"/>
    <w:rsid w:val="00440C0A"/>
    <w:rsid w:val="00440E04"/>
    <w:rsid w:val="00441560"/>
    <w:rsid w:val="00441A95"/>
    <w:rsid w:val="00441BE3"/>
    <w:rsid w:val="00441C12"/>
    <w:rsid w:val="00441D2F"/>
    <w:rsid w:val="0044204D"/>
    <w:rsid w:val="00442118"/>
    <w:rsid w:val="0044246E"/>
    <w:rsid w:val="00442B19"/>
    <w:rsid w:val="00443282"/>
    <w:rsid w:val="0044346B"/>
    <w:rsid w:val="00443554"/>
    <w:rsid w:val="0044359B"/>
    <w:rsid w:val="004438FA"/>
    <w:rsid w:val="00444243"/>
    <w:rsid w:val="004445CA"/>
    <w:rsid w:val="004446D3"/>
    <w:rsid w:val="00444D53"/>
    <w:rsid w:val="00445605"/>
    <w:rsid w:val="004456CC"/>
    <w:rsid w:val="0044594D"/>
    <w:rsid w:val="00445FAA"/>
    <w:rsid w:val="004460DB"/>
    <w:rsid w:val="00446127"/>
    <w:rsid w:val="004463D8"/>
    <w:rsid w:val="004467D4"/>
    <w:rsid w:val="00446801"/>
    <w:rsid w:val="0044690D"/>
    <w:rsid w:val="00446E56"/>
    <w:rsid w:val="0044701B"/>
    <w:rsid w:val="004471C0"/>
    <w:rsid w:val="004472CC"/>
    <w:rsid w:val="00447419"/>
    <w:rsid w:val="004477C6"/>
    <w:rsid w:val="00447957"/>
    <w:rsid w:val="00447AF1"/>
    <w:rsid w:val="00447DE3"/>
    <w:rsid w:val="00450256"/>
    <w:rsid w:val="004504B3"/>
    <w:rsid w:val="00450786"/>
    <w:rsid w:val="00450792"/>
    <w:rsid w:val="00450ADC"/>
    <w:rsid w:val="00450C98"/>
    <w:rsid w:val="00450CD2"/>
    <w:rsid w:val="00450CE9"/>
    <w:rsid w:val="004511E8"/>
    <w:rsid w:val="0045150A"/>
    <w:rsid w:val="00451765"/>
    <w:rsid w:val="00451780"/>
    <w:rsid w:val="00451B94"/>
    <w:rsid w:val="00451D58"/>
    <w:rsid w:val="00452040"/>
    <w:rsid w:val="00452556"/>
    <w:rsid w:val="00452739"/>
    <w:rsid w:val="004527B0"/>
    <w:rsid w:val="00452B6B"/>
    <w:rsid w:val="00452D84"/>
    <w:rsid w:val="00453204"/>
    <w:rsid w:val="0045336D"/>
    <w:rsid w:val="0045352D"/>
    <w:rsid w:val="00453BE6"/>
    <w:rsid w:val="00453EA7"/>
    <w:rsid w:val="00453EE2"/>
    <w:rsid w:val="004542E9"/>
    <w:rsid w:val="0045459E"/>
    <w:rsid w:val="004545FB"/>
    <w:rsid w:val="00454C3A"/>
    <w:rsid w:val="00454C81"/>
    <w:rsid w:val="00454CE6"/>
    <w:rsid w:val="00454CFD"/>
    <w:rsid w:val="00454E99"/>
    <w:rsid w:val="004550C9"/>
    <w:rsid w:val="004556F9"/>
    <w:rsid w:val="00455707"/>
    <w:rsid w:val="00455AB7"/>
    <w:rsid w:val="00455B26"/>
    <w:rsid w:val="00455BBF"/>
    <w:rsid w:val="00455BC1"/>
    <w:rsid w:val="00455CBB"/>
    <w:rsid w:val="00455F0D"/>
    <w:rsid w:val="00455FA4"/>
    <w:rsid w:val="00456030"/>
    <w:rsid w:val="0045612E"/>
    <w:rsid w:val="00456191"/>
    <w:rsid w:val="004564C3"/>
    <w:rsid w:val="004565BE"/>
    <w:rsid w:val="00456762"/>
    <w:rsid w:val="0045689B"/>
    <w:rsid w:val="00456CAA"/>
    <w:rsid w:val="00456FD5"/>
    <w:rsid w:val="004570B2"/>
    <w:rsid w:val="00457266"/>
    <w:rsid w:val="0045769A"/>
    <w:rsid w:val="004576F7"/>
    <w:rsid w:val="00457719"/>
    <w:rsid w:val="00460014"/>
    <w:rsid w:val="004601ED"/>
    <w:rsid w:val="0046049D"/>
    <w:rsid w:val="00460815"/>
    <w:rsid w:val="00460C28"/>
    <w:rsid w:val="0046163B"/>
    <w:rsid w:val="004617EA"/>
    <w:rsid w:val="00461909"/>
    <w:rsid w:val="00461924"/>
    <w:rsid w:val="00461B0F"/>
    <w:rsid w:val="00461F10"/>
    <w:rsid w:val="004620C5"/>
    <w:rsid w:val="004624DC"/>
    <w:rsid w:val="00462798"/>
    <w:rsid w:val="004629A1"/>
    <w:rsid w:val="004631E7"/>
    <w:rsid w:val="00463504"/>
    <w:rsid w:val="004635B1"/>
    <w:rsid w:val="0046385F"/>
    <w:rsid w:val="0046386F"/>
    <w:rsid w:val="00463AFF"/>
    <w:rsid w:val="00463E10"/>
    <w:rsid w:val="00463ECD"/>
    <w:rsid w:val="004642B7"/>
    <w:rsid w:val="004643AE"/>
    <w:rsid w:val="00464504"/>
    <w:rsid w:val="004645BA"/>
    <w:rsid w:val="00464615"/>
    <w:rsid w:val="0046473D"/>
    <w:rsid w:val="004649F9"/>
    <w:rsid w:val="00464A16"/>
    <w:rsid w:val="00464A25"/>
    <w:rsid w:val="00464CBC"/>
    <w:rsid w:val="004650D2"/>
    <w:rsid w:val="004651AD"/>
    <w:rsid w:val="00465771"/>
    <w:rsid w:val="00465AEA"/>
    <w:rsid w:val="00465E12"/>
    <w:rsid w:val="00465E24"/>
    <w:rsid w:val="00465E3E"/>
    <w:rsid w:val="00465F5E"/>
    <w:rsid w:val="00465FA1"/>
    <w:rsid w:val="00466201"/>
    <w:rsid w:val="004664FC"/>
    <w:rsid w:val="004666CA"/>
    <w:rsid w:val="004667A6"/>
    <w:rsid w:val="0046696E"/>
    <w:rsid w:val="00466A92"/>
    <w:rsid w:val="00466F3D"/>
    <w:rsid w:val="00466F7B"/>
    <w:rsid w:val="00467214"/>
    <w:rsid w:val="004674A9"/>
    <w:rsid w:val="00467BCB"/>
    <w:rsid w:val="00467E6F"/>
    <w:rsid w:val="00467FAE"/>
    <w:rsid w:val="004700AC"/>
    <w:rsid w:val="004700D6"/>
    <w:rsid w:val="00470392"/>
    <w:rsid w:val="00470A37"/>
    <w:rsid w:val="00470F49"/>
    <w:rsid w:val="00471716"/>
    <w:rsid w:val="004717E7"/>
    <w:rsid w:val="00471A9E"/>
    <w:rsid w:val="00471B95"/>
    <w:rsid w:val="00471BBD"/>
    <w:rsid w:val="00471C2E"/>
    <w:rsid w:val="00471FFE"/>
    <w:rsid w:val="0047239A"/>
    <w:rsid w:val="004727AF"/>
    <w:rsid w:val="0047287E"/>
    <w:rsid w:val="00472A02"/>
    <w:rsid w:val="00472A7C"/>
    <w:rsid w:val="00472AA5"/>
    <w:rsid w:val="00472BCE"/>
    <w:rsid w:val="00472C06"/>
    <w:rsid w:val="0047353F"/>
    <w:rsid w:val="00473625"/>
    <w:rsid w:val="004737AE"/>
    <w:rsid w:val="00473954"/>
    <w:rsid w:val="00473B52"/>
    <w:rsid w:val="00473C2E"/>
    <w:rsid w:val="00473C92"/>
    <w:rsid w:val="00473EB4"/>
    <w:rsid w:val="004745ED"/>
    <w:rsid w:val="00474931"/>
    <w:rsid w:val="00474968"/>
    <w:rsid w:val="00474A30"/>
    <w:rsid w:val="00474A66"/>
    <w:rsid w:val="00474B6E"/>
    <w:rsid w:val="00474FC1"/>
    <w:rsid w:val="0047519B"/>
    <w:rsid w:val="0047552F"/>
    <w:rsid w:val="00475D3D"/>
    <w:rsid w:val="00475E43"/>
    <w:rsid w:val="00475FAE"/>
    <w:rsid w:val="00475FBE"/>
    <w:rsid w:val="0047606E"/>
    <w:rsid w:val="00476244"/>
    <w:rsid w:val="0047635A"/>
    <w:rsid w:val="00476659"/>
    <w:rsid w:val="00476B07"/>
    <w:rsid w:val="00476B48"/>
    <w:rsid w:val="00476BCC"/>
    <w:rsid w:val="00476DB0"/>
    <w:rsid w:val="00476F36"/>
    <w:rsid w:val="0047779D"/>
    <w:rsid w:val="00477CFA"/>
    <w:rsid w:val="00477D24"/>
    <w:rsid w:val="00480020"/>
    <w:rsid w:val="004800DA"/>
    <w:rsid w:val="00480762"/>
    <w:rsid w:val="00480EDF"/>
    <w:rsid w:val="00480F6F"/>
    <w:rsid w:val="00481011"/>
    <w:rsid w:val="004813EA"/>
    <w:rsid w:val="004814BD"/>
    <w:rsid w:val="004817EC"/>
    <w:rsid w:val="00481C9D"/>
    <w:rsid w:val="00481F56"/>
    <w:rsid w:val="00481F7E"/>
    <w:rsid w:val="00482028"/>
    <w:rsid w:val="00482065"/>
    <w:rsid w:val="00482225"/>
    <w:rsid w:val="004823BF"/>
    <w:rsid w:val="00482411"/>
    <w:rsid w:val="0048243F"/>
    <w:rsid w:val="00482D67"/>
    <w:rsid w:val="00483252"/>
    <w:rsid w:val="004833A5"/>
    <w:rsid w:val="00483725"/>
    <w:rsid w:val="00484013"/>
    <w:rsid w:val="00484318"/>
    <w:rsid w:val="004844AF"/>
    <w:rsid w:val="004845C0"/>
    <w:rsid w:val="00484E80"/>
    <w:rsid w:val="00484EE0"/>
    <w:rsid w:val="00484F4F"/>
    <w:rsid w:val="00484FD6"/>
    <w:rsid w:val="00485113"/>
    <w:rsid w:val="004852C9"/>
    <w:rsid w:val="004855D0"/>
    <w:rsid w:val="00485BFE"/>
    <w:rsid w:val="00485CD4"/>
    <w:rsid w:val="00485E64"/>
    <w:rsid w:val="00485F1F"/>
    <w:rsid w:val="00486031"/>
    <w:rsid w:val="00486552"/>
    <w:rsid w:val="004865A3"/>
    <w:rsid w:val="00486620"/>
    <w:rsid w:val="004866CC"/>
    <w:rsid w:val="0048678A"/>
    <w:rsid w:val="00486959"/>
    <w:rsid w:val="00486B81"/>
    <w:rsid w:val="00486C21"/>
    <w:rsid w:val="00486E90"/>
    <w:rsid w:val="00486EE4"/>
    <w:rsid w:val="00487298"/>
    <w:rsid w:val="00487329"/>
    <w:rsid w:val="004873B4"/>
    <w:rsid w:val="004877E8"/>
    <w:rsid w:val="00487D24"/>
    <w:rsid w:val="00487D52"/>
    <w:rsid w:val="00487F0F"/>
    <w:rsid w:val="00490096"/>
    <w:rsid w:val="004906D2"/>
    <w:rsid w:val="004906E7"/>
    <w:rsid w:val="00490A50"/>
    <w:rsid w:val="00490C18"/>
    <w:rsid w:val="004910DB"/>
    <w:rsid w:val="004911C8"/>
    <w:rsid w:val="00491BEE"/>
    <w:rsid w:val="00491E4E"/>
    <w:rsid w:val="00491FF0"/>
    <w:rsid w:val="00492760"/>
    <w:rsid w:val="004927B9"/>
    <w:rsid w:val="00492B50"/>
    <w:rsid w:val="00492E4A"/>
    <w:rsid w:val="004936C2"/>
    <w:rsid w:val="00493869"/>
    <w:rsid w:val="00493AFD"/>
    <w:rsid w:val="00493BBE"/>
    <w:rsid w:val="00493C4A"/>
    <w:rsid w:val="00493CC6"/>
    <w:rsid w:val="00493DF5"/>
    <w:rsid w:val="00493FFF"/>
    <w:rsid w:val="00494268"/>
    <w:rsid w:val="0049492B"/>
    <w:rsid w:val="00494A36"/>
    <w:rsid w:val="00494A73"/>
    <w:rsid w:val="00494AE4"/>
    <w:rsid w:val="00494B75"/>
    <w:rsid w:val="00494D17"/>
    <w:rsid w:val="00494E22"/>
    <w:rsid w:val="00495059"/>
    <w:rsid w:val="00495259"/>
    <w:rsid w:val="004952D1"/>
    <w:rsid w:val="0049542F"/>
    <w:rsid w:val="004954E2"/>
    <w:rsid w:val="00495AD8"/>
    <w:rsid w:val="00495B0C"/>
    <w:rsid w:val="00495BD9"/>
    <w:rsid w:val="00495CDE"/>
    <w:rsid w:val="00496225"/>
    <w:rsid w:val="00496C5A"/>
    <w:rsid w:val="00496CB9"/>
    <w:rsid w:val="00496D95"/>
    <w:rsid w:val="00496E25"/>
    <w:rsid w:val="00496EBC"/>
    <w:rsid w:val="004971A4"/>
    <w:rsid w:val="004974E1"/>
    <w:rsid w:val="00497C39"/>
    <w:rsid w:val="00497DE1"/>
    <w:rsid w:val="00497E69"/>
    <w:rsid w:val="00497E9D"/>
    <w:rsid w:val="004A0173"/>
    <w:rsid w:val="004A01D8"/>
    <w:rsid w:val="004A02B6"/>
    <w:rsid w:val="004A0377"/>
    <w:rsid w:val="004A079D"/>
    <w:rsid w:val="004A0971"/>
    <w:rsid w:val="004A09B4"/>
    <w:rsid w:val="004A0B8C"/>
    <w:rsid w:val="004A0EA4"/>
    <w:rsid w:val="004A0ECE"/>
    <w:rsid w:val="004A11A6"/>
    <w:rsid w:val="004A1225"/>
    <w:rsid w:val="004A123C"/>
    <w:rsid w:val="004A13FC"/>
    <w:rsid w:val="004A145C"/>
    <w:rsid w:val="004A173F"/>
    <w:rsid w:val="004A19EC"/>
    <w:rsid w:val="004A1A00"/>
    <w:rsid w:val="004A1A9F"/>
    <w:rsid w:val="004A1BE1"/>
    <w:rsid w:val="004A1DF4"/>
    <w:rsid w:val="004A1FBE"/>
    <w:rsid w:val="004A2203"/>
    <w:rsid w:val="004A25EB"/>
    <w:rsid w:val="004A3585"/>
    <w:rsid w:val="004A35D1"/>
    <w:rsid w:val="004A370A"/>
    <w:rsid w:val="004A38DA"/>
    <w:rsid w:val="004A3E2D"/>
    <w:rsid w:val="004A4312"/>
    <w:rsid w:val="004A44BD"/>
    <w:rsid w:val="004A4ABB"/>
    <w:rsid w:val="004A5238"/>
    <w:rsid w:val="004A5734"/>
    <w:rsid w:val="004A5859"/>
    <w:rsid w:val="004A5B70"/>
    <w:rsid w:val="004A5DF2"/>
    <w:rsid w:val="004A61DD"/>
    <w:rsid w:val="004A635E"/>
    <w:rsid w:val="004A67D1"/>
    <w:rsid w:val="004A6AEE"/>
    <w:rsid w:val="004A6B24"/>
    <w:rsid w:val="004A6C5A"/>
    <w:rsid w:val="004A6CB9"/>
    <w:rsid w:val="004A6E01"/>
    <w:rsid w:val="004A6F27"/>
    <w:rsid w:val="004A7CF8"/>
    <w:rsid w:val="004B019F"/>
    <w:rsid w:val="004B03B0"/>
    <w:rsid w:val="004B0495"/>
    <w:rsid w:val="004B08B6"/>
    <w:rsid w:val="004B0CA0"/>
    <w:rsid w:val="004B0F5E"/>
    <w:rsid w:val="004B1122"/>
    <w:rsid w:val="004B1A3A"/>
    <w:rsid w:val="004B1BC2"/>
    <w:rsid w:val="004B1C79"/>
    <w:rsid w:val="004B2445"/>
    <w:rsid w:val="004B281A"/>
    <w:rsid w:val="004B32BD"/>
    <w:rsid w:val="004B3405"/>
    <w:rsid w:val="004B36CC"/>
    <w:rsid w:val="004B36E9"/>
    <w:rsid w:val="004B370D"/>
    <w:rsid w:val="004B38D6"/>
    <w:rsid w:val="004B3944"/>
    <w:rsid w:val="004B3B9C"/>
    <w:rsid w:val="004B3D2F"/>
    <w:rsid w:val="004B3F2C"/>
    <w:rsid w:val="004B3FAC"/>
    <w:rsid w:val="004B408C"/>
    <w:rsid w:val="004B4117"/>
    <w:rsid w:val="004B41CD"/>
    <w:rsid w:val="004B4513"/>
    <w:rsid w:val="004B461C"/>
    <w:rsid w:val="004B48A9"/>
    <w:rsid w:val="004B4900"/>
    <w:rsid w:val="004B4A1E"/>
    <w:rsid w:val="004B4E1B"/>
    <w:rsid w:val="004B4F5B"/>
    <w:rsid w:val="004B52D8"/>
    <w:rsid w:val="004B58F7"/>
    <w:rsid w:val="004B5CE8"/>
    <w:rsid w:val="004B6019"/>
    <w:rsid w:val="004B60A5"/>
    <w:rsid w:val="004B60A8"/>
    <w:rsid w:val="004B65D2"/>
    <w:rsid w:val="004B6BA3"/>
    <w:rsid w:val="004B6C9A"/>
    <w:rsid w:val="004B6F30"/>
    <w:rsid w:val="004B7342"/>
    <w:rsid w:val="004B7701"/>
    <w:rsid w:val="004B7A92"/>
    <w:rsid w:val="004B7B4C"/>
    <w:rsid w:val="004B7D95"/>
    <w:rsid w:val="004C07BB"/>
    <w:rsid w:val="004C080E"/>
    <w:rsid w:val="004C116A"/>
    <w:rsid w:val="004C121E"/>
    <w:rsid w:val="004C1240"/>
    <w:rsid w:val="004C145F"/>
    <w:rsid w:val="004C15F0"/>
    <w:rsid w:val="004C16E6"/>
    <w:rsid w:val="004C1AFE"/>
    <w:rsid w:val="004C1B60"/>
    <w:rsid w:val="004C1DF7"/>
    <w:rsid w:val="004C2192"/>
    <w:rsid w:val="004C275B"/>
    <w:rsid w:val="004C2910"/>
    <w:rsid w:val="004C2921"/>
    <w:rsid w:val="004C29A5"/>
    <w:rsid w:val="004C2A85"/>
    <w:rsid w:val="004C2B67"/>
    <w:rsid w:val="004C2D67"/>
    <w:rsid w:val="004C2D9C"/>
    <w:rsid w:val="004C307D"/>
    <w:rsid w:val="004C30E6"/>
    <w:rsid w:val="004C324F"/>
    <w:rsid w:val="004C32F5"/>
    <w:rsid w:val="004C3594"/>
    <w:rsid w:val="004C390A"/>
    <w:rsid w:val="004C3CB3"/>
    <w:rsid w:val="004C3EF8"/>
    <w:rsid w:val="004C3FA5"/>
    <w:rsid w:val="004C4048"/>
    <w:rsid w:val="004C4113"/>
    <w:rsid w:val="004C4261"/>
    <w:rsid w:val="004C458F"/>
    <w:rsid w:val="004C4A4E"/>
    <w:rsid w:val="004C4B82"/>
    <w:rsid w:val="004C4F32"/>
    <w:rsid w:val="004C4F99"/>
    <w:rsid w:val="004C5253"/>
    <w:rsid w:val="004C599A"/>
    <w:rsid w:val="004C5A55"/>
    <w:rsid w:val="004C5DBF"/>
    <w:rsid w:val="004C5DC2"/>
    <w:rsid w:val="004C5E49"/>
    <w:rsid w:val="004C6085"/>
    <w:rsid w:val="004C614C"/>
    <w:rsid w:val="004C622A"/>
    <w:rsid w:val="004C629C"/>
    <w:rsid w:val="004C64E1"/>
    <w:rsid w:val="004C687E"/>
    <w:rsid w:val="004C6B72"/>
    <w:rsid w:val="004C6C87"/>
    <w:rsid w:val="004C7A58"/>
    <w:rsid w:val="004C7C5E"/>
    <w:rsid w:val="004C7E34"/>
    <w:rsid w:val="004C7E73"/>
    <w:rsid w:val="004C7F05"/>
    <w:rsid w:val="004D02F4"/>
    <w:rsid w:val="004D05C7"/>
    <w:rsid w:val="004D06B1"/>
    <w:rsid w:val="004D06D4"/>
    <w:rsid w:val="004D0887"/>
    <w:rsid w:val="004D08D6"/>
    <w:rsid w:val="004D0A0C"/>
    <w:rsid w:val="004D1023"/>
    <w:rsid w:val="004D19DE"/>
    <w:rsid w:val="004D1CCD"/>
    <w:rsid w:val="004D1CF8"/>
    <w:rsid w:val="004D1D55"/>
    <w:rsid w:val="004D1FD7"/>
    <w:rsid w:val="004D211E"/>
    <w:rsid w:val="004D2224"/>
    <w:rsid w:val="004D2357"/>
    <w:rsid w:val="004D25A1"/>
    <w:rsid w:val="004D2680"/>
    <w:rsid w:val="004D2BE2"/>
    <w:rsid w:val="004D2C71"/>
    <w:rsid w:val="004D2FC4"/>
    <w:rsid w:val="004D2FC6"/>
    <w:rsid w:val="004D37B7"/>
    <w:rsid w:val="004D3910"/>
    <w:rsid w:val="004D3B6D"/>
    <w:rsid w:val="004D3D0F"/>
    <w:rsid w:val="004D3DA1"/>
    <w:rsid w:val="004D3EF5"/>
    <w:rsid w:val="004D4071"/>
    <w:rsid w:val="004D4103"/>
    <w:rsid w:val="004D419E"/>
    <w:rsid w:val="004D4215"/>
    <w:rsid w:val="004D4BA3"/>
    <w:rsid w:val="004D4C17"/>
    <w:rsid w:val="004D4D62"/>
    <w:rsid w:val="004D4D9F"/>
    <w:rsid w:val="004D506B"/>
    <w:rsid w:val="004D51BE"/>
    <w:rsid w:val="004D531D"/>
    <w:rsid w:val="004D53CB"/>
    <w:rsid w:val="004D55CE"/>
    <w:rsid w:val="004D5635"/>
    <w:rsid w:val="004D587F"/>
    <w:rsid w:val="004D5BDA"/>
    <w:rsid w:val="004D5F08"/>
    <w:rsid w:val="004D616C"/>
    <w:rsid w:val="004D6177"/>
    <w:rsid w:val="004D6488"/>
    <w:rsid w:val="004D6740"/>
    <w:rsid w:val="004D6D34"/>
    <w:rsid w:val="004D6FD5"/>
    <w:rsid w:val="004D7012"/>
    <w:rsid w:val="004D711D"/>
    <w:rsid w:val="004D713F"/>
    <w:rsid w:val="004D7324"/>
    <w:rsid w:val="004D7582"/>
    <w:rsid w:val="004D7816"/>
    <w:rsid w:val="004D782D"/>
    <w:rsid w:val="004D797E"/>
    <w:rsid w:val="004D7B9D"/>
    <w:rsid w:val="004D7F5D"/>
    <w:rsid w:val="004E00D9"/>
    <w:rsid w:val="004E0114"/>
    <w:rsid w:val="004E0422"/>
    <w:rsid w:val="004E05E2"/>
    <w:rsid w:val="004E060A"/>
    <w:rsid w:val="004E073A"/>
    <w:rsid w:val="004E0767"/>
    <w:rsid w:val="004E0C00"/>
    <w:rsid w:val="004E0DD5"/>
    <w:rsid w:val="004E1008"/>
    <w:rsid w:val="004E1079"/>
    <w:rsid w:val="004E1108"/>
    <w:rsid w:val="004E1448"/>
    <w:rsid w:val="004E17B9"/>
    <w:rsid w:val="004E1967"/>
    <w:rsid w:val="004E1E36"/>
    <w:rsid w:val="004E234D"/>
    <w:rsid w:val="004E2379"/>
    <w:rsid w:val="004E2463"/>
    <w:rsid w:val="004E252C"/>
    <w:rsid w:val="004E26C1"/>
    <w:rsid w:val="004E2735"/>
    <w:rsid w:val="004E27CF"/>
    <w:rsid w:val="004E2857"/>
    <w:rsid w:val="004E2A2A"/>
    <w:rsid w:val="004E2B23"/>
    <w:rsid w:val="004E2FC5"/>
    <w:rsid w:val="004E373A"/>
    <w:rsid w:val="004E37DE"/>
    <w:rsid w:val="004E3DCC"/>
    <w:rsid w:val="004E3E14"/>
    <w:rsid w:val="004E4577"/>
    <w:rsid w:val="004E47CE"/>
    <w:rsid w:val="004E49E4"/>
    <w:rsid w:val="004E4E15"/>
    <w:rsid w:val="004E4EC3"/>
    <w:rsid w:val="004E4F3C"/>
    <w:rsid w:val="004E4FA2"/>
    <w:rsid w:val="004E501B"/>
    <w:rsid w:val="004E53DB"/>
    <w:rsid w:val="004E5432"/>
    <w:rsid w:val="004E5595"/>
    <w:rsid w:val="004E596B"/>
    <w:rsid w:val="004E5BA4"/>
    <w:rsid w:val="004E5C2A"/>
    <w:rsid w:val="004E5D59"/>
    <w:rsid w:val="004E5D8E"/>
    <w:rsid w:val="004E5DE6"/>
    <w:rsid w:val="004E61B4"/>
    <w:rsid w:val="004E6C46"/>
    <w:rsid w:val="004E6D77"/>
    <w:rsid w:val="004E6D92"/>
    <w:rsid w:val="004E6EA9"/>
    <w:rsid w:val="004E7023"/>
    <w:rsid w:val="004E7377"/>
    <w:rsid w:val="004E7D66"/>
    <w:rsid w:val="004E7EDA"/>
    <w:rsid w:val="004F0043"/>
    <w:rsid w:val="004F0130"/>
    <w:rsid w:val="004F0274"/>
    <w:rsid w:val="004F06AF"/>
    <w:rsid w:val="004F0904"/>
    <w:rsid w:val="004F0918"/>
    <w:rsid w:val="004F09F5"/>
    <w:rsid w:val="004F0B76"/>
    <w:rsid w:val="004F0C86"/>
    <w:rsid w:val="004F0D39"/>
    <w:rsid w:val="004F0ED5"/>
    <w:rsid w:val="004F15DC"/>
    <w:rsid w:val="004F1DB9"/>
    <w:rsid w:val="004F1FAF"/>
    <w:rsid w:val="004F2530"/>
    <w:rsid w:val="004F28A4"/>
    <w:rsid w:val="004F2DAA"/>
    <w:rsid w:val="004F2FF0"/>
    <w:rsid w:val="004F3047"/>
    <w:rsid w:val="004F39F5"/>
    <w:rsid w:val="004F3F6D"/>
    <w:rsid w:val="004F417D"/>
    <w:rsid w:val="004F432E"/>
    <w:rsid w:val="004F4765"/>
    <w:rsid w:val="004F478A"/>
    <w:rsid w:val="004F4ECA"/>
    <w:rsid w:val="004F53A2"/>
    <w:rsid w:val="004F5595"/>
    <w:rsid w:val="004F5C57"/>
    <w:rsid w:val="004F5C63"/>
    <w:rsid w:val="004F5CE8"/>
    <w:rsid w:val="004F5DF5"/>
    <w:rsid w:val="004F6217"/>
    <w:rsid w:val="004F67C6"/>
    <w:rsid w:val="004F69C3"/>
    <w:rsid w:val="004F6BA2"/>
    <w:rsid w:val="004F6E85"/>
    <w:rsid w:val="004F6F20"/>
    <w:rsid w:val="004F7393"/>
    <w:rsid w:val="004F7692"/>
    <w:rsid w:val="004F7876"/>
    <w:rsid w:val="004F799F"/>
    <w:rsid w:val="004F7B15"/>
    <w:rsid w:val="004F7B60"/>
    <w:rsid w:val="004F7BF4"/>
    <w:rsid w:val="004F7EDC"/>
    <w:rsid w:val="00500303"/>
    <w:rsid w:val="00500B1F"/>
    <w:rsid w:val="0050102C"/>
    <w:rsid w:val="0050123A"/>
    <w:rsid w:val="0050124C"/>
    <w:rsid w:val="005014BE"/>
    <w:rsid w:val="0050159D"/>
    <w:rsid w:val="0050172B"/>
    <w:rsid w:val="00501855"/>
    <w:rsid w:val="00501945"/>
    <w:rsid w:val="00501AE0"/>
    <w:rsid w:val="00501B93"/>
    <w:rsid w:val="00501F01"/>
    <w:rsid w:val="00501F8D"/>
    <w:rsid w:val="00501FEE"/>
    <w:rsid w:val="00502004"/>
    <w:rsid w:val="00502075"/>
    <w:rsid w:val="00502278"/>
    <w:rsid w:val="005022CF"/>
    <w:rsid w:val="0050238B"/>
    <w:rsid w:val="00502D11"/>
    <w:rsid w:val="005030BE"/>
    <w:rsid w:val="0050310F"/>
    <w:rsid w:val="00503427"/>
    <w:rsid w:val="00503692"/>
    <w:rsid w:val="00503A80"/>
    <w:rsid w:val="00503AA0"/>
    <w:rsid w:val="00503D55"/>
    <w:rsid w:val="00503E58"/>
    <w:rsid w:val="00503E73"/>
    <w:rsid w:val="00503EF3"/>
    <w:rsid w:val="00503F37"/>
    <w:rsid w:val="0050411B"/>
    <w:rsid w:val="00504149"/>
    <w:rsid w:val="00504634"/>
    <w:rsid w:val="00504753"/>
    <w:rsid w:val="00504D6E"/>
    <w:rsid w:val="00504D88"/>
    <w:rsid w:val="00505408"/>
    <w:rsid w:val="0050563E"/>
    <w:rsid w:val="0050571C"/>
    <w:rsid w:val="0050590E"/>
    <w:rsid w:val="00505EF7"/>
    <w:rsid w:val="00505FEF"/>
    <w:rsid w:val="005062AE"/>
    <w:rsid w:val="00506344"/>
    <w:rsid w:val="005068F5"/>
    <w:rsid w:val="005069EC"/>
    <w:rsid w:val="00506A55"/>
    <w:rsid w:val="00506C66"/>
    <w:rsid w:val="005073FF"/>
    <w:rsid w:val="0050760F"/>
    <w:rsid w:val="005076A7"/>
    <w:rsid w:val="00507706"/>
    <w:rsid w:val="00507B1E"/>
    <w:rsid w:val="00507BF6"/>
    <w:rsid w:val="00507CA9"/>
    <w:rsid w:val="00507D9B"/>
    <w:rsid w:val="00507FAE"/>
    <w:rsid w:val="005100D1"/>
    <w:rsid w:val="00510375"/>
    <w:rsid w:val="005103BC"/>
    <w:rsid w:val="005110EA"/>
    <w:rsid w:val="00511876"/>
    <w:rsid w:val="00511877"/>
    <w:rsid w:val="005118F5"/>
    <w:rsid w:val="00511B8E"/>
    <w:rsid w:val="00511DCF"/>
    <w:rsid w:val="00511E3F"/>
    <w:rsid w:val="00512342"/>
    <w:rsid w:val="005124D9"/>
    <w:rsid w:val="00512553"/>
    <w:rsid w:val="00512B4C"/>
    <w:rsid w:val="00512B88"/>
    <w:rsid w:val="00512C60"/>
    <w:rsid w:val="0051305B"/>
    <w:rsid w:val="0051321B"/>
    <w:rsid w:val="0051360B"/>
    <w:rsid w:val="0051362B"/>
    <w:rsid w:val="0051363C"/>
    <w:rsid w:val="005136EC"/>
    <w:rsid w:val="00513832"/>
    <w:rsid w:val="00513AF4"/>
    <w:rsid w:val="0051500A"/>
    <w:rsid w:val="0051541A"/>
    <w:rsid w:val="005154CA"/>
    <w:rsid w:val="005155E5"/>
    <w:rsid w:val="00515635"/>
    <w:rsid w:val="005157E9"/>
    <w:rsid w:val="00515948"/>
    <w:rsid w:val="005159F1"/>
    <w:rsid w:val="00515A03"/>
    <w:rsid w:val="00515BDA"/>
    <w:rsid w:val="00515C12"/>
    <w:rsid w:val="00516278"/>
    <w:rsid w:val="00516485"/>
    <w:rsid w:val="005165F3"/>
    <w:rsid w:val="00516731"/>
    <w:rsid w:val="00516D2C"/>
    <w:rsid w:val="00516EE2"/>
    <w:rsid w:val="005171E2"/>
    <w:rsid w:val="00517701"/>
    <w:rsid w:val="00517A10"/>
    <w:rsid w:val="00517C9E"/>
    <w:rsid w:val="00517E65"/>
    <w:rsid w:val="00517FCD"/>
    <w:rsid w:val="00520184"/>
    <w:rsid w:val="005202B1"/>
    <w:rsid w:val="005202F1"/>
    <w:rsid w:val="00520462"/>
    <w:rsid w:val="005204FD"/>
    <w:rsid w:val="0052062B"/>
    <w:rsid w:val="005214A1"/>
    <w:rsid w:val="005217D3"/>
    <w:rsid w:val="005219C9"/>
    <w:rsid w:val="00521B91"/>
    <w:rsid w:val="00521F82"/>
    <w:rsid w:val="0052205C"/>
    <w:rsid w:val="005228AA"/>
    <w:rsid w:val="005232DD"/>
    <w:rsid w:val="005236D6"/>
    <w:rsid w:val="00523B1E"/>
    <w:rsid w:val="00523C29"/>
    <w:rsid w:val="00523E46"/>
    <w:rsid w:val="0052439E"/>
    <w:rsid w:val="005246DD"/>
    <w:rsid w:val="0052499C"/>
    <w:rsid w:val="00524EF6"/>
    <w:rsid w:val="00524EFD"/>
    <w:rsid w:val="0052514C"/>
    <w:rsid w:val="0052523D"/>
    <w:rsid w:val="005253D2"/>
    <w:rsid w:val="00525A37"/>
    <w:rsid w:val="00525B08"/>
    <w:rsid w:val="00525B60"/>
    <w:rsid w:val="00525CB0"/>
    <w:rsid w:val="00526435"/>
    <w:rsid w:val="005269FA"/>
    <w:rsid w:val="00526D1A"/>
    <w:rsid w:val="00526EAB"/>
    <w:rsid w:val="00527026"/>
    <w:rsid w:val="00527197"/>
    <w:rsid w:val="00527343"/>
    <w:rsid w:val="00527352"/>
    <w:rsid w:val="00527413"/>
    <w:rsid w:val="00527465"/>
    <w:rsid w:val="0052748A"/>
    <w:rsid w:val="005274B8"/>
    <w:rsid w:val="00527747"/>
    <w:rsid w:val="005277C1"/>
    <w:rsid w:val="00527CE0"/>
    <w:rsid w:val="00527DF6"/>
    <w:rsid w:val="0053005B"/>
    <w:rsid w:val="0053017E"/>
    <w:rsid w:val="0053032B"/>
    <w:rsid w:val="00530369"/>
    <w:rsid w:val="005304F1"/>
    <w:rsid w:val="00530753"/>
    <w:rsid w:val="00530CEF"/>
    <w:rsid w:val="005311AA"/>
    <w:rsid w:val="00531266"/>
    <w:rsid w:val="005313BD"/>
    <w:rsid w:val="00531C46"/>
    <w:rsid w:val="00531F50"/>
    <w:rsid w:val="00532211"/>
    <w:rsid w:val="0053231F"/>
    <w:rsid w:val="00532337"/>
    <w:rsid w:val="005325ED"/>
    <w:rsid w:val="00532699"/>
    <w:rsid w:val="00532726"/>
    <w:rsid w:val="0053279B"/>
    <w:rsid w:val="00532B08"/>
    <w:rsid w:val="00532C3F"/>
    <w:rsid w:val="00532DCB"/>
    <w:rsid w:val="00532E92"/>
    <w:rsid w:val="0053322E"/>
    <w:rsid w:val="00533CDE"/>
    <w:rsid w:val="00533EE2"/>
    <w:rsid w:val="005340B5"/>
    <w:rsid w:val="00534154"/>
    <w:rsid w:val="00534471"/>
    <w:rsid w:val="0053476C"/>
    <w:rsid w:val="0053490F"/>
    <w:rsid w:val="00534EB1"/>
    <w:rsid w:val="00535815"/>
    <w:rsid w:val="00535B01"/>
    <w:rsid w:val="00535F52"/>
    <w:rsid w:val="0053600E"/>
    <w:rsid w:val="005360C6"/>
    <w:rsid w:val="00536407"/>
    <w:rsid w:val="00536528"/>
    <w:rsid w:val="00536708"/>
    <w:rsid w:val="005367BC"/>
    <w:rsid w:val="00536B03"/>
    <w:rsid w:val="00536E96"/>
    <w:rsid w:val="00536EE0"/>
    <w:rsid w:val="00536F70"/>
    <w:rsid w:val="00537108"/>
    <w:rsid w:val="00537356"/>
    <w:rsid w:val="00537401"/>
    <w:rsid w:val="005375D6"/>
    <w:rsid w:val="005375DD"/>
    <w:rsid w:val="00537D03"/>
    <w:rsid w:val="00537E8D"/>
    <w:rsid w:val="00540642"/>
    <w:rsid w:val="00540655"/>
    <w:rsid w:val="005407E6"/>
    <w:rsid w:val="00540E23"/>
    <w:rsid w:val="00540E28"/>
    <w:rsid w:val="00541045"/>
    <w:rsid w:val="00541395"/>
    <w:rsid w:val="005414A9"/>
    <w:rsid w:val="0054163A"/>
    <w:rsid w:val="00541784"/>
    <w:rsid w:val="00541964"/>
    <w:rsid w:val="00541DB9"/>
    <w:rsid w:val="00541F68"/>
    <w:rsid w:val="00542269"/>
    <w:rsid w:val="005423F2"/>
    <w:rsid w:val="0054244E"/>
    <w:rsid w:val="0054296E"/>
    <w:rsid w:val="00542B2D"/>
    <w:rsid w:val="005436F4"/>
    <w:rsid w:val="0054395D"/>
    <w:rsid w:val="00543A1F"/>
    <w:rsid w:val="00543CD3"/>
    <w:rsid w:val="00543D8E"/>
    <w:rsid w:val="00543DD7"/>
    <w:rsid w:val="00543E21"/>
    <w:rsid w:val="0054401B"/>
    <w:rsid w:val="00544659"/>
    <w:rsid w:val="00544704"/>
    <w:rsid w:val="0054491B"/>
    <w:rsid w:val="005449F5"/>
    <w:rsid w:val="00544BCC"/>
    <w:rsid w:val="00544E47"/>
    <w:rsid w:val="00544FE7"/>
    <w:rsid w:val="0054500D"/>
    <w:rsid w:val="00545237"/>
    <w:rsid w:val="005453A9"/>
    <w:rsid w:val="005453E1"/>
    <w:rsid w:val="0054554B"/>
    <w:rsid w:val="0054562B"/>
    <w:rsid w:val="005458AE"/>
    <w:rsid w:val="00545D4C"/>
    <w:rsid w:val="00546024"/>
    <w:rsid w:val="00546156"/>
    <w:rsid w:val="00546436"/>
    <w:rsid w:val="00546889"/>
    <w:rsid w:val="00546EE7"/>
    <w:rsid w:val="00547058"/>
    <w:rsid w:val="00547083"/>
    <w:rsid w:val="0054731C"/>
    <w:rsid w:val="005473A2"/>
    <w:rsid w:val="005473BC"/>
    <w:rsid w:val="005476A3"/>
    <w:rsid w:val="005479BB"/>
    <w:rsid w:val="00547D81"/>
    <w:rsid w:val="00547E26"/>
    <w:rsid w:val="00547F2B"/>
    <w:rsid w:val="005504D8"/>
    <w:rsid w:val="00550BEF"/>
    <w:rsid w:val="005511B5"/>
    <w:rsid w:val="005511D1"/>
    <w:rsid w:val="00551388"/>
    <w:rsid w:val="00551560"/>
    <w:rsid w:val="005515F5"/>
    <w:rsid w:val="0055198F"/>
    <w:rsid w:val="005525D1"/>
    <w:rsid w:val="00552947"/>
    <w:rsid w:val="00552A61"/>
    <w:rsid w:val="00552C8B"/>
    <w:rsid w:val="00553061"/>
    <w:rsid w:val="0055315C"/>
    <w:rsid w:val="0055320B"/>
    <w:rsid w:val="00553679"/>
    <w:rsid w:val="005536B2"/>
    <w:rsid w:val="005536FF"/>
    <w:rsid w:val="00553762"/>
    <w:rsid w:val="00553841"/>
    <w:rsid w:val="00553AA7"/>
    <w:rsid w:val="0055424F"/>
    <w:rsid w:val="005542A6"/>
    <w:rsid w:val="005542E3"/>
    <w:rsid w:val="00554302"/>
    <w:rsid w:val="005544D5"/>
    <w:rsid w:val="005548E3"/>
    <w:rsid w:val="005549C8"/>
    <w:rsid w:val="00554B65"/>
    <w:rsid w:val="00554C13"/>
    <w:rsid w:val="005552A6"/>
    <w:rsid w:val="0055564A"/>
    <w:rsid w:val="00555794"/>
    <w:rsid w:val="00555797"/>
    <w:rsid w:val="005557DB"/>
    <w:rsid w:val="00555883"/>
    <w:rsid w:val="00555954"/>
    <w:rsid w:val="00555F3B"/>
    <w:rsid w:val="0055602B"/>
    <w:rsid w:val="005560E2"/>
    <w:rsid w:val="005564E3"/>
    <w:rsid w:val="00556501"/>
    <w:rsid w:val="00556579"/>
    <w:rsid w:val="00556C97"/>
    <w:rsid w:val="005570BF"/>
    <w:rsid w:val="005570EC"/>
    <w:rsid w:val="00557122"/>
    <w:rsid w:val="005572C8"/>
    <w:rsid w:val="00557405"/>
    <w:rsid w:val="00557425"/>
    <w:rsid w:val="005575E2"/>
    <w:rsid w:val="005601A9"/>
    <w:rsid w:val="005606F0"/>
    <w:rsid w:val="005609F9"/>
    <w:rsid w:val="00560B48"/>
    <w:rsid w:val="00560D50"/>
    <w:rsid w:val="0056102E"/>
    <w:rsid w:val="00561623"/>
    <w:rsid w:val="005619E8"/>
    <w:rsid w:val="00561C66"/>
    <w:rsid w:val="00561F09"/>
    <w:rsid w:val="00562450"/>
    <w:rsid w:val="0056276C"/>
    <w:rsid w:val="00562CE9"/>
    <w:rsid w:val="00562EB9"/>
    <w:rsid w:val="00563262"/>
    <w:rsid w:val="00563485"/>
    <w:rsid w:val="00563536"/>
    <w:rsid w:val="00563710"/>
    <w:rsid w:val="00563952"/>
    <w:rsid w:val="00563A1B"/>
    <w:rsid w:val="00563A6C"/>
    <w:rsid w:val="00563AE3"/>
    <w:rsid w:val="00563FC3"/>
    <w:rsid w:val="00564451"/>
    <w:rsid w:val="0056491C"/>
    <w:rsid w:val="005649D5"/>
    <w:rsid w:val="00564A28"/>
    <w:rsid w:val="00564B6B"/>
    <w:rsid w:val="00565216"/>
    <w:rsid w:val="005654C6"/>
    <w:rsid w:val="0056558C"/>
    <w:rsid w:val="00565771"/>
    <w:rsid w:val="0056585A"/>
    <w:rsid w:val="005659DF"/>
    <w:rsid w:val="00565A1D"/>
    <w:rsid w:val="00565A3E"/>
    <w:rsid w:val="00565BCD"/>
    <w:rsid w:val="00565F81"/>
    <w:rsid w:val="005665CC"/>
    <w:rsid w:val="005667E5"/>
    <w:rsid w:val="00566C3D"/>
    <w:rsid w:val="00566D51"/>
    <w:rsid w:val="00567098"/>
    <w:rsid w:val="00567153"/>
    <w:rsid w:val="005672A7"/>
    <w:rsid w:val="00567B7C"/>
    <w:rsid w:val="005702E8"/>
    <w:rsid w:val="0057037F"/>
    <w:rsid w:val="005704A0"/>
    <w:rsid w:val="00570B8E"/>
    <w:rsid w:val="00570D09"/>
    <w:rsid w:val="00570DE0"/>
    <w:rsid w:val="00571190"/>
    <w:rsid w:val="005714F2"/>
    <w:rsid w:val="0057155E"/>
    <w:rsid w:val="005718CC"/>
    <w:rsid w:val="00571982"/>
    <w:rsid w:val="00571BC1"/>
    <w:rsid w:val="00571DC9"/>
    <w:rsid w:val="005721C7"/>
    <w:rsid w:val="005724F2"/>
    <w:rsid w:val="005726B9"/>
    <w:rsid w:val="005728D0"/>
    <w:rsid w:val="00572E27"/>
    <w:rsid w:val="00573460"/>
    <w:rsid w:val="005736AD"/>
    <w:rsid w:val="0057392F"/>
    <w:rsid w:val="00573AB0"/>
    <w:rsid w:val="00573CEA"/>
    <w:rsid w:val="00573D46"/>
    <w:rsid w:val="005742E7"/>
    <w:rsid w:val="005747F1"/>
    <w:rsid w:val="00574D9C"/>
    <w:rsid w:val="0057523F"/>
    <w:rsid w:val="005759A8"/>
    <w:rsid w:val="00575B3F"/>
    <w:rsid w:val="005762AC"/>
    <w:rsid w:val="0057681D"/>
    <w:rsid w:val="00576975"/>
    <w:rsid w:val="00576EF5"/>
    <w:rsid w:val="0057703A"/>
    <w:rsid w:val="0057707C"/>
    <w:rsid w:val="005770A1"/>
    <w:rsid w:val="00577799"/>
    <w:rsid w:val="005777A6"/>
    <w:rsid w:val="005777D5"/>
    <w:rsid w:val="005778C5"/>
    <w:rsid w:val="005778D1"/>
    <w:rsid w:val="00580090"/>
    <w:rsid w:val="00580383"/>
    <w:rsid w:val="0058065B"/>
    <w:rsid w:val="00580681"/>
    <w:rsid w:val="005807C0"/>
    <w:rsid w:val="00580967"/>
    <w:rsid w:val="00580C7A"/>
    <w:rsid w:val="00580CD0"/>
    <w:rsid w:val="00580E92"/>
    <w:rsid w:val="00580FA4"/>
    <w:rsid w:val="00581070"/>
    <w:rsid w:val="0058136A"/>
    <w:rsid w:val="00581570"/>
    <w:rsid w:val="00581CF8"/>
    <w:rsid w:val="00581FC5"/>
    <w:rsid w:val="005821F2"/>
    <w:rsid w:val="005822DC"/>
    <w:rsid w:val="005824A2"/>
    <w:rsid w:val="005824FB"/>
    <w:rsid w:val="0058251D"/>
    <w:rsid w:val="005825B6"/>
    <w:rsid w:val="0058270C"/>
    <w:rsid w:val="00582D7D"/>
    <w:rsid w:val="00582FDF"/>
    <w:rsid w:val="005830F6"/>
    <w:rsid w:val="005831A8"/>
    <w:rsid w:val="0058327A"/>
    <w:rsid w:val="0058335F"/>
    <w:rsid w:val="005837DA"/>
    <w:rsid w:val="00583935"/>
    <w:rsid w:val="00583CAB"/>
    <w:rsid w:val="00584298"/>
    <w:rsid w:val="0058438B"/>
    <w:rsid w:val="0058470A"/>
    <w:rsid w:val="00584AA1"/>
    <w:rsid w:val="005851E0"/>
    <w:rsid w:val="005854FD"/>
    <w:rsid w:val="0058566A"/>
    <w:rsid w:val="00585FD3"/>
    <w:rsid w:val="005861CA"/>
    <w:rsid w:val="0058624B"/>
    <w:rsid w:val="0058627B"/>
    <w:rsid w:val="005866D4"/>
    <w:rsid w:val="00586769"/>
    <w:rsid w:val="00586808"/>
    <w:rsid w:val="005869B8"/>
    <w:rsid w:val="00586BF6"/>
    <w:rsid w:val="00586CBB"/>
    <w:rsid w:val="00586E18"/>
    <w:rsid w:val="00586F56"/>
    <w:rsid w:val="00586F5D"/>
    <w:rsid w:val="00587163"/>
    <w:rsid w:val="00587232"/>
    <w:rsid w:val="005872F5"/>
    <w:rsid w:val="005876EB"/>
    <w:rsid w:val="005877F0"/>
    <w:rsid w:val="00587B3F"/>
    <w:rsid w:val="00587D1A"/>
    <w:rsid w:val="00587FD9"/>
    <w:rsid w:val="0059028F"/>
    <w:rsid w:val="0059054A"/>
    <w:rsid w:val="005909C3"/>
    <w:rsid w:val="00590E09"/>
    <w:rsid w:val="00590EF6"/>
    <w:rsid w:val="00591005"/>
    <w:rsid w:val="00591191"/>
    <w:rsid w:val="00591598"/>
    <w:rsid w:val="00591768"/>
    <w:rsid w:val="00591CB5"/>
    <w:rsid w:val="00592158"/>
    <w:rsid w:val="005922BA"/>
    <w:rsid w:val="0059242C"/>
    <w:rsid w:val="005926C9"/>
    <w:rsid w:val="0059271F"/>
    <w:rsid w:val="0059287C"/>
    <w:rsid w:val="00592C64"/>
    <w:rsid w:val="00592F8F"/>
    <w:rsid w:val="00593387"/>
    <w:rsid w:val="00593424"/>
    <w:rsid w:val="00593584"/>
    <w:rsid w:val="005935B6"/>
    <w:rsid w:val="00593D5E"/>
    <w:rsid w:val="00593F9C"/>
    <w:rsid w:val="00594111"/>
    <w:rsid w:val="0059489B"/>
    <w:rsid w:val="00594C29"/>
    <w:rsid w:val="00594D33"/>
    <w:rsid w:val="00594E9A"/>
    <w:rsid w:val="00594F48"/>
    <w:rsid w:val="00594FA8"/>
    <w:rsid w:val="005958E5"/>
    <w:rsid w:val="00595A4A"/>
    <w:rsid w:val="00595AB4"/>
    <w:rsid w:val="00596451"/>
    <w:rsid w:val="00596616"/>
    <w:rsid w:val="005966F3"/>
    <w:rsid w:val="005966FF"/>
    <w:rsid w:val="005967D4"/>
    <w:rsid w:val="00596BAC"/>
    <w:rsid w:val="00596C3A"/>
    <w:rsid w:val="00596F14"/>
    <w:rsid w:val="005970B6"/>
    <w:rsid w:val="00597147"/>
    <w:rsid w:val="00597316"/>
    <w:rsid w:val="00597366"/>
    <w:rsid w:val="00597630"/>
    <w:rsid w:val="00597F58"/>
    <w:rsid w:val="005A03C7"/>
    <w:rsid w:val="005A0CD1"/>
    <w:rsid w:val="005A0CF2"/>
    <w:rsid w:val="005A111D"/>
    <w:rsid w:val="005A1133"/>
    <w:rsid w:val="005A1645"/>
    <w:rsid w:val="005A16C8"/>
    <w:rsid w:val="005A194F"/>
    <w:rsid w:val="005A1A8F"/>
    <w:rsid w:val="005A1DBF"/>
    <w:rsid w:val="005A2142"/>
    <w:rsid w:val="005A222D"/>
    <w:rsid w:val="005A276F"/>
    <w:rsid w:val="005A2DBD"/>
    <w:rsid w:val="005A2EB5"/>
    <w:rsid w:val="005A304E"/>
    <w:rsid w:val="005A30B0"/>
    <w:rsid w:val="005A314B"/>
    <w:rsid w:val="005A315C"/>
    <w:rsid w:val="005A3289"/>
    <w:rsid w:val="005A3324"/>
    <w:rsid w:val="005A35CE"/>
    <w:rsid w:val="005A37F7"/>
    <w:rsid w:val="005A3978"/>
    <w:rsid w:val="005A3E89"/>
    <w:rsid w:val="005A3ED4"/>
    <w:rsid w:val="005A4210"/>
    <w:rsid w:val="005A4270"/>
    <w:rsid w:val="005A4305"/>
    <w:rsid w:val="005A475C"/>
    <w:rsid w:val="005A4803"/>
    <w:rsid w:val="005A4842"/>
    <w:rsid w:val="005A4F65"/>
    <w:rsid w:val="005A4F7F"/>
    <w:rsid w:val="005A5678"/>
    <w:rsid w:val="005A5AFF"/>
    <w:rsid w:val="005A5DBC"/>
    <w:rsid w:val="005A5DC0"/>
    <w:rsid w:val="005A5EB3"/>
    <w:rsid w:val="005A5EFD"/>
    <w:rsid w:val="005A61D6"/>
    <w:rsid w:val="005A6219"/>
    <w:rsid w:val="005A6515"/>
    <w:rsid w:val="005A678E"/>
    <w:rsid w:val="005A6982"/>
    <w:rsid w:val="005A699F"/>
    <w:rsid w:val="005A6CFA"/>
    <w:rsid w:val="005A6D09"/>
    <w:rsid w:val="005A6DB2"/>
    <w:rsid w:val="005A6F22"/>
    <w:rsid w:val="005A6F3F"/>
    <w:rsid w:val="005A7222"/>
    <w:rsid w:val="005A73DB"/>
    <w:rsid w:val="005A78EA"/>
    <w:rsid w:val="005A7E86"/>
    <w:rsid w:val="005A7EF2"/>
    <w:rsid w:val="005A7F4D"/>
    <w:rsid w:val="005B0094"/>
    <w:rsid w:val="005B0264"/>
    <w:rsid w:val="005B0380"/>
    <w:rsid w:val="005B068E"/>
    <w:rsid w:val="005B0B91"/>
    <w:rsid w:val="005B1328"/>
    <w:rsid w:val="005B1427"/>
    <w:rsid w:val="005B154E"/>
    <w:rsid w:val="005B199E"/>
    <w:rsid w:val="005B2131"/>
    <w:rsid w:val="005B214A"/>
    <w:rsid w:val="005B289E"/>
    <w:rsid w:val="005B2914"/>
    <w:rsid w:val="005B2A1E"/>
    <w:rsid w:val="005B2B36"/>
    <w:rsid w:val="005B2C6A"/>
    <w:rsid w:val="005B2DA4"/>
    <w:rsid w:val="005B36E9"/>
    <w:rsid w:val="005B3A1C"/>
    <w:rsid w:val="005B3A7E"/>
    <w:rsid w:val="005B3AB4"/>
    <w:rsid w:val="005B3B5C"/>
    <w:rsid w:val="005B3ED2"/>
    <w:rsid w:val="005B44E9"/>
    <w:rsid w:val="005B45DE"/>
    <w:rsid w:val="005B46BD"/>
    <w:rsid w:val="005B4AD7"/>
    <w:rsid w:val="005B4C2D"/>
    <w:rsid w:val="005B4D8E"/>
    <w:rsid w:val="005B4F1B"/>
    <w:rsid w:val="005B522D"/>
    <w:rsid w:val="005B569F"/>
    <w:rsid w:val="005B5724"/>
    <w:rsid w:val="005B573E"/>
    <w:rsid w:val="005B57D6"/>
    <w:rsid w:val="005B5885"/>
    <w:rsid w:val="005B5C30"/>
    <w:rsid w:val="005B5D84"/>
    <w:rsid w:val="005B60D6"/>
    <w:rsid w:val="005B623E"/>
    <w:rsid w:val="005B636A"/>
    <w:rsid w:val="005B66E6"/>
    <w:rsid w:val="005B67DE"/>
    <w:rsid w:val="005B6A5C"/>
    <w:rsid w:val="005B6C77"/>
    <w:rsid w:val="005B6F95"/>
    <w:rsid w:val="005B72F6"/>
    <w:rsid w:val="005B74A6"/>
    <w:rsid w:val="005B7FBD"/>
    <w:rsid w:val="005C013F"/>
    <w:rsid w:val="005C0158"/>
    <w:rsid w:val="005C02A7"/>
    <w:rsid w:val="005C0460"/>
    <w:rsid w:val="005C0674"/>
    <w:rsid w:val="005C0769"/>
    <w:rsid w:val="005C1323"/>
    <w:rsid w:val="005C1423"/>
    <w:rsid w:val="005C164B"/>
    <w:rsid w:val="005C182C"/>
    <w:rsid w:val="005C1921"/>
    <w:rsid w:val="005C198C"/>
    <w:rsid w:val="005C19EF"/>
    <w:rsid w:val="005C1AC2"/>
    <w:rsid w:val="005C2D3E"/>
    <w:rsid w:val="005C308C"/>
    <w:rsid w:val="005C35D9"/>
    <w:rsid w:val="005C365E"/>
    <w:rsid w:val="005C38D3"/>
    <w:rsid w:val="005C3A68"/>
    <w:rsid w:val="005C3B33"/>
    <w:rsid w:val="005C3BA5"/>
    <w:rsid w:val="005C3E88"/>
    <w:rsid w:val="005C4651"/>
    <w:rsid w:val="005C4765"/>
    <w:rsid w:val="005C4923"/>
    <w:rsid w:val="005C4AB5"/>
    <w:rsid w:val="005C4C0E"/>
    <w:rsid w:val="005C4CD8"/>
    <w:rsid w:val="005C4DBD"/>
    <w:rsid w:val="005C4DC5"/>
    <w:rsid w:val="005C54C1"/>
    <w:rsid w:val="005C54ED"/>
    <w:rsid w:val="005C576F"/>
    <w:rsid w:val="005C5788"/>
    <w:rsid w:val="005C5845"/>
    <w:rsid w:val="005C5858"/>
    <w:rsid w:val="005C594D"/>
    <w:rsid w:val="005C5AD6"/>
    <w:rsid w:val="005C6163"/>
    <w:rsid w:val="005C6345"/>
    <w:rsid w:val="005C64F5"/>
    <w:rsid w:val="005C661A"/>
    <w:rsid w:val="005C68FE"/>
    <w:rsid w:val="005C6C6C"/>
    <w:rsid w:val="005C6F41"/>
    <w:rsid w:val="005C7345"/>
    <w:rsid w:val="005C75D7"/>
    <w:rsid w:val="005C7939"/>
    <w:rsid w:val="005C7AF2"/>
    <w:rsid w:val="005C7B66"/>
    <w:rsid w:val="005C7B9A"/>
    <w:rsid w:val="005C7BB2"/>
    <w:rsid w:val="005C7CF5"/>
    <w:rsid w:val="005C7CF9"/>
    <w:rsid w:val="005C7D5B"/>
    <w:rsid w:val="005D0252"/>
    <w:rsid w:val="005D0B9B"/>
    <w:rsid w:val="005D0D20"/>
    <w:rsid w:val="005D113F"/>
    <w:rsid w:val="005D13AB"/>
    <w:rsid w:val="005D17BC"/>
    <w:rsid w:val="005D1B03"/>
    <w:rsid w:val="005D1B38"/>
    <w:rsid w:val="005D1DDC"/>
    <w:rsid w:val="005D22A7"/>
    <w:rsid w:val="005D2746"/>
    <w:rsid w:val="005D2794"/>
    <w:rsid w:val="005D2851"/>
    <w:rsid w:val="005D2AE2"/>
    <w:rsid w:val="005D2B67"/>
    <w:rsid w:val="005D30C8"/>
    <w:rsid w:val="005D37F7"/>
    <w:rsid w:val="005D3B28"/>
    <w:rsid w:val="005D3BA9"/>
    <w:rsid w:val="005D3CF0"/>
    <w:rsid w:val="005D3D80"/>
    <w:rsid w:val="005D3FDB"/>
    <w:rsid w:val="005D404C"/>
    <w:rsid w:val="005D409D"/>
    <w:rsid w:val="005D43F5"/>
    <w:rsid w:val="005D44D5"/>
    <w:rsid w:val="005D4A91"/>
    <w:rsid w:val="005D4C25"/>
    <w:rsid w:val="005D4F12"/>
    <w:rsid w:val="005D4F94"/>
    <w:rsid w:val="005D4FFA"/>
    <w:rsid w:val="005D5482"/>
    <w:rsid w:val="005D55CF"/>
    <w:rsid w:val="005D5704"/>
    <w:rsid w:val="005D5B0D"/>
    <w:rsid w:val="005D5B7D"/>
    <w:rsid w:val="005D5C62"/>
    <w:rsid w:val="005D5CD1"/>
    <w:rsid w:val="005D5FF5"/>
    <w:rsid w:val="005D6A7D"/>
    <w:rsid w:val="005D6C24"/>
    <w:rsid w:val="005D6C8C"/>
    <w:rsid w:val="005D6CD8"/>
    <w:rsid w:val="005D6D64"/>
    <w:rsid w:val="005D6F70"/>
    <w:rsid w:val="005D7492"/>
    <w:rsid w:val="005D7692"/>
    <w:rsid w:val="005D7848"/>
    <w:rsid w:val="005D7CBF"/>
    <w:rsid w:val="005D7E1B"/>
    <w:rsid w:val="005E050B"/>
    <w:rsid w:val="005E06FB"/>
    <w:rsid w:val="005E077A"/>
    <w:rsid w:val="005E12C1"/>
    <w:rsid w:val="005E14B6"/>
    <w:rsid w:val="005E192A"/>
    <w:rsid w:val="005E1F2A"/>
    <w:rsid w:val="005E1F7E"/>
    <w:rsid w:val="005E20F9"/>
    <w:rsid w:val="005E255C"/>
    <w:rsid w:val="005E2BAE"/>
    <w:rsid w:val="005E3725"/>
    <w:rsid w:val="005E38C1"/>
    <w:rsid w:val="005E3C0F"/>
    <w:rsid w:val="005E4917"/>
    <w:rsid w:val="005E4AC8"/>
    <w:rsid w:val="005E4E07"/>
    <w:rsid w:val="005E503E"/>
    <w:rsid w:val="005E5092"/>
    <w:rsid w:val="005E5198"/>
    <w:rsid w:val="005E56BC"/>
    <w:rsid w:val="005E5751"/>
    <w:rsid w:val="005E5AD4"/>
    <w:rsid w:val="005E5F5F"/>
    <w:rsid w:val="005E5F95"/>
    <w:rsid w:val="005E6102"/>
    <w:rsid w:val="005E6301"/>
    <w:rsid w:val="005E6550"/>
    <w:rsid w:val="005E691B"/>
    <w:rsid w:val="005E6AD8"/>
    <w:rsid w:val="005E6B92"/>
    <w:rsid w:val="005E6BAA"/>
    <w:rsid w:val="005E6F66"/>
    <w:rsid w:val="005E6FCB"/>
    <w:rsid w:val="005E712B"/>
    <w:rsid w:val="005E73E1"/>
    <w:rsid w:val="005E7490"/>
    <w:rsid w:val="005E7496"/>
    <w:rsid w:val="005E7500"/>
    <w:rsid w:val="005E751E"/>
    <w:rsid w:val="005E78E9"/>
    <w:rsid w:val="005E7AEE"/>
    <w:rsid w:val="005F002E"/>
    <w:rsid w:val="005F01C5"/>
    <w:rsid w:val="005F090B"/>
    <w:rsid w:val="005F0B41"/>
    <w:rsid w:val="005F1013"/>
    <w:rsid w:val="005F1031"/>
    <w:rsid w:val="005F1710"/>
    <w:rsid w:val="005F1A4D"/>
    <w:rsid w:val="005F1C7C"/>
    <w:rsid w:val="005F2227"/>
    <w:rsid w:val="005F23EB"/>
    <w:rsid w:val="005F26DE"/>
    <w:rsid w:val="005F2858"/>
    <w:rsid w:val="005F2C33"/>
    <w:rsid w:val="005F2D1D"/>
    <w:rsid w:val="005F2E54"/>
    <w:rsid w:val="005F316D"/>
    <w:rsid w:val="005F36D6"/>
    <w:rsid w:val="005F384F"/>
    <w:rsid w:val="005F3865"/>
    <w:rsid w:val="005F38F9"/>
    <w:rsid w:val="005F3972"/>
    <w:rsid w:val="005F397A"/>
    <w:rsid w:val="005F3AA8"/>
    <w:rsid w:val="005F3BAD"/>
    <w:rsid w:val="005F3C40"/>
    <w:rsid w:val="005F415D"/>
    <w:rsid w:val="005F43BE"/>
    <w:rsid w:val="005F4C27"/>
    <w:rsid w:val="005F4E42"/>
    <w:rsid w:val="005F4F35"/>
    <w:rsid w:val="005F4FAB"/>
    <w:rsid w:val="005F50C2"/>
    <w:rsid w:val="005F5288"/>
    <w:rsid w:val="005F529A"/>
    <w:rsid w:val="005F59A8"/>
    <w:rsid w:val="005F5A22"/>
    <w:rsid w:val="005F5C4B"/>
    <w:rsid w:val="005F5CEE"/>
    <w:rsid w:val="005F604A"/>
    <w:rsid w:val="005F6177"/>
    <w:rsid w:val="005F6283"/>
    <w:rsid w:val="005F6481"/>
    <w:rsid w:val="005F6637"/>
    <w:rsid w:val="005F682D"/>
    <w:rsid w:val="005F6BEA"/>
    <w:rsid w:val="005F6E5B"/>
    <w:rsid w:val="005F716C"/>
    <w:rsid w:val="005F72AB"/>
    <w:rsid w:val="005F7803"/>
    <w:rsid w:val="005F78A5"/>
    <w:rsid w:val="005F78B3"/>
    <w:rsid w:val="005F79BE"/>
    <w:rsid w:val="005F7BFA"/>
    <w:rsid w:val="005F7FD6"/>
    <w:rsid w:val="006002A8"/>
    <w:rsid w:val="006002FA"/>
    <w:rsid w:val="00600381"/>
    <w:rsid w:val="006004C0"/>
    <w:rsid w:val="00600745"/>
    <w:rsid w:val="00600C9C"/>
    <w:rsid w:val="00600DFF"/>
    <w:rsid w:val="00600FAB"/>
    <w:rsid w:val="00600FAC"/>
    <w:rsid w:val="006012BF"/>
    <w:rsid w:val="006017DF"/>
    <w:rsid w:val="00601C06"/>
    <w:rsid w:val="00601FFB"/>
    <w:rsid w:val="006021B9"/>
    <w:rsid w:val="00602220"/>
    <w:rsid w:val="00602232"/>
    <w:rsid w:val="00602349"/>
    <w:rsid w:val="00602598"/>
    <w:rsid w:val="00602877"/>
    <w:rsid w:val="00602A4E"/>
    <w:rsid w:val="00602AE8"/>
    <w:rsid w:val="00602BCA"/>
    <w:rsid w:val="00602EDF"/>
    <w:rsid w:val="00602FA3"/>
    <w:rsid w:val="00602FA6"/>
    <w:rsid w:val="006030E5"/>
    <w:rsid w:val="006031FC"/>
    <w:rsid w:val="00603334"/>
    <w:rsid w:val="006033D1"/>
    <w:rsid w:val="00603844"/>
    <w:rsid w:val="00603A3C"/>
    <w:rsid w:val="00603BB9"/>
    <w:rsid w:val="00603FB3"/>
    <w:rsid w:val="00604402"/>
    <w:rsid w:val="00604776"/>
    <w:rsid w:val="00604AA8"/>
    <w:rsid w:val="0060510B"/>
    <w:rsid w:val="00605339"/>
    <w:rsid w:val="0060577C"/>
    <w:rsid w:val="00605982"/>
    <w:rsid w:val="00605A99"/>
    <w:rsid w:val="00606015"/>
    <w:rsid w:val="006062CC"/>
    <w:rsid w:val="00606661"/>
    <w:rsid w:val="00606715"/>
    <w:rsid w:val="00606A2D"/>
    <w:rsid w:val="00606C17"/>
    <w:rsid w:val="00606E5F"/>
    <w:rsid w:val="00606E6A"/>
    <w:rsid w:val="00606F5C"/>
    <w:rsid w:val="006070BC"/>
    <w:rsid w:val="00607339"/>
    <w:rsid w:val="006075C1"/>
    <w:rsid w:val="006076AA"/>
    <w:rsid w:val="00607905"/>
    <w:rsid w:val="00607A8A"/>
    <w:rsid w:val="00607B8D"/>
    <w:rsid w:val="00607EBC"/>
    <w:rsid w:val="00610063"/>
    <w:rsid w:val="006102C4"/>
    <w:rsid w:val="0061096C"/>
    <w:rsid w:val="00610B4F"/>
    <w:rsid w:val="0061106D"/>
    <w:rsid w:val="0061129C"/>
    <w:rsid w:val="00611336"/>
    <w:rsid w:val="006113EC"/>
    <w:rsid w:val="00611788"/>
    <w:rsid w:val="00611D28"/>
    <w:rsid w:val="00611DFD"/>
    <w:rsid w:val="00611FEB"/>
    <w:rsid w:val="006121CA"/>
    <w:rsid w:val="00612461"/>
    <w:rsid w:val="0061249E"/>
    <w:rsid w:val="006126C8"/>
    <w:rsid w:val="00612D00"/>
    <w:rsid w:val="00612EA1"/>
    <w:rsid w:val="0061303D"/>
    <w:rsid w:val="00613091"/>
    <w:rsid w:val="006132C6"/>
    <w:rsid w:val="006135D1"/>
    <w:rsid w:val="006136D7"/>
    <w:rsid w:val="006138A9"/>
    <w:rsid w:val="00613942"/>
    <w:rsid w:val="00613BA7"/>
    <w:rsid w:val="00613E9E"/>
    <w:rsid w:val="00614092"/>
    <w:rsid w:val="006140B6"/>
    <w:rsid w:val="006140D4"/>
    <w:rsid w:val="006142D0"/>
    <w:rsid w:val="0061432E"/>
    <w:rsid w:val="00614434"/>
    <w:rsid w:val="00614673"/>
    <w:rsid w:val="00614935"/>
    <w:rsid w:val="006149F1"/>
    <w:rsid w:val="00614A73"/>
    <w:rsid w:val="00614B94"/>
    <w:rsid w:val="00614D1D"/>
    <w:rsid w:val="00614D2D"/>
    <w:rsid w:val="006150CA"/>
    <w:rsid w:val="00615193"/>
    <w:rsid w:val="00615297"/>
    <w:rsid w:val="0061537A"/>
    <w:rsid w:val="006155E2"/>
    <w:rsid w:val="00615983"/>
    <w:rsid w:val="00615B37"/>
    <w:rsid w:val="00615EA1"/>
    <w:rsid w:val="00616102"/>
    <w:rsid w:val="006163D2"/>
    <w:rsid w:val="006163DD"/>
    <w:rsid w:val="00616742"/>
    <w:rsid w:val="0061685F"/>
    <w:rsid w:val="0061719C"/>
    <w:rsid w:val="00617499"/>
    <w:rsid w:val="006179DC"/>
    <w:rsid w:val="00617A13"/>
    <w:rsid w:val="00617BC6"/>
    <w:rsid w:val="006200ED"/>
    <w:rsid w:val="00620339"/>
    <w:rsid w:val="00620417"/>
    <w:rsid w:val="00620625"/>
    <w:rsid w:val="006209D3"/>
    <w:rsid w:val="00620C21"/>
    <w:rsid w:val="00620F60"/>
    <w:rsid w:val="00620FD9"/>
    <w:rsid w:val="0062117C"/>
    <w:rsid w:val="006212DA"/>
    <w:rsid w:val="006214AC"/>
    <w:rsid w:val="0062185B"/>
    <w:rsid w:val="00621879"/>
    <w:rsid w:val="006218DD"/>
    <w:rsid w:val="00621CB0"/>
    <w:rsid w:val="00621CEA"/>
    <w:rsid w:val="00621D36"/>
    <w:rsid w:val="00621E77"/>
    <w:rsid w:val="00621E7F"/>
    <w:rsid w:val="00621F20"/>
    <w:rsid w:val="006221E4"/>
    <w:rsid w:val="006224A5"/>
    <w:rsid w:val="006226DE"/>
    <w:rsid w:val="00622988"/>
    <w:rsid w:val="00622E41"/>
    <w:rsid w:val="0062303B"/>
    <w:rsid w:val="006231B8"/>
    <w:rsid w:val="00623285"/>
    <w:rsid w:val="0062333F"/>
    <w:rsid w:val="006234CC"/>
    <w:rsid w:val="00623558"/>
    <w:rsid w:val="0062371A"/>
    <w:rsid w:val="006237D8"/>
    <w:rsid w:val="0062397C"/>
    <w:rsid w:val="006239C0"/>
    <w:rsid w:val="00623CF9"/>
    <w:rsid w:val="00623DB8"/>
    <w:rsid w:val="00623EA0"/>
    <w:rsid w:val="00624214"/>
    <w:rsid w:val="006244D1"/>
    <w:rsid w:val="0062489A"/>
    <w:rsid w:val="0062490B"/>
    <w:rsid w:val="00624A49"/>
    <w:rsid w:val="00624D77"/>
    <w:rsid w:val="00624E0B"/>
    <w:rsid w:val="006255DE"/>
    <w:rsid w:val="0062569B"/>
    <w:rsid w:val="00625987"/>
    <w:rsid w:val="006259E7"/>
    <w:rsid w:val="00625F28"/>
    <w:rsid w:val="00625F4D"/>
    <w:rsid w:val="006264E5"/>
    <w:rsid w:val="0062657F"/>
    <w:rsid w:val="00626613"/>
    <w:rsid w:val="0062665D"/>
    <w:rsid w:val="00626684"/>
    <w:rsid w:val="006267E1"/>
    <w:rsid w:val="00626CB5"/>
    <w:rsid w:val="006273C4"/>
    <w:rsid w:val="0062744F"/>
    <w:rsid w:val="00627553"/>
    <w:rsid w:val="0062771D"/>
    <w:rsid w:val="0062784E"/>
    <w:rsid w:val="00627A45"/>
    <w:rsid w:val="00627A5B"/>
    <w:rsid w:val="00630484"/>
    <w:rsid w:val="00630891"/>
    <w:rsid w:val="00630D4C"/>
    <w:rsid w:val="006311EA"/>
    <w:rsid w:val="0063142C"/>
    <w:rsid w:val="00631574"/>
    <w:rsid w:val="00631659"/>
    <w:rsid w:val="00631B7B"/>
    <w:rsid w:val="00631E9F"/>
    <w:rsid w:val="00631EB4"/>
    <w:rsid w:val="006325D8"/>
    <w:rsid w:val="006327AF"/>
    <w:rsid w:val="00632BB0"/>
    <w:rsid w:val="006330A7"/>
    <w:rsid w:val="006335A8"/>
    <w:rsid w:val="00634169"/>
    <w:rsid w:val="006341F8"/>
    <w:rsid w:val="00634406"/>
    <w:rsid w:val="00634803"/>
    <w:rsid w:val="00634C07"/>
    <w:rsid w:val="00634C7F"/>
    <w:rsid w:val="00634CFD"/>
    <w:rsid w:val="00634F7A"/>
    <w:rsid w:val="0063529D"/>
    <w:rsid w:val="006354ED"/>
    <w:rsid w:val="00635706"/>
    <w:rsid w:val="0063580D"/>
    <w:rsid w:val="00636104"/>
    <w:rsid w:val="0063615C"/>
    <w:rsid w:val="00636176"/>
    <w:rsid w:val="0063623A"/>
    <w:rsid w:val="00636383"/>
    <w:rsid w:val="00636411"/>
    <w:rsid w:val="00636795"/>
    <w:rsid w:val="0063690D"/>
    <w:rsid w:val="00636BC6"/>
    <w:rsid w:val="00636C8F"/>
    <w:rsid w:val="00636D0E"/>
    <w:rsid w:val="00637141"/>
    <w:rsid w:val="006371CA"/>
    <w:rsid w:val="0063722C"/>
    <w:rsid w:val="00637261"/>
    <w:rsid w:val="00637388"/>
    <w:rsid w:val="0063749D"/>
    <w:rsid w:val="006377DD"/>
    <w:rsid w:val="0063788E"/>
    <w:rsid w:val="006400F7"/>
    <w:rsid w:val="00640212"/>
    <w:rsid w:val="006403A9"/>
    <w:rsid w:val="00640651"/>
    <w:rsid w:val="006407D2"/>
    <w:rsid w:val="00640B0F"/>
    <w:rsid w:val="00640F56"/>
    <w:rsid w:val="0064102C"/>
    <w:rsid w:val="00641164"/>
    <w:rsid w:val="006411C2"/>
    <w:rsid w:val="00641468"/>
    <w:rsid w:val="00641CB3"/>
    <w:rsid w:val="00641DE6"/>
    <w:rsid w:val="00642CDB"/>
    <w:rsid w:val="00642D58"/>
    <w:rsid w:val="00642DBD"/>
    <w:rsid w:val="00642EA5"/>
    <w:rsid w:val="00643423"/>
    <w:rsid w:val="0064374A"/>
    <w:rsid w:val="00644038"/>
    <w:rsid w:val="00644610"/>
    <w:rsid w:val="006446FD"/>
    <w:rsid w:val="0064474F"/>
    <w:rsid w:val="0064493C"/>
    <w:rsid w:val="00644B08"/>
    <w:rsid w:val="006450BE"/>
    <w:rsid w:val="00645522"/>
    <w:rsid w:val="006455B7"/>
    <w:rsid w:val="00645A84"/>
    <w:rsid w:val="00645B59"/>
    <w:rsid w:val="00645DCB"/>
    <w:rsid w:val="00645EA7"/>
    <w:rsid w:val="006462AE"/>
    <w:rsid w:val="0064660A"/>
    <w:rsid w:val="00646BC2"/>
    <w:rsid w:val="00646BD9"/>
    <w:rsid w:val="00646C85"/>
    <w:rsid w:val="006474DC"/>
    <w:rsid w:val="00647780"/>
    <w:rsid w:val="0064797D"/>
    <w:rsid w:val="00647A7D"/>
    <w:rsid w:val="00647ED6"/>
    <w:rsid w:val="00647F64"/>
    <w:rsid w:val="006502CA"/>
    <w:rsid w:val="00650426"/>
    <w:rsid w:val="006509C4"/>
    <w:rsid w:val="00650C55"/>
    <w:rsid w:val="00650CB8"/>
    <w:rsid w:val="00651546"/>
    <w:rsid w:val="00652081"/>
    <w:rsid w:val="006521B4"/>
    <w:rsid w:val="0065224F"/>
    <w:rsid w:val="006525AF"/>
    <w:rsid w:val="0065269C"/>
    <w:rsid w:val="00652878"/>
    <w:rsid w:val="00652B45"/>
    <w:rsid w:val="00653020"/>
    <w:rsid w:val="0065354E"/>
    <w:rsid w:val="006536C3"/>
    <w:rsid w:val="00653A80"/>
    <w:rsid w:val="00653D58"/>
    <w:rsid w:val="00653D8F"/>
    <w:rsid w:val="00653DC0"/>
    <w:rsid w:val="00654190"/>
    <w:rsid w:val="00654395"/>
    <w:rsid w:val="006544FE"/>
    <w:rsid w:val="006545BC"/>
    <w:rsid w:val="00654F75"/>
    <w:rsid w:val="0065508C"/>
    <w:rsid w:val="0065511D"/>
    <w:rsid w:val="00655226"/>
    <w:rsid w:val="0065567B"/>
    <w:rsid w:val="00655B15"/>
    <w:rsid w:val="00655BD7"/>
    <w:rsid w:val="00655E4C"/>
    <w:rsid w:val="00655F55"/>
    <w:rsid w:val="0065651C"/>
    <w:rsid w:val="00656781"/>
    <w:rsid w:val="00656A2B"/>
    <w:rsid w:val="00656A30"/>
    <w:rsid w:val="00656B7D"/>
    <w:rsid w:val="00656D17"/>
    <w:rsid w:val="00656ECD"/>
    <w:rsid w:val="00656EDC"/>
    <w:rsid w:val="00656EE0"/>
    <w:rsid w:val="00656F39"/>
    <w:rsid w:val="00657370"/>
    <w:rsid w:val="006573DD"/>
    <w:rsid w:val="00657997"/>
    <w:rsid w:val="00657D8D"/>
    <w:rsid w:val="00657FA0"/>
    <w:rsid w:val="0066012B"/>
    <w:rsid w:val="006601F0"/>
    <w:rsid w:val="006603DD"/>
    <w:rsid w:val="006604A5"/>
    <w:rsid w:val="006610EE"/>
    <w:rsid w:val="00661218"/>
    <w:rsid w:val="00661688"/>
    <w:rsid w:val="00661779"/>
    <w:rsid w:val="006619AF"/>
    <w:rsid w:val="00661AD6"/>
    <w:rsid w:val="00662293"/>
    <w:rsid w:val="00662500"/>
    <w:rsid w:val="00662870"/>
    <w:rsid w:val="00662B6E"/>
    <w:rsid w:val="00662BD1"/>
    <w:rsid w:val="00662F99"/>
    <w:rsid w:val="0066311F"/>
    <w:rsid w:val="006632AC"/>
    <w:rsid w:val="006633E8"/>
    <w:rsid w:val="00663534"/>
    <w:rsid w:val="006635AD"/>
    <w:rsid w:val="00663668"/>
    <w:rsid w:val="0066366D"/>
    <w:rsid w:val="006638B1"/>
    <w:rsid w:val="00663B75"/>
    <w:rsid w:val="006642AC"/>
    <w:rsid w:val="006642FE"/>
    <w:rsid w:val="00664657"/>
    <w:rsid w:val="00664676"/>
    <w:rsid w:val="006650BB"/>
    <w:rsid w:val="0066551D"/>
    <w:rsid w:val="00665682"/>
    <w:rsid w:val="00665790"/>
    <w:rsid w:val="006662AE"/>
    <w:rsid w:val="00666748"/>
    <w:rsid w:val="00666795"/>
    <w:rsid w:val="00666897"/>
    <w:rsid w:val="006668E4"/>
    <w:rsid w:val="00666BA6"/>
    <w:rsid w:val="00666CEA"/>
    <w:rsid w:val="00666DE6"/>
    <w:rsid w:val="00666F5E"/>
    <w:rsid w:val="00667077"/>
    <w:rsid w:val="00667388"/>
    <w:rsid w:val="006673D7"/>
    <w:rsid w:val="00667565"/>
    <w:rsid w:val="006679DB"/>
    <w:rsid w:val="00667DC6"/>
    <w:rsid w:val="00667E72"/>
    <w:rsid w:val="00667EE1"/>
    <w:rsid w:val="0067021C"/>
    <w:rsid w:val="00670665"/>
    <w:rsid w:val="00670859"/>
    <w:rsid w:val="0067093A"/>
    <w:rsid w:val="0067099F"/>
    <w:rsid w:val="00670A4D"/>
    <w:rsid w:val="00670EA0"/>
    <w:rsid w:val="00671A93"/>
    <w:rsid w:val="00671E42"/>
    <w:rsid w:val="00671EB7"/>
    <w:rsid w:val="00671EE4"/>
    <w:rsid w:val="006722E6"/>
    <w:rsid w:val="006725E6"/>
    <w:rsid w:val="00672831"/>
    <w:rsid w:val="006728D2"/>
    <w:rsid w:val="00672C2C"/>
    <w:rsid w:val="00672C43"/>
    <w:rsid w:val="00672DBD"/>
    <w:rsid w:val="00672F80"/>
    <w:rsid w:val="0067302D"/>
    <w:rsid w:val="00673675"/>
    <w:rsid w:val="006737FC"/>
    <w:rsid w:val="00673E22"/>
    <w:rsid w:val="00674081"/>
    <w:rsid w:val="00674208"/>
    <w:rsid w:val="00674560"/>
    <w:rsid w:val="00674CF7"/>
    <w:rsid w:val="00674DBB"/>
    <w:rsid w:val="00674FBD"/>
    <w:rsid w:val="00675163"/>
    <w:rsid w:val="006751FB"/>
    <w:rsid w:val="00675294"/>
    <w:rsid w:val="006753FC"/>
    <w:rsid w:val="006757B3"/>
    <w:rsid w:val="00675D6B"/>
    <w:rsid w:val="00675E36"/>
    <w:rsid w:val="00675FD6"/>
    <w:rsid w:val="00676274"/>
    <w:rsid w:val="006763B4"/>
    <w:rsid w:val="00676785"/>
    <w:rsid w:val="0067686F"/>
    <w:rsid w:val="00676E80"/>
    <w:rsid w:val="00677061"/>
    <w:rsid w:val="0067714D"/>
    <w:rsid w:val="006772A1"/>
    <w:rsid w:val="00677EC7"/>
    <w:rsid w:val="006800F2"/>
    <w:rsid w:val="006801EC"/>
    <w:rsid w:val="006805AC"/>
    <w:rsid w:val="00680780"/>
    <w:rsid w:val="006807D7"/>
    <w:rsid w:val="006808FC"/>
    <w:rsid w:val="00680DE2"/>
    <w:rsid w:val="006811EA"/>
    <w:rsid w:val="0068122D"/>
    <w:rsid w:val="00681504"/>
    <w:rsid w:val="00681BB0"/>
    <w:rsid w:val="00681F23"/>
    <w:rsid w:val="0068209A"/>
    <w:rsid w:val="006824FA"/>
    <w:rsid w:val="00682EA3"/>
    <w:rsid w:val="006834C4"/>
    <w:rsid w:val="00683845"/>
    <w:rsid w:val="00683851"/>
    <w:rsid w:val="00683A78"/>
    <w:rsid w:val="00683B24"/>
    <w:rsid w:val="00683DE8"/>
    <w:rsid w:val="006843BA"/>
    <w:rsid w:val="00684476"/>
    <w:rsid w:val="00685470"/>
    <w:rsid w:val="00685F03"/>
    <w:rsid w:val="0068624F"/>
    <w:rsid w:val="006865A5"/>
    <w:rsid w:val="00686646"/>
    <w:rsid w:val="00686E13"/>
    <w:rsid w:val="00686E44"/>
    <w:rsid w:val="00687303"/>
    <w:rsid w:val="0068732C"/>
    <w:rsid w:val="0068754A"/>
    <w:rsid w:val="00687801"/>
    <w:rsid w:val="00687914"/>
    <w:rsid w:val="00687A02"/>
    <w:rsid w:val="00687CFB"/>
    <w:rsid w:val="00687D58"/>
    <w:rsid w:val="00690145"/>
    <w:rsid w:val="006903B3"/>
    <w:rsid w:val="006903ED"/>
    <w:rsid w:val="00690624"/>
    <w:rsid w:val="006907C7"/>
    <w:rsid w:val="00690D04"/>
    <w:rsid w:val="00690D38"/>
    <w:rsid w:val="00690EFD"/>
    <w:rsid w:val="0069100A"/>
    <w:rsid w:val="0069103C"/>
    <w:rsid w:val="00691351"/>
    <w:rsid w:val="006914C9"/>
    <w:rsid w:val="0069161F"/>
    <w:rsid w:val="006917D8"/>
    <w:rsid w:val="006919B1"/>
    <w:rsid w:val="006919CD"/>
    <w:rsid w:val="00691B00"/>
    <w:rsid w:val="0069227D"/>
    <w:rsid w:val="00692F63"/>
    <w:rsid w:val="00692FD1"/>
    <w:rsid w:val="00693205"/>
    <w:rsid w:val="006939FD"/>
    <w:rsid w:val="00693BD8"/>
    <w:rsid w:val="00693D25"/>
    <w:rsid w:val="00693EB0"/>
    <w:rsid w:val="006940D6"/>
    <w:rsid w:val="00694137"/>
    <w:rsid w:val="00694245"/>
    <w:rsid w:val="00694670"/>
    <w:rsid w:val="00694834"/>
    <w:rsid w:val="00694DD5"/>
    <w:rsid w:val="00695537"/>
    <w:rsid w:val="00695775"/>
    <w:rsid w:val="006959C0"/>
    <w:rsid w:val="00695A82"/>
    <w:rsid w:val="00695E13"/>
    <w:rsid w:val="006960DB"/>
    <w:rsid w:val="0069612F"/>
    <w:rsid w:val="006961CE"/>
    <w:rsid w:val="006961F4"/>
    <w:rsid w:val="0069622A"/>
    <w:rsid w:val="00696269"/>
    <w:rsid w:val="00696758"/>
    <w:rsid w:val="0069695E"/>
    <w:rsid w:val="006969A8"/>
    <w:rsid w:val="0069703C"/>
    <w:rsid w:val="006970DE"/>
    <w:rsid w:val="006971A0"/>
    <w:rsid w:val="006972EB"/>
    <w:rsid w:val="00697504"/>
    <w:rsid w:val="006977F0"/>
    <w:rsid w:val="00697DE3"/>
    <w:rsid w:val="006A0204"/>
    <w:rsid w:val="006A05FE"/>
    <w:rsid w:val="006A06BA"/>
    <w:rsid w:val="006A08D5"/>
    <w:rsid w:val="006A0922"/>
    <w:rsid w:val="006A0A83"/>
    <w:rsid w:val="006A0CC2"/>
    <w:rsid w:val="006A113A"/>
    <w:rsid w:val="006A11DC"/>
    <w:rsid w:val="006A127C"/>
    <w:rsid w:val="006A1899"/>
    <w:rsid w:val="006A1C32"/>
    <w:rsid w:val="006A1CAD"/>
    <w:rsid w:val="006A1E2A"/>
    <w:rsid w:val="006A2093"/>
    <w:rsid w:val="006A21C7"/>
    <w:rsid w:val="006A22DD"/>
    <w:rsid w:val="006A2625"/>
    <w:rsid w:val="006A29BF"/>
    <w:rsid w:val="006A2E0B"/>
    <w:rsid w:val="006A31FD"/>
    <w:rsid w:val="006A36A3"/>
    <w:rsid w:val="006A3737"/>
    <w:rsid w:val="006A3789"/>
    <w:rsid w:val="006A3AB3"/>
    <w:rsid w:val="006A3C32"/>
    <w:rsid w:val="006A3E8F"/>
    <w:rsid w:val="006A3F1B"/>
    <w:rsid w:val="006A453B"/>
    <w:rsid w:val="006A4BE4"/>
    <w:rsid w:val="006A4C16"/>
    <w:rsid w:val="006A4C9E"/>
    <w:rsid w:val="006A4D27"/>
    <w:rsid w:val="006A4D63"/>
    <w:rsid w:val="006A4E31"/>
    <w:rsid w:val="006A4E3C"/>
    <w:rsid w:val="006A50DA"/>
    <w:rsid w:val="006A50FB"/>
    <w:rsid w:val="006A518B"/>
    <w:rsid w:val="006A522B"/>
    <w:rsid w:val="006A5B4D"/>
    <w:rsid w:val="006A5B53"/>
    <w:rsid w:val="006A5BDE"/>
    <w:rsid w:val="006A5BE8"/>
    <w:rsid w:val="006A5DB1"/>
    <w:rsid w:val="006A5F21"/>
    <w:rsid w:val="006A5FA0"/>
    <w:rsid w:val="006A5FE4"/>
    <w:rsid w:val="006A612E"/>
    <w:rsid w:val="006A621D"/>
    <w:rsid w:val="006A626F"/>
    <w:rsid w:val="006A64D2"/>
    <w:rsid w:val="006A6BB8"/>
    <w:rsid w:val="006A6FEC"/>
    <w:rsid w:val="006A75AF"/>
    <w:rsid w:val="006A7717"/>
    <w:rsid w:val="006A79DC"/>
    <w:rsid w:val="006A7D55"/>
    <w:rsid w:val="006B01D3"/>
    <w:rsid w:val="006B037D"/>
    <w:rsid w:val="006B0763"/>
    <w:rsid w:val="006B0ADE"/>
    <w:rsid w:val="006B102D"/>
    <w:rsid w:val="006B11CD"/>
    <w:rsid w:val="006B139C"/>
    <w:rsid w:val="006B15E0"/>
    <w:rsid w:val="006B199E"/>
    <w:rsid w:val="006B1F48"/>
    <w:rsid w:val="006B2007"/>
    <w:rsid w:val="006B22EA"/>
    <w:rsid w:val="006B26FE"/>
    <w:rsid w:val="006B2866"/>
    <w:rsid w:val="006B2C33"/>
    <w:rsid w:val="006B2F55"/>
    <w:rsid w:val="006B363B"/>
    <w:rsid w:val="006B3706"/>
    <w:rsid w:val="006B370B"/>
    <w:rsid w:val="006B39A8"/>
    <w:rsid w:val="006B4033"/>
    <w:rsid w:val="006B4248"/>
    <w:rsid w:val="006B4331"/>
    <w:rsid w:val="006B4555"/>
    <w:rsid w:val="006B471D"/>
    <w:rsid w:val="006B497E"/>
    <w:rsid w:val="006B4C15"/>
    <w:rsid w:val="006B53C9"/>
    <w:rsid w:val="006B541D"/>
    <w:rsid w:val="006B56DB"/>
    <w:rsid w:val="006B5B9A"/>
    <w:rsid w:val="006B5BC2"/>
    <w:rsid w:val="006B5C6D"/>
    <w:rsid w:val="006B5DA2"/>
    <w:rsid w:val="006B5E05"/>
    <w:rsid w:val="006B5FCE"/>
    <w:rsid w:val="006B63EE"/>
    <w:rsid w:val="006B6825"/>
    <w:rsid w:val="006B6834"/>
    <w:rsid w:val="006B689F"/>
    <w:rsid w:val="006B6A44"/>
    <w:rsid w:val="006B6DF0"/>
    <w:rsid w:val="006B6E9E"/>
    <w:rsid w:val="006B721A"/>
    <w:rsid w:val="006B728C"/>
    <w:rsid w:val="006B73B4"/>
    <w:rsid w:val="006B7431"/>
    <w:rsid w:val="006B7463"/>
    <w:rsid w:val="006B7B28"/>
    <w:rsid w:val="006B7C4D"/>
    <w:rsid w:val="006B7E49"/>
    <w:rsid w:val="006B7F0A"/>
    <w:rsid w:val="006C0399"/>
    <w:rsid w:val="006C0C85"/>
    <w:rsid w:val="006C0CC7"/>
    <w:rsid w:val="006C10B4"/>
    <w:rsid w:val="006C1153"/>
    <w:rsid w:val="006C1287"/>
    <w:rsid w:val="006C1373"/>
    <w:rsid w:val="006C1728"/>
    <w:rsid w:val="006C174C"/>
    <w:rsid w:val="006C1885"/>
    <w:rsid w:val="006C18DA"/>
    <w:rsid w:val="006C1D4D"/>
    <w:rsid w:val="006C1EBE"/>
    <w:rsid w:val="006C2081"/>
    <w:rsid w:val="006C2567"/>
    <w:rsid w:val="006C257F"/>
    <w:rsid w:val="006C25D4"/>
    <w:rsid w:val="006C26DB"/>
    <w:rsid w:val="006C2968"/>
    <w:rsid w:val="006C2A40"/>
    <w:rsid w:val="006C2A9C"/>
    <w:rsid w:val="006C2D13"/>
    <w:rsid w:val="006C2EBA"/>
    <w:rsid w:val="006C2F22"/>
    <w:rsid w:val="006C3367"/>
    <w:rsid w:val="006C339C"/>
    <w:rsid w:val="006C3414"/>
    <w:rsid w:val="006C36D5"/>
    <w:rsid w:val="006C3DC3"/>
    <w:rsid w:val="006C3EEC"/>
    <w:rsid w:val="006C421E"/>
    <w:rsid w:val="006C4394"/>
    <w:rsid w:val="006C44B4"/>
    <w:rsid w:val="006C44DD"/>
    <w:rsid w:val="006C46CB"/>
    <w:rsid w:val="006C4942"/>
    <w:rsid w:val="006C4A0B"/>
    <w:rsid w:val="006C4D68"/>
    <w:rsid w:val="006C4FCC"/>
    <w:rsid w:val="006C5130"/>
    <w:rsid w:val="006C5373"/>
    <w:rsid w:val="006C53B0"/>
    <w:rsid w:val="006C5D7A"/>
    <w:rsid w:val="006C6188"/>
    <w:rsid w:val="006C7093"/>
    <w:rsid w:val="006C714B"/>
    <w:rsid w:val="006C7192"/>
    <w:rsid w:val="006C723C"/>
    <w:rsid w:val="006C7252"/>
    <w:rsid w:val="006C74D8"/>
    <w:rsid w:val="006C773A"/>
    <w:rsid w:val="006D0197"/>
    <w:rsid w:val="006D09F4"/>
    <w:rsid w:val="006D0AD0"/>
    <w:rsid w:val="006D0CBC"/>
    <w:rsid w:val="006D1022"/>
    <w:rsid w:val="006D1081"/>
    <w:rsid w:val="006D13B2"/>
    <w:rsid w:val="006D1470"/>
    <w:rsid w:val="006D194A"/>
    <w:rsid w:val="006D1A4D"/>
    <w:rsid w:val="006D224D"/>
    <w:rsid w:val="006D27FF"/>
    <w:rsid w:val="006D2801"/>
    <w:rsid w:val="006D2F5B"/>
    <w:rsid w:val="006D3010"/>
    <w:rsid w:val="006D324B"/>
    <w:rsid w:val="006D3454"/>
    <w:rsid w:val="006D3E62"/>
    <w:rsid w:val="006D3F99"/>
    <w:rsid w:val="006D40FD"/>
    <w:rsid w:val="006D453E"/>
    <w:rsid w:val="006D480D"/>
    <w:rsid w:val="006D4943"/>
    <w:rsid w:val="006D4BEF"/>
    <w:rsid w:val="006D4D6C"/>
    <w:rsid w:val="006D547D"/>
    <w:rsid w:val="006D5955"/>
    <w:rsid w:val="006D5AD4"/>
    <w:rsid w:val="006D5AEB"/>
    <w:rsid w:val="006D5BD0"/>
    <w:rsid w:val="006D5BF3"/>
    <w:rsid w:val="006D5CE0"/>
    <w:rsid w:val="006D5D89"/>
    <w:rsid w:val="006D5E5D"/>
    <w:rsid w:val="006D5E98"/>
    <w:rsid w:val="006D6146"/>
    <w:rsid w:val="006D62EC"/>
    <w:rsid w:val="006D654F"/>
    <w:rsid w:val="006D66E7"/>
    <w:rsid w:val="006D6747"/>
    <w:rsid w:val="006D6AD6"/>
    <w:rsid w:val="006D6C8B"/>
    <w:rsid w:val="006D713F"/>
    <w:rsid w:val="006D732D"/>
    <w:rsid w:val="006D74D2"/>
    <w:rsid w:val="006D7627"/>
    <w:rsid w:val="006D769D"/>
    <w:rsid w:val="006D7935"/>
    <w:rsid w:val="006D7AA1"/>
    <w:rsid w:val="006D7E92"/>
    <w:rsid w:val="006D7F39"/>
    <w:rsid w:val="006D7F74"/>
    <w:rsid w:val="006E03D8"/>
    <w:rsid w:val="006E06C3"/>
    <w:rsid w:val="006E0704"/>
    <w:rsid w:val="006E07C6"/>
    <w:rsid w:val="006E0909"/>
    <w:rsid w:val="006E0E2E"/>
    <w:rsid w:val="006E0F5F"/>
    <w:rsid w:val="006E141A"/>
    <w:rsid w:val="006E154D"/>
    <w:rsid w:val="006E16A4"/>
    <w:rsid w:val="006E16F7"/>
    <w:rsid w:val="006E19AF"/>
    <w:rsid w:val="006E19FA"/>
    <w:rsid w:val="006E1AE9"/>
    <w:rsid w:val="006E1C52"/>
    <w:rsid w:val="006E1D7E"/>
    <w:rsid w:val="006E1EB0"/>
    <w:rsid w:val="006E22F2"/>
    <w:rsid w:val="006E23AE"/>
    <w:rsid w:val="006E2ACF"/>
    <w:rsid w:val="006E30E8"/>
    <w:rsid w:val="006E36F5"/>
    <w:rsid w:val="006E3716"/>
    <w:rsid w:val="006E386B"/>
    <w:rsid w:val="006E3FCF"/>
    <w:rsid w:val="006E4373"/>
    <w:rsid w:val="006E45AF"/>
    <w:rsid w:val="006E487F"/>
    <w:rsid w:val="006E4A9E"/>
    <w:rsid w:val="006E4F8C"/>
    <w:rsid w:val="006E5091"/>
    <w:rsid w:val="006E55F5"/>
    <w:rsid w:val="006E5A67"/>
    <w:rsid w:val="006E5CD1"/>
    <w:rsid w:val="006E5F1F"/>
    <w:rsid w:val="006E5FA4"/>
    <w:rsid w:val="006E625F"/>
    <w:rsid w:val="006E6370"/>
    <w:rsid w:val="006E64DE"/>
    <w:rsid w:val="006E66E9"/>
    <w:rsid w:val="006E66FC"/>
    <w:rsid w:val="006E696B"/>
    <w:rsid w:val="006E69CA"/>
    <w:rsid w:val="006E6AB4"/>
    <w:rsid w:val="006E74BB"/>
    <w:rsid w:val="006E7871"/>
    <w:rsid w:val="006F0398"/>
    <w:rsid w:val="006F0C4F"/>
    <w:rsid w:val="006F0E88"/>
    <w:rsid w:val="006F0FB0"/>
    <w:rsid w:val="006F113A"/>
    <w:rsid w:val="006F12A1"/>
    <w:rsid w:val="006F12BA"/>
    <w:rsid w:val="006F13F5"/>
    <w:rsid w:val="006F1546"/>
    <w:rsid w:val="006F15D3"/>
    <w:rsid w:val="006F197F"/>
    <w:rsid w:val="006F1C0A"/>
    <w:rsid w:val="006F1E04"/>
    <w:rsid w:val="006F1ECD"/>
    <w:rsid w:val="006F23E6"/>
    <w:rsid w:val="006F2659"/>
    <w:rsid w:val="006F2759"/>
    <w:rsid w:val="006F2AF3"/>
    <w:rsid w:val="006F2B69"/>
    <w:rsid w:val="006F2E79"/>
    <w:rsid w:val="006F2F6E"/>
    <w:rsid w:val="006F3814"/>
    <w:rsid w:val="006F3945"/>
    <w:rsid w:val="006F3A6E"/>
    <w:rsid w:val="006F3A94"/>
    <w:rsid w:val="006F3B1A"/>
    <w:rsid w:val="006F43DD"/>
    <w:rsid w:val="006F45BD"/>
    <w:rsid w:val="006F4B2B"/>
    <w:rsid w:val="006F4D54"/>
    <w:rsid w:val="006F5421"/>
    <w:rsid w:val="006F558C"/>
    <w:rsid w:val="006F5836"/>
    <w:rsid w:val="006F583A"/>
    <w:rsid w:val="006F5B8B"/>
    <w:rsid w:val="006F5D9F"/>
    <w:rsid w:val="006F633B"/>
    <w:rsid w:val="006F63CC"/>
    <w:rsid w:val="006F6437"/>
    <w:rsid w:val="006F645C"/>
    <w:rsid w:val="006F6581"/>
    <w:rsid w:val="006F6A19"/>
    <w:rsid w:val="006F6AD3"/>
    <w:rsid w:val="006F6EAF"/>
    <w:rsid w:val="006F7047"/>
    <w:rsid w:val="006F758C"/>
    <w:rsid w:val="006F7906"/>
    <w:rsid w:val="006F7A99"/>
    <w:rsid w:val="006F7BDB"/>
    <w:rsid w:val="006F7F80"/>
    <w:rsid w:val="00700062"/>
    <w:rsid w:val="00700267"/>
    <w:rsid w:val="007005BE"/>
    <w:rsid w:val="007009A2"/>
    <w:rsid w:val="007009CF"/>
    <w:rsid w:val="00700E9C"/>
    <w:rsid w:val="00700F27"/>
    <w:rsid w:val="0070106D"/>
    <w:rsid w:val="00701166"/>
    <w:rsid w:val="00701226"/>
    <w:rsid w:val="007013D0"/>
    <w:rsid w:val="007014AB"/>
    <w:rsid w:val="00701516"/>
    <w:rsid w:val="007015FE"/>
    <w:rsid w:val="00701961"/>
    <w:rsid w:val="00701A79"/>
    <w:rsid w:val="00701AD2"/>
    <w:rsid w:val="00701CEC"/>
    <w:rsid w:val="00701D6D"/>
    <w:rsid w:val="00702145"/>
    <w:rsid w:val="007022B0"/>
    <w:rsid w:val="0070286E"/>
    <w:rsid w:val="007028CC"/>
    <w:rsid w:val="0070291C"/>
    <w:rsid w:val="00702E27"/>
    <w:rsid w:val="00702F28"/>
    <w:rsid w:val="00703042"/>
    <w:rsid w:val="0070341A"/>
    <w:rsid w:val="00703585"/>
    <w:rsid w:val="007039DF"/>
    <w:rsid w:val="00703D38"/>
    <w:rsid w:val="00703DB7"/>
    <w:rsid w:val="00703F20"/>
    <w:rsid w:val="00704672"/>
    <w:rsid w:val="00704A36"/>
    <w:rsid w:val="00704B61"/>
    <w:rsid w:val="007050A3"/>
    <w:rsid w:val="00705671"/>
    <w:rsid w:val="007059B6"/>
    <w:rsid w:val="00705A28"/>
    <w:rsid w:val="00705D67"/>
    <w:rsid w:val="007061EB"/>
    <w:rsid w:val="0070631A"/>
    <w:rsid w:val="00706348"/>
    <w:rsid w:val="0070653E"/>
    <w:rsid w:val="0070674A"/>
    <w:rsid w:val="00706A55"/>
    <w:rsid w:val="00706F8A"/>
    <w:rsid w:val="00706FAF"/>
    <w:rsid w:val="007070C3"/>
    <w:rsid w:val="0070731B"/>
    <w:rsid w:val="00707335"/>
    <w:rsid w:val="0071015B"/>
    <w:rsid w:val="007103E8"/>
    <w:rsid w:val="00710495"/>
    <w:rsid w:val="00710567"/>
    <w:rsid w:val="00710D37"/>
    <w:rsid w:val="00711306"/>
    <w:rsid w:val="00711826"/>
    <w:rsid w:val="0071183C"/>
    <w:rsid w:val="00711EED"/>
    <w:rsid w:val="00712072"/>
    <w:rsid w:val="007120B5"/>
    <w:rsid w:val="007121D1"/>
    <w:rsid w:val="00712261"/>
    <w:rsid w:val="007124E6"/>
    <w:rsid w:val="00712594"/>
    <w:rsid w:val="00712717"/>
    <w:rsid w:val="0071277D"/>
    <w:rsid w:val="007128A1"/>
    <w:rsid w:val="00712CE4"/>
    <w:rsid w:val="00712E5D"/>
    <w:rsid w:val="00712E80"/>
    <w:rsid w:val="0071308E"/>
    <w:rsid w:val="00713163"/>
    <w:rsid w:val="0071361D"/>
    <w:rsid w:val="00713BD5"/>
    <w:rsid w:val="00714725"/>
    <w:rsid w:val="007147A0"/>
    <w:rsid w:val="00715304"/>
    <w:rsid w:val="00715455"/>
    <w:rsid w:val="007155CF"/>
    <w:rsid w:val="00716480"/>
    <w:rsid w:val="0071667C"/>
    <w:rsid w:val="00716A96"/>
    <w:rsid w:val="00716B2A"/>
    <w:rsid w:val="00716C06"/>
    <w:rsid w:val="00717611"/>
    <w:rsid w:val="007176EE"/>
    <w:rsid w:val="007179A9"/>
    <w:rsid w:val="00717AA5"/>
    <w:rsid w:val="00717F00"/>
    <w:rsid w:val="00720593"/>
    <w:rsid w:val="007206C4"/>
    <w:rsid w:val="00720AF0"/>
    <w:rsid w:val="00720CF3"/>
    <w:rsid w:val="00720E51"/>
    <w:rsid w:val="00720F77"/>
    <w:rsid w:val="00721002"/>
    <w:rsid w:val="007210ED"/>
    <w:rsid w:val="007212BD"/>
    <w:rsid w:val="007214CC"/>
    <w:rsid w:val="007217A5"/>
    <w:rsid w:val="00721B8F"/>
    <w:rsid w:val="00721E92"/>
    <w:rsid w:val="00721EBE"/>
    <w:rsid w:val="00721FF2"/>
    <w:rsid w:val="007220AE"/>
    <w:rsid w:val="007223A4"/>
    <w:rsid w:val="007225EB"/>
    <w:rsid w:val="0072261E"/>
    <w:rsid w:val="0072275F"/>
    <w:rsid w:val="007228A0"/>
    <w:rsid w:val="00722EDB"/>
    <w:rsid w:val="00722F91"/>
    <w:rsid w:val="00722FFE"/>
    <w:rsid w:val="0072312F"/>
    <w:rsid w:val="0072329D"/>
    <w:rsid w:val="00723464"/>
    <w:rsid w:val="007234A3"/>
    <w:rsid w:val="00723793"/>
    <w:rsid w:val="00723826"/>
    <w:rsid w:val="00723AE8"/>
    <w:rsid w:val="00723B2B"/>
    <w:rsid w:val="00723D49"/>
    <w:rsid w:val="00724144"/>
    <w:rsid w:val="00724276"/>
    <w:rsid w:val="00724420"/>
    <w:rsid w:val="007246CF"/>
    <w:rsid w:val="007249A9"/>
    <w:rsid w:val="00724A62"/>
    <w:rsid w:val="00724B33"/>
    <w:rsid w:val="00724E5E"/>
    <w:rsid w:val="007251CB"/>
    <w:rsid w:val="0072521B"/>
    <w:rsid w:val="00725674"/>
    <w:rsid w:val="00725749"/>
    <w:rsid w:val="00725BF0"/>
    <w:rsid w:val="00725C5E"/>
    <w:rsid w:val="00725D1A"/>
    <w:rsid w:val="0072621E"/>
    <w:rsid w:val="00726306"/>
    <w:rsid w:val="0072640E"/>
    <w:rsid w:val="00726A01"/>
    <w:rsid w:val="00726A24"/>
    <w:rsid w:val="00726A40"/>
    <w:rsid w:val="00726DD0"/>
    <w:rsid w:val="00726F23"/>
    <w:rsid w:val="00726F42"/>
    <w:rsid w:val="00727778"/>
    <w:rsid w:val="0072796F"/>
    <w:rsid w:val="0072799B"/>
    <w:rsid w:val="00730165"/>
    <w:rsid w:val="0073018A"/>
    <w:rsid w:val="00730338"/>
    <w:rsid w:val="00730345"/>
    <w:rsid w:val="007303F0"/>
    <w:rsid w:val="0073049B"/>
    <w:rsid w:val="00730637"/>
    <w:rsid w:val="00730754"/>
    <w:rsid w:val="00730835"/>
    <w:rsid w:val="00730A11"/>
    <w:rsid w:val="00730AA9"/>
    <w:rsid w:val="00730C63"/>
    <w:rsid w:val="00730F12"/>
    <w:rsid w:val="00731094"/>
    <w:rsid w:val="00731439"/>
    <w:rsid w:val="00731BFF"/>
    <w:rsid w:val="00732716"/>
    <w:rsid w:val="00732772"/>
    <w:rsid w:val="007327E6"/>
    <w:rsid w:val="007329B4"/>
    <w:rsid w:val="00732A19"/>
    <w:rsid w:val="00732AD5"/>
    <w:rsid w:val="00732FDF"/>
    <w:rsid w:val="007336E0"/>
    <w:rsid w:val="00733B62"/>
    <w:rsid w:val="00733C56"/>
    <w:rsid w:val="007341CE"/>
    <w:rsid w:val="00734252"/>
    <w:rsid w:val="00734284"/>
    <w:rsid w:val="00734339"/>
    <w:rsid w:val="007344AC"/>
    <w:rsid w:val="00734542"/>
    <w:rsid w:val="007345D2"/>
    <w:rsid w:val="0073491C"/>
    <w:rsid w:val="0073493C"/>
    <w:rsid w:val="00734A52"/>
    <w:rsid w:val="00735041"/>
    <w:rsid w:val="00735266"/>
    <w:rsid w:val="0073546E"/>
    <w:rsid w:val="00735479"/>
    <w:rsid w:val="007358CF"/>
    <w:rsid w:val="007359C1"/>
    <w:rsid w:val="007362D9"/>
    <w:rsid w:val="00736407"/>
    <w:rsid w:val="00736426"/>
    <w:rsid w:val="00736AB7"/>
    <w:rsid w:val="007378BD"/>
    <w:rsid w:val="00737BEE"/>
    <w:rsid w:val="00737DD9"/>
    <w:rsid w:val="00740410"/>
    <w:rsid w:val="007406A5"/>
    <w:rsid w:val="00740A1D"/>
    <w:rsid w:val="00740BCC"/>
    <w:rsid w:val="00740EB2"/>
    <w:rsid w:val="00741298"/>
    <w:rsid w:val="0074136C"/>
    <w:rsid w:val="007413DD"/>
    <w:rsid w:val="00741658"/>
    <w:rsid w:val="00741670"/>
    <w:rsid w:val="007419B4"/>
    <w:rsid w:val="0074205F"/>
    <w:rsid w:val="00742070"/>
    <w:rsid w:val="00742281"/>
    <w:rsid w:val="007426BB"/>
    <w:rsid w:val="00742B71"/>
    <w:rsid w:val="00742C94"/>
    <w:rsid w:val="007430FB"/>
    <w:rsid w:val="00743104"/>
    <w:rsid w:val="007434C5"/>
    <w:rsid w:val="007435ED"/>
    <w:rsid w:val="00743A24"/>
    <w:rsid w:val="00743B69"/>
    <w:rsid w:val="00743D0E"/>
    <w:rsid w:val="00743E5E"/>
    <w:rsid w:val="00743FCC"/>
    <w:rsid w:val="00744293"/>
    <w:rsid w:val="00744693"/>
    <w:rsid w:val="007447EF"/>
    <w:rsid w:val="00744B83"/>
    <w:rsid w:val="00745790"/>
    <w:rsid w:val="007459E7"/>
    <w:rsid w:val="00745BC5"/>
    <w:rsid w:val="00745BDD"/>
    <w:rsid w:val="00745E33"/>
    <w:rsid w:val="00745F39"/>
    <w:rsid w:val="007461E1"/>
    <w:rsid w:val="00746207"/>
    <w:rsid w:val="00746289"/>
    <w:rsid w:val="00746341"/>
    <w:rsid w:val="00746958"/>
    <w:rsid w:val="0074697A"/>
    <w:rsid w:val="00746993"/>
    <w:rsid w:val="00746D83"/>
    <w:rsid w:val="00746E08"/>
    <w:rsid w:val="0074767C"/>
    <w:rsid w:val="007477A4"/>
    <w:rsid w:val="00747D17"/>
    <w:rsid w:val="00747E22"/>
    <w:rsid w:val="00750044"/>
    <w:rsid w:val="007506B0"/>
    <w:rsid w:val="007506CC"/>
    <w:rsid w:val="0075096F"/>
    <w:rsid w:val="007509CA"/>
    <w:rsid w:val="00751031"/>
    <w:rsid w:val="007510EB"/>
    <w:rsid w:val="007514DC"/>
    <w:rsid w:val="0075152F"/>
    <w:rsid w:val="00751CE7"/>
    <w:rsid w:val="0075203E"/>
    <w:rsid w:val="0075210A"/>
    <w:rsid w:val="00752177"/>
    <w:rsid w:val="007522F7"/>
    <w:rsid w:val="007528BE"/>
    <w:rsid w:val="007529DB"/>
    <w:rsid w:val="00752BA4"/>
    <w:rsid w:val="00752BC0"/>
    <w:rsid w:val="00752D07"/>
    <w:rsid w:val="00752FF9"/>
    <w:rsid w:val="007532FA"/>
    <w:rsid w:val="0075344D"/>
    <w:rsid w:val="00753DF5"/>
    <w:rsid w:val="007540A9"/>
    <w:rsid w:val="007544C9"/>
    <w:rsid w:val="00754704"/>
    <w:rsid w:val="00754886"/>
    <w:rsid w:val="007549A3"/>
    <w:rsid w:val="00754C9C"/>
    <w:rsid w:val="00754D5B"/>
    <w:rsid w:val="00755070"/>
    <w:rsid w:val="0075558D"/>
    <w:rsid w:val="007557AC"/>
    <w:rsid w:val="0075623D"/>
    <w:rsid w:val="00756906"/>
    <w:rsid w:val="00756E45"/>
    <w:rsid w:val="00757024"/>
    <w:rsid w:val="00757123"/>
    <w:rsid w:val="007572C7"/>
    <w:rsid w:val="00757551"/>
    <w:rsid w:val="00757945"/>
    <w:rsid w:val="00757CA1"/>
    <w:rsid w:val="007600DB"/>
    <w:rsid w:val="00760164"/>
    <w:rsid w:val="00760E9C"/>
    <w:rsid w:val="00760FF8"/>
    <w:rsid w:val="00761169"/>
    <w:rsid w:val="0076127A"/>
    <w:rsid w:val="00761308"/>
    <w:rsid w:val="00761435"/>
    <w:rsid w:val="007614BD"/>
    <w:rsid w:val="00761BC7"/>
    <w:rsid w:val="00761CEB"/>
    <w:rsid w:val="00761F9F"/>
    <w:rsid w:val="00761FBF"/>
    <w:rsid w:val="007624EE"/>
    <w:rsid w:val="00762820"/>
    <w:rsid w:val="0076283C"/>
    <w:rsid w:val="00762D1B"/>
    <w:rsid w:val="0076355E"/>
    <w:rsid w:val="007636C2"/>
    <w:rsid w:val="0076371C"/>
    <w:rsid w:val="00763748"/>
    <w:rsid w:val="0076384B"/>
    <w:rsid w:val="00763899"/>
    <w:rsid w:val="007639E2"/>
    <w:rsid w:val="00763FF1"/>
    <w:rsid w:val="00764042"/>
    <w:rsid w:val="007640D4"/>
    <w:rsid w:val="007641D3"/>
    <w:rsid w:val="007642E7"/>
    <w:rsid w:val="007643E6"/>
    <w:rsid w:val="0076456A"/>
    <w:rsid w:val="007648B3"/>
    <w:rsid w:val="00764DF9"/>
    <w:rsid w:val="00764E77"/>
    <w:rsid w:val="00764F13"/>
    <w:rsid w:val="00764F1A"/>
    <w:rsid w:val="0076526B"/>
    <w:rsid w:val="007653CD"/>
    <w:rsid w:val="007653EE"/>
    <w:rsid w:val="0076548D"/>
    <w:rsid w:val="00765673"/>
    <w:rsid w:val="007656E9"/>
    <w:rsid w:val="007660A6"/>
    <w:rsid w:val="007663AB"/>
    <w:rsid w:val="0076652D"/>
    <w:rsid w:val="00766627"/>
    <w:rsid w:val="007674B3"/>
    <w:rsid w:val="007676CD"/>
    <w:rsid w:val="007676E9"/>
    <w:rsid w:val="00767742"/>
    <w:rsid w:val="007679C9"/>
    <w:rsid w:val="00767ACA"/>
    <w:rsid w:val="00767B64"/>
    <w:rsid w:val="00767D98"/>
    <w:rsid w:val="00770070"/>
    <w:rsid w:val="00770084"/>
    <w:rsid w:val="007701AC"/>
    <w:rsid w:val="00770489"/>
    <w:rsid w:val="0077049C"/>
    <w:rsid w:val="0077062A"/>
    <w:rsid w:val="007707BC"/>
    <w:rsid w:val="00771236"/>
    <w:rsid w:val="007714A1"/>
    <w:rsid w:val="00771C46"/>
    <w:rsid w:val="00771D8A"/>
    <w:rsid w:val="00771E65"/>
    <w:rsid w:val="00771F73"/>
    <w:rsid w:val="00772C11"/>
    <w:rsid w:val="00772DB5"/>
    <w:rsid w:val="0077310F"/>
    <w:rsid w:val="00773441"/>
    <w:rsid w:val="007735EE"/>
    <w:rsid w:val="00773608"/>
    <w:rsid w:val="00773765"/>
    <w:rsid w:val="00773C55"/>
    <w:rsid w:val="00773DF7"/>
    <w:rsid w:val="007746AE"/>
    <w:rsid w:val="00774839"/>
    <w:rsid w:val="00774B86"/>
    <w:rsid w:val="00774D98"/>
    <w:rsid w:val="00774E39"/>
    <w:rsid w:val="00774FBC"/>
    <w:rsid w:val="00775117"/>
    <w:rsid w:val="007751D2"/>
    <w:rsid w:val="0077551D"/>
    <w:rsid w:val="00775650"/>
    <w:rsid w:val="007759D5"/>
    <w:rsid w:val="007759E4"/>
    <w:rsid w:val="00775B80"/>
    <w:rsid w:val="00775C07"/>
    <w:rsid w:val="00775D47"/>
    <w:rsid w:val="0077604C"/>
    <w:rsid w:val="0077625A"/>
    <w:rsid w:val="0077635B"/>
    <w:rsid w:val="00776664"/>
    <w:rsid w:val="0077720F"/>
    <w:rsid w:val="0077723C"/>
    <w:rsid w:val="0077752C"/>
    <w:rsid w:val="00777B0E"/>
    <w:rsid w:val="00777EF4"/>
    <w:rsid w:val="00777F2D"/>
    <w:rsid w:val="007802D1"/>
    <w:rsid w:val="00780470"/>
    <w:rsid w:val="00780A4C"/>
    <w:rsid w:val="00780AF2"/>
    <w:rsid w:val="00780DAC"/>
    <w:rsid w:val="00780F3E"/>
    <w:rsid w:val="007811E0"/>
    <w:rsid w:val="00781238"/>
    <w:rsid w:val="00781312"/>
    <w:rsid w:val="0078134D"/>
    <w:rsid w:val="00781721"/>
    <w:rsid w:val="00781898"/>
    <w:rsid w:val="0078203C"/>
    <w:rsid w:val="007824A7"/>
    <w:rsid w:val="0078250C"/>
    <w:rsid w:val="00782C3A"/>
    <w:rsid w:val="00782F9C"/>
    <w:rsid w:val="007830BD"/>
    <w:rsid w:val="00783140"/>
    <w:rsid w:val="00783424"/>
    <w:rsid w:val="00783687"/>
    <w:rsid w:val="00783693"/>
    <w:rsid w:val="00783976"/>
    <w:rsid w:val="00783F3F"/>
    <w:rsid w:val="0078400C"/>
    <w:rsid w:val="00784034"/>
    <w:rsid w:val="00784814"/>
    <w:rsid w:val="0078482E"/>
    <w:rsid w:val="00784851"/>
    <w:rsid w:val="00784917"/>
    <w:rsid w:val="00784CA4"/>
    <w:rsid w:val="007850F8"/>
    <w:rsid w:val="007853F2"/>
    <w:rsid w:val="007857E7"/>
    <w:rsid w:val="00785A1F"/>
    <w:rsid w:val="00785CC3"/>
    <w:rsid w:val="00785FEC"/>
    <w:rsid w:val="00786C85"/>
    <w:rsid w:val="00786EB9"/>
    <w:rsid w:val="00786FC0"/>
    <w:rsid w:val="00787223"/>
    <w:rsid w:val="00787391"/>
    <w:rsid w:val="007874D6"/>
    <w:rsid w:val="0078756F"/>
    <w:rsid w:val="007878E4"/>
    <w:rsid w:val="00787AB6"/>
    <w:rsid w:val="00787C8C"/>
    <w:rsid w:val="00787E87"/>
    <w:rsid w:val="00790A17"/>
    <w:rsid w:val="00790A92"/>
    <w:rsid w:val="00790C28"/>
    <w:rsid w:val="00790D42"/>
    <w:rsid w:val="00790E31"/>
    <w:rsid w:val="00790EAA"/>
    <w:rsid w:val="00790F32"/>
    <w:rsid w:val="00791061"/>
    <w:rsid w:val="0079107D"/>
    <w:rsid w:val="00791498"/>
    <w:rsid w:val="00791D00"/>
    <w:rsid w:val="00791DC8"/>
    <w:rsid w:val="00792327"/>
    <w:rsid w:val="007923E0"/>
    <w:rsid w:val="00792BEB"/>
    <w:rsid w:val="0079359D"/>
    <w:rsid w:val="00793702"/>
    <w:rsid w:val="00793E20"/>
    <w:rsid w:val="007942B7"/>
    <w:rsid w:val="00794585"/>
    <w:rsid w:val="007945AE"/>
    <w:rsid w:val="00794CAF"/>
    <w:rsid w:val="00794E0C"/>
    <w:rsid w:val="00795198"/>
    <w:rsid w:val="0079528A"/>
    <w:rsid w:val="00795421"/>
    <w:rsid w:val="00795F40"/>
    <w:rsid w:val="00795F62"/>
    <w:rsid w:val="007960A4"/>
    <w:rsid w:val="007963AC"/>
    <w:rsid w:val="007964D5"/>
    <w:rsid w:val="0079687C"/>
    <w:rsid w:val="00796933"/>
    <w:rsid w:val="007969A6"/>
    <w:rsid w:val="007969B7"/>
    <w:rsid w:val="00796C16"/>
    <w:rsid w:val="00796C3E"/>
    <w:rsid w:val="0079787B"/>
    <w:rsid w:val="00797975"/>
    <w:rsid w:val="00797A6F"/>
    <w:rsid w:val="00797AA1"/>
    <w:rsid w:val="00797E85"/>
    <w:rsid w:val="007A02F4"/>
    <w:rsid w:val="007A036F"/>
    <w:rsid w:val="007A096D"/>
    <w:rsid w:val="007A1098"/>
    <w:rsid w:val="007A13BF"/>
    <w:rsid w:val="007A1520"/>
    <w:rsid w:val="007A1968"/>
    <w:rsid w:val="007A20DF"/>
    <w:rsid w:val="007A213F"/>
    <w:rsid w:val="007A2215"/>
    <w:rsid w:val="007A2562"/>
    <w:rsid w:val="007A26AA"/>
    <w:rsid w:val="007A2979"/>
    <w:rsid w:val="007A2C07"/>
    <w:rsid w:val="007A35CF"/>
    <w:rsid w:val="007A3699"/>
    <w:rsid w:val="007A3B95"/>
    <w:rsid w:val="007A3BF5"/>
    <w:rsid w:val="007A3C3B"/>
    <w:rsid w:val="007A3E1A"/>
    <w:rsid w:val="007A40D8"/>
    <w:rsid w:val="007A41BA"/>
    <w:rsid w:val="007A423D"/>
    <w:rsid w:val="007A45BA"/>
    <w:rsid w:val="007A4650"/>
    <w:rsid w:val="007A4A01"/>
    <w:rsid w:val="007A51A0"/>
    <w:rsid w:val="007A51EA"/>
    <w:rsid w:val="007A55AE"/>
    <w:rsid w:val="007A5894"/>
    <w:rsid w:val="007A58DE"/>
    <w:rsid w:val="007A5EF2"/>
    <w:rsid w:val="007A6578"/>
    <w:rsid w:val="007A67EB"/>
    <w:rsid w:val="007A6BF0"/>
    <w:rsid w:val="007A72E1"/>
    <w:rsid w:val="007A780A"/>
    <w:rsid w:val="007A799A"/>
    <w:rsid w:val="007A7E0A"/>
    <w:rsid w:val="007A7F02"/>
    <w:rsid w:val="007B019A"/>
    <w:rsid w:val="007B0E4B"/>
    <w:rsid w:val="007B15CF"/>
    <w:rsid w:val="007B17F9"/>
    <w:rsid w:val="007B1D4A"/>
    <w:rsid w:val="007B1F19"/>
    <w:rsid w:val="007B2288"/>
    <w:rsid w:val="007B22F5"/>
    <w:rsid w:val="007B29F7"/>
    <w:rsid w:val="007B2A26"/>
    <w:rsid w:val="007B2C6B"/>
    <w:rsid w:val="007B2C87"/>
    <w:rsid w:val="007B2CC5"/>
    <w:rsid w:val="007B3460"/>
    <w:rsid w:val="007B3D63"/>
    <w:rsid w:val="007B3DAC"/>
    <w:rsid w:val="007B3DDE"/>
    <w:rsid w:val="007B3F16"/>
    <w:rsid w:val="007B3FCF"/>
    <w:rsid w:val="007B402A"/>
    <w:rsid w:val="007B40AC"/>
    <w:rsid w:val="007B40F1"/>
    <w:rsid w:val="007B432C"/>
    <w:rsid w:val="007B459A"/>
    <w:rsid w:val="007B46B9"/>
    <w:rsid w:val="007B4778"/>
    <w:rsid w:val="007B4AB5"/>
    <w:rsid w:val="007B4C7F"/>
    <w:rsid w:val="007B4F4C"/>
    <w:rsid w:val="007B50A6"/>
    <w:rsid w:val="007B53AC"/>
    <w:rsid w:val="007B53B6"/>
    <w:rsid w:val="007B53D0"/>
    <w:rsid w:val="007B552B"/>
    <w:rsid w:val="007B58BE"/>
    <w:rsid w:val="007B5AE7"/>
    <w:rsid w:val="007B5D9B"/>
    <w:rsid w:val="007B5DC5"/>
    <w:rsid w:val="007B6A94"/>
    <w:rsid w:val="007B6CBE"/>
    <w:rsid w:val="007B7097"/>
    <w:rsid w:val="007B7A12"/>
    <w:rsid w:val="007B7B5A"/>
    <w:rsid w:val="007B7E27"/>
    <w:rsid w:val="007C0172"/>
    <w:rsid w:val="007C0588"/>
    <w:rsid w:val="007C0B48"/>
    <w:rsid w:val="007C0D0B"/>
    <w:rsid w:val="007C0D53"/>
    <w:rsid w:val="007C0FAE"/>
    <w:rsid w:val="007C10C6"/>
    <w:rsid w:val="007C10C7"/>
    <w:rsid w:val="007C1271"/>
    <w:rsid w:val="007C138B"/>
    <w:rsid w:val="007C16D5"/>
    <w:rsid w:val="007C1824"/>
    <w:rsid w:val="007C1D76"/>
    <w:rsid w:val="007C1E0E"/>
    <w:rsid w:val="007C2201"/>
    <w:rsid w:val="007C2425"/>
    <w:rsid w:val="007C2B7E"/>
    <w:rsid w:val="007C2E24"/>
    <w:rsid w:val="007C2F63"/>
    <w:rsid w:val="007C2F9D"/>
    <w:rsid w:val="007C32AE"/>
    <w:rsid w:val="007C38D8"/>
    <w:rsid w:val="007C3BB2"/>
    <w:rsid w:val="007C3E8C"/>
    <w:rsid w:val="007C3FF4"/>
    <w:rsid w:val="007C44D2"/>
    <w:rsid w:val="007C4819"/>
    <w:rsid w:val="007C4B90"/>
    <w:rsid w:val="007C4F70"/>
    <w:rsid w:val="007C5471"/>
    <w:rsid w:val="007C599A"/>
    <w:rsid w:val="007C5A37"/>
    <w:rsid w:val="007C5C8F"/>
    <w:rsid w:val="007C5D62"/>
    <w:rsid w:val="007C5E43"/>
    <w:rsid w:val="007C605F"/>
    <w:rsid w:val="007C6174"/>
    <w:rsid w:val="007C625C"/>
    <w:rsid w:val="007C62C8"/>
    <w:rsid w:val="007C66DB"/>
    <w:rsid w:val="007C6723"/>
    <w:rsid w:val="007C696B"/>
    <w:rsid w:val="007C6C01"/>
    <w:rsid w:val="007C6F57"/>
    <w:rsid w:val="007C70A8"/>
    <w:rsid w:val="007C7165"/>
    <w:rsid w:val="007C741C"/>
    <w:rsid w:val="007C759D"/>
    <w:rsid w:val="007C75D4"/>
    <w:rsid w:val="007C7642"/>
    <w:rsid w:val="007C7B68"/>
    <w:rsid w:val="007C7BEC"/>
    <w:rsid w:val="007D01E4"/>
    <w:rsid w:val="007D02C2"/>
    <w:rsid w:val="007D0AF4"/>
    <w:rsid w:val="007D0B1D"/>
    <w:rsid w:val="007D124F"/>
    <w:rsid w:val="007D125B"/>
    <w:rsid w:val="007D1363"/>
    <w:rsid w:val="007D187C"/>
    <w:rsid w:val="007D1BF7"/>
    <w:rsid w:val="007D225D"/>
    <w:rsid w:val="007D22D5"/>
    <w:rsid w:val="007D28C3"/>
    <w:rsid w:val="007D2ACA"/>
    <w:rsid w:val="007D2CF0"/>
    <w:rsid w:val="007D2EF7"/>
    <w:rsid w:val="007D34A8"/>
    <w:rsid w:val="007D398D"/>
    <w:rsid w:val="007D3BD2"/>
    <w:rsid w:val="007D3D9F"/>
    <w:rsid w:val="007D3DF9"/>
    <w:rsid w:val="007D3FA4"/>
    <w:rsid w:val="007D40B8"/>
    <w:rsid w:val="007D4343"/>
    <w:rsid w:val="007D4612"/>
    <w:rsid w:val="007D475B"/>
    <w:rsid w:val="007D47EA"/>
    <w:rsid w:val="007D4999"/>
    <w:rsid w:val="007D4B1D"/>
    <w:rsid w:val="007D4D1F"/>
    <w:rsid w:val="007D4D50"/>
    <w:rsid w:val="007D54EA"/>
    <w:rsid w:val="007D5879"/>
    <w:rsid w:val="007D5EEC"/>
    <w:rsid w:val="007D5FCF"/>
    <w:rsid w:val="007D60B7"/>
    <w:rsid w:val="007D62EC"/>
    <w:rsid w:val="007D63C0"/>
    <w:rsid w:val="007D665C"/>
    <w:rsid w:val="007D6935"/>
    <w:rsid w:val="007D6975"/>
    <w:rsid w:val="007D6CF8"/>
    <w:rsid w:val="007D6ED9"/>
    <w:rsid w:val="007D762F"/>
    <w:rsid w:val="007D76D7"/>
    <w:rsid w:val="007D76F3"/>
    <w:rsid w:val="007D7B52"/>
    <w:rsid w:val="007D7B72"/>
    <w:rsid w:val="007D7C73"/>
    <w:rsid w:val="007E0411"/>
    <w:rsid w:val="007E0538"/>
    <w:rsid w:val="007E0B28"/>
    <w:rsid w:val="007E0CBA"/>
    <w:rsid w:val="007E17F5"/>
    <w:rsid w:val="007E1847"/>
    <w:rsid w:val="007E1C4B"/>
    <w:rsid w:val="007E1FC3"/>
    <w:rsid w:val="007E26CB"/>
    <w:rsid w:val="007E284D"/>
    <w:rsid w:val="007E2981"/>
    <w:rsid w:val="007E2B32"/>
    <w:rsid w:val="007E2E55"/>
    <w:rsid w:val="007E3003"/>
    <w:rsid w:val="007E33BB"/>
    <w:rsid w:val="007E33BD"/>
    <w:rsid w:val="007E38B8"/>
    <w:rsid w:val="007E40E0"/>
    <w:rsid w:val="007E418C"/>
    <w:rsid w:val="007E4401"/>
    <w:rsid w:val="007E44CB"/>
    <w:rsid w:val="007E4793"/>
    <w:rsid w:val="007E4A9D"/>
    <w:rsid w:val="007E4BA4"/>
    <w:rsid w:val="007E4C86"/>
    <w:rsid w:val="007E4E29"/>
    <w:rsid w:val="007E5251"/>
    <w:rsid w:val="007E52D1"/>
    <w:rsid w:val="007E5B52"/>
    <w:rsid w:val="007E5DD5"/>
    <w:rsid w:val="007E5EA9"/>
    <w:rsid w:val="007E62E4"/>
    <w:rsid w:val="007E642A"/>
    <w:rsid w:val="007E6650"/>
    <w:rsid w:val="007E67A8"/>
    <w:rsid w:val="007E6BD7"/>
    <w:rsid w:val="007E719A"/>
    <w:rsid w:val="007E748A"/>
    <w:rsid w:val="007E779B"/>
    <w:rsid w:val="007F01A2"/>
    <w:rsid w:val="007F02B8"/>
    <w:rsid w:val="007F050F"/>
    <w:rsid w:val="007F08E3"/>
    <w:rsid w:val="007F0902"/>
    <w:rsid w:val="007F0B9E"/>
    <w:rsid w:val="007F0E16"/>
    <w:rsid w:val="007F122A"/>
    <w:rsid w:val="007F1430"/>
    <w:rsid w:val="007F177A"/>
    <w:rsid w:val="007F19CF"/>
    <w:rsid w:val="007F1FDB"/>
    <w:rsid w:val="007F2026"/>
    <w:rsid w:val="007F20D6"/>
    <w:rsid w:val="007F253C"/>
    <w:rsid w:val="007F25F7"/>
    <w:rsid w:val="007F2D41"/>
    <w:rsid w:val="007F3641"/>
    <w:rsid w:val="007F36EA"/>
    <w:rsid w:val="007F39A0"/>
    <w:rsid w:val="007F3A53"/>
    <w:rsid w:val="007F3B89"/>
    <w:rsid w:val="007F42D6"/>
    <w:rsid w:val="007F49C0"/>
    <w:rsid w:val="007F4A52"/>
    <w:rsid w:val="007F4B4A"/>
    <w:rsid w:val="007F4C53"/>
    <w:rsid w:val="007F4E3D"/>
    <w:rsid w:val="007F55B2"/>
    <w:rsid w:val="007F5A0A"/>
    <w:rsid w:val="007F5FCE"/>
    <w:rsid w:val="007F5FD9"/>
    <w:rsid w:val="007F5FE7"/>
    <w:rsid w:val="007F6258"/>
    <w:rsid w:val="007F6375"/>
    <w:rsid w:val="007F6648"/>
    <w:rsid w:val="007F69BB"/>
    <w:rsid w:val="007F6C35"/>
    <w:rsid w:val="007F6EF3"/>
    <w:rsid w:val="007F6F29"/>
    <w:rsid w:val="007F6F77"/>
    <w:rsid w:val="007F6FBF"/>
    <w:rsid w:val="007F710B"/>
    <w:rsid w:val="007F720E"/>
    <w:rsid w:val="007F7320"/>
    <w:rsid w:val="007F738E"/>
    <w:rsid w:val="007F7497"/>
    <w:rsid w:val="007F76C4"/>
    <w:rsid w:val="007F76CC"/>
    <w:rsid w:val="007F780E"/>
    <w:rsid w:val="007F7CA5"/>
    <w:rsid w:val="00800380"/>
    <w:rsid w:val="00800912"/>
    <w:rsid w:val="00800DEF"/>
    <w:rsid w:val="008013FC"/>
    <w:rsid w:val="0080167B"/>
    <w:rsid w:val="00801D63"/>
    <w:rsid w:val="00801EA1"/>
    <w:rsid w:val="00802338"/>
    <w:rsid w:val="00802683"/>
    <w:rsid w:val="008026F0"/>
    <w:rsid w:val="00802BE3"/>
    <w:rsid w:val="00802E5E"/>
    <w:rsid w:val="00803410"/>
    <w:rsid w:val="00803566"/>
    <w:rsid w:val="00803610"/>
    <w:rsid w:val="00803710"/>
    <w:rsid w:val="00803DEE"/>
    <w:rsid w:val="00803F68"/>
    <w:rsid w:val="00803F6E"/>
    <w:rsid w:val="00803FFB"/>
    <w:rsid w:val="0080461E"/>
    <w:rsid w:val="00804931"/>
    <w:rsid w:val="00804B88"/>
    <w:rsid w:val="00804BB6"/>
    <w:rsid w:val="00804C55"/>
    <w:rsid w:val="00804CC6"/>
    <w:rsid w:val="0080506C"/>
    <w:rsid w:val="0080531C"/>
    <w:rsid w:val="00805341"/>
    <w:rsid w:val="008053DE"/>
    <w:rsid w:val="008055DF"/>
    <w:rsid w:val="00805679"/>
    <w:rsid w:val="00805B98"/>
    <w:rsid w:val="00805BAC"/>
    <w:rsid w:val="00805BAE"/>
    <w:rsid w:val="0080602B"/>
    <w:rsid w:val="008060BC"/>
    <w:rsid w:val="00806104"/>
    <w:rsid w:val="008061A2"/>
    <w:rsid w:val="008062D6"/>
    <w:rsid w:val="00806468"/>
    <w:rsid w:val="00806BFD"/>
    <w:rsid w:val="00806D25"/>
    <w:rsid w:val="008070EF"/>
    <w:rsid w:val="008074B0"/>
    <w:rsid w:val="008074E5"/>
    <w:rsid w:val="0080793F"/>
    <w:rsid w:val="00807D72"/>
    <w:rsid w:val="00807E78"/>
    <w:rsid w:val="0081003B"/>
    <w:rsid w:val="0081026C"/>
    <w:rsid w:val="00810315"/>
    <w:rsid w:val="00810B31"/>
    <w:rsid w:val="00810C07"/>
    <w:rsid w:val="00810D0E"/>
    <w:rsid w:val="00810DFD"/>
    <w:rsid w:val="00810EDF"/>
    <w:rsid w:val="008113F8"/>
    <w:rsid w:val="00811665"/>
    <w:rsid w:val="00811AEF"/>
    <w:rsid w:val="00811D44"/>
    <w:rsid w:val="00812034"/>
    <w:rsid w:val="00812182"/>
    <w:rsid w:val="008125F4"/>
    <w:rsid w:val="0081279A"/>
    <w:rsid w:val="008129C2"/>
    <w:rsid w:val="00812C82"/>
    <w:rsid w:val="0081303C"/>
    <w:rsid w:val="0081334C"/>
    <w:rsid w:val="0081336C"/>
    <w:rsid w:val="00814186"/>
    <w:rsid w:val="00814BE1"/>
    <w:rsid w:val="00814C08"/>
    <w:rsid w:val="00814CDA"/>
    <w:rsid w:val="0081536C"/>
    <w:rsid w:val="00815426"/>
    <w:rsid w:val="008158BB"/>
    <w:rsid w:val="008158F7"/>
    <w:rsid w:val="0081623C"/>
    <w:rsid w:val="008162E3"/>
    <w:rsid w:val="0081634D"/>
    <w:rsid w:val="00816566"/>
    <w:rsid w:val="00816E9C"/>
    <w:rsid w:val="008171F8"/>
    <w:rsid w:val="00817561"/>
    <w:rsid w:val="008176AA"/>
    <w:rsid w:val="00817F6A"/>
    <w:rsid w:val="0082054E"/>
    <w:rsid w:val="00820622"/>
    <w:rsid w:val="0082062F"/>
    <w:rsid w:val="00820752"/>
    <w:rsid w:val="008207D3"/>
    <w:rsid w:val="0082099F"/>
    <w:rsid w:val="00820A63"/>
    <w:rsid w:val="00820E19"/>
    <w:rsid w:val="0082102A"/>
    <w:rsid w:val="008210EF"/>
    <w:rsid w:val="008215D5"/>
    <w:rsid w:val="00821865"/>
    <w:rsid w:val="00822017"/>
    <w:rsid w:val="008222E9"/>
    <w:rsid w:val="0082280F"/>
    <w:rsid w:val="00822C7A"/>
    <w:rsid w:val="00822CD5"/>
    <w:rsid w:val="00822D1A"/>
    <w:rsid w:val="00823499"/>
    <w:rsid w:val="00823621"/>
    <w:rsid w:val="00823681"/>
    <w:rsid w:val="008237A5"/>
    <w:rsid w:val="00823A1C"/>
    <w:rsid w:val="00823AAC"/>
    <w:rsid w:val="00823B7A"/>
    <w:rsid w:val="00823B99"/>
    <w:rsid w:val="00823CD8"/>
    <w:rsid w:val="00823F69"/>
    <w:rsid w:val="00824543"/>
    <w:rsid w:val="0082470C"/>
    <w:rsid w:val="0082498E"/>
    <w:rsid w:val="0082499A"/>
    <w:rsid w:val="008249EE"/>
    <w:rsid w:val="00824EAB"/>
    <w:rsid w:val="00824EE4"/>
    <w:rsid w:val="008250E9"/>
    <w:rsid w:val="00825225"/>
    <w:rsid w:val="008252F7"/>
    <w:rsid w:val="0082531C"/>
    <w:rsid w:val="008254CA"/>
    <w:rsid w:val="008255A2"/>
    <w:rsid w:val="008257F6"/>
    <w:rsid w:val="00825AD6"/>
    <w:rsid w:val="00825C65"/>
    <w:rsid w:val="00826773"/>
    <w:rsid w:val="00826D1B"/>
    <w:rsid w:val="00826F3A"/>
    <w:rsid w:val="00827097"/>
    <w:rsid w:val="008273CB"/>
    <w:rsid w:val="00827ACD"/>
    <w:rsid w:val="00827C1B"/>
    <w:rsid w:val="00830ADF"/>
    <w:rsid w:val="00831037"/>
    <w:rsid w:val="0083112B"/>
    <w:rsid w:val="008315F1"/>
    <w:rsid w:val="00831631"/>
    <w:rsid w:val="0083179F"/>
    <w:rsid w:val="008317BC"/>
    <w:rsid w:val="00831856"/>
    <w:rsid w:val="008318A5"/>
    <w:rsid w:val="00831942"/>
    <w:rsid w:val="00831B5E"/>
    <w:rsid w:val="008320B2"/>
    <w:rsid w:val="008322DB"/>
    <w:rsid w:val="008325A1"/>
    <w:rsid w:val="008325E4"/>
    <w:rsid w:val="00832B4D"/>
    <w:rsid w:val="00832E6C"/>
    <w:rsid w:val="0083331A"/>
    <w:rsid w:val="0083377F"/>
    <w:rsid w:val="00833854"/>
    <w:rsid w:val="00833AF1"/>
    <w:rsid w:val="00833B45"/>
    <w:rsid w:val="00833EB9"/>
    <w:rsid w:val="00833F08"/>
    <w:rsid w:val="00834227"/>
    <w:rsid w:val="00834603"/>
    <w:rsid w:val="00834708"/>
    <w:rsid w:val="00834718"/>
    <w:rsid w:val="00834816"/>
    <w:rsid w:val="00834989"/>
    <w:rsid w:val="00834C07"/>
    <w:rsid w:val="00835364"/>
    <w:rsid w:val="008355EE"/>
    <w:rsid w:val="008358A9"/>
    <w:rsid w:val="0083608F"/>
    <w:rsid w:val="008360D1"/>
    <w:rsid w:val="008362B5"/>
    <w:rsid w:val="00836443"/>
    <w:rsid w:val="008365CB"/>
    <w:rsid w:val="0083691B"/>
    <w:rsid w:val="00836AE9"/>
    <w:rsid w:val="00836CC2"/>
    <w:rsid w:val="00837315"/>
    <w:rsid w:val="008376CF"/>
    <w:rsid w:val="00837B98"/>
    <w:rsid w:val="00837DA2"/>
    <w:rsid w:val="00840013"/>
    <w:rsid w:val="00840244"/>
    <w:rsid w:val="0084047F"/>
    <w:rsid w:val="008406D1"/>
    <w:rsid w:val="00840AF8"/>
    <w:rsid w:val="00840D8B"/>
    <w:rsid w:val="00840F04"/>
    <w:rsid w:val="008410DD"/>
    <w:rsid w:val="0084126C"/>
    <w:rsid w:val="008414EC"/>
    <w:rsid w:val="008414FD"/>
    <w:rsid w:val="00841826"/>
    <w:rsid w:val="00841A0E"/>
    <w:rsid w:val="00841B5D"/>
    <w:rsid w:val="00841DD3"/>
    <w:rsid w:val="00841F16"/>
    <w:rsid w:val="0084208C"/>
    <w:rsid w:val="008426C1"/>
    <w:rsid w:val="00842769"/>
    <w:rsid w:val="008427D9"/>
    <w:rsid w:val="00842A98"/>
    <w:rsid w:val="00842BA2"/>
    <w:rsid w:val="00842BB9"/>
    <w:rsid w:val="00842E89"/>
    <w:rsid w:val="008430A8"/>
    <w:rsid w:val="0084349A"/>
    <w:rsid w:val="008436F8"/>
    <w:rsid w:val="00843B16"/>
    <w:rsid w:val="00843B2B"/>
    <w:rsid w:val="00843C3D"/>
    <w:rsid w:val="00843D31"/>
    <w:rsid w:val="00843EED"/>
    <w:rsid w:val="00844207"/>
    <w:rsid w:val="0084432C"/>
    <w:rsid w:val="008444AA"/>
    <w:rsid w:val="008445C9"/>
    <w:rsid w:val="008448B9"/>
    <w:rsid w:val="00844A25"/>
    <w:rsid w:val="0084522C"/>
    <w:rsid w:val="00845AC8"/>
    <w:rsid w:val="00845AD0"/>
    <w:rsid w:val="00845B4D"/>
    <w:rsid w:val="00846056"/>
    <w:rsid w:val="00846191"/>
    <w:rsid w:val="008461C2"/>
    <w:rsid w:val="008462EB"/>
    <w:rsid w:val="00846948"/>
    <w:rsid w:val="0084697B"/>
    <w:rsid w:val="00846C3C"/>
    <w:rsid w:val="00846E4D"/>
    <w:rsid w:val="00846E79"/>
    <w:rsid w:val="00847003"/>
    <w:rsid w:val="008473B1"/>
    <w:rsid w:val="008479D6"/>
    <w:rsid w:val="00847EF9"/>
    <w:rsid w:val="00850390"/>
    <w:rsid w:val="0085083D"/>
    <w:rsid w:val="008509DA"/>
    <w:rsid w:val="0085102A"/>
    <w:rsid w:val="00851472"/>
    <w:rsid w:val="0085170D"/>
    <w:rsid w:val="008517D1"/>
    <w:rsid w:val="00851AE6"/>
    <w:rsid w:val="00851F17"/>
    <w:rsid w:val="00851F20"/>
    <w:rsid w:val="00852457"/>
    <w:rsid w:val="0085268A"/>
    <w:rsid w:val="008527AF"/>
    <w:rsid w:val="008529AB"/>
    <w:rsid w:val="00852F79"/>
    <w:rsid w:val="00852FC1"/>
    <w:rsid w:val="0085346D"/>
    <w:rsid w:val="00853A3A"/>
    <w:rsid w:val="00853AB7"/>
    <w:rsid w:val="00853E60"/>
    <w:rsid w:val="00854161"/>
    <w:rsid w:val="00854485"/>
    <w:rsid w:val="00854581"/>
    <w:rsid w:val="0085478D"/>
    <w:rsid w:val="008547D0"/>
    <w:rsid w:val="00854C01"/>
    <w:rsid w:val="00854C5C"/>
    <w:rsid w:val="00854D6E"/>
    <w:rsid w:val="00855177"/>
    <w:rsid w:val="008551C8"/>
    <w:rsid w:val="008553C4"/>
    <w:rsid w:val="008554B1"/>
    <w:rsid w:val="00855ABA"/>
    <w:rsid w:val="00855DDA"/>
    <w:rsid w:val="00855F3E"/>
    <w:rsid w:val="00855F80"/>
    <w:rsid w:val="00856220"/>
    <w:rsid w:val="0085628A"/>
    <w:rsid w:val="0085646F"/>
    <w:rsid w:val="008564BE"/>
    <w:rsid w:val="008565F5"/>
    <w:rsid w:val="00856696"/>
    <w:rsid w:val="00856E20"/>
    <w:rsid w:val="00856E72"/>
    <w:rsid w:val="00856ED1"/>
    <w:rsid w:val="00856EDC"/>
    <w:rsid w:val="00856F16"/>
    <w:rsid w:val="008571DB"/>
    <w:rsid w:val="008574DB"/>
    <w:rsid w:val="00857525"/>
    <w:rsid w:val="00857869"/>
    <w:rsid w:val="008579B3"/>
    <w:rsid w:val="008602B8"/>
    <w:rsid w:val="0086061D"/>
    <w:rsid w:val="008608AD"/>
    <w:rsid w:val="00860A54"/>
    <w:rsid w:val="00861409"/>
    <w:rsid w:val="0086193F"/>
    <w:rsid w:val="008619D9"/>
    <w:rsid w:val="00861DB5"/>
    <w:rsid w:val="00861EBB"/>
    <w:rsid w:val="00861F6B"/>
    <w:rsid w:val="008625DE"/>
    <w:rsid w:val="008626AF"/>
    <w:rsid w:val="00862C48"/>
    <w:rsid w:val="00862DDC"/>
    <w:rsid w:val="00862F3C"/>
    <w:rsid w:val="00863037"/>
    <w:rsid w:val="008630A4"/>
    <w:rsid w:val="0086333C"/>
    <w:rsid w:val="0086374D"/>
    <w:rsid w:val="00863C9E"/>
    <w:rsid w:val="008647FE"/>
    <w:rsid w:val="00864966"/>
    <w:rsid w:val="00864D94"/>
    <w:rsid w:val="00865CBA"/>
    <w:rsid w:val="00865E18"/>
    <w:rsid w:val="00865E50"/>
    <w:rsid w:val="00865FA5"/>
    <w:rsid w:val="008662B3"/>
    <w:rsid w:val="008663F3"/>
    <w:rsid w:val="00866430"/>
    <w:rsid w:val="00866926"/>
    <w:rsid w:val="00866B47"/>
    <w:rsid w:val="00866D42"/>
    <w:rsid w:val="00867178"/>
    <w:rsid w:val="008673AB"/>
    <w:rsid w:val="00867ADC"/>
    <w:rsid w:val="00867CEC"/>
    <w:rsid w:val="0087031C"/>
    <w:rsid w:val="00870559"/>
    <w:rsid w:val="00870BF7"/>
    <w:rsid w:val="00870D10"/>
    <w:rsid w:val="00870F05"/>
    <w:rsid w:val="00870F94"/>
    <w:rsid w:val="00871AF1"/>
    <w:rsid w:val="00872705"/>
    <w:rsid w:val="00872733"/>
    <w:rsid w:val="008728C2"/>
    <w:rsid w:val="00872A70"/>
    <w:rsid w:val="00872AA9"/>
    <w:rsid w:val="0087320F"/>
    <w:rsid w:val="0087332B"/>
    <w:rsid w:val="00873553"/>
    <w:rsid w:val="00873595"/>
    <w:rsid w:val="0087368E"/>
    <w:rsid w:val="008737AC"/>
    <w:rsid w:val="008738F8"/>
    <w:rsid w:val="00873CDF"/>
    <w:rsid w:val="00873D3B"/>
    <w:rsid w:val="00873E7F"/>
    <w:rsid w:val="00873F8F"/>
    <w:rsid w:val="0087416A"/>
    <w:rsid w:val="00874373"/>
    <w:rsid w:val="00874379"/>
    <w:rsid w:val="00874A6E"/>
    <w:rsid w:val="00874BEF"/>
    <w:rsid w:val="00874DED"/>
    <w:rsid w:val="00874E73"/>
    <w:rsid w:val="00874F6D"/>
    <w:rsid w:val="00875252"/>
    <w:rsid w:val="00875626"/>
    <w:rsid w:val="0087580C"/>
    <w:rsid w:val="00876035"/>
    <w:rsid w:val="0087616E"/>
    <w:rsid w:val="00876407"/>
    <w:rsid w:val="0087650F"/>
    <w:rsid w:val="00876702"/>
    <w:rsid w:val="008767F0"/>
    <w:rsid w:val="00877162"/>
    <w:rsid w:val="00877244"/>
    <w:rsid w:val="008772BE"/>
    <w:rsid w:val="008773D8"/>
    <w:rsid w:val="00877680"/>
    <w:rsid w:val="008803DF"/>
    <w:rsid w:val="00880E85"/>
    <w:rsid w:val="00881333"/>
    <w:rsid w:val="008813CF"/>
    <w:rsid w:val="00881498"/>
    <w:rsid w:val="008814A1"/>
    <w:rsid w:val="0088160A"/>
    <w:rsid w:val="00881B08"/>
    <w:rsid w:val="00881B93"/>
    <w:rsid w:val="00881E10"/>
    <w:rsid w:val="00882212"/>
    <w:rsid w:val="008826C5"/>
    <w:rsid w:val="00882768"/>
    <w:rsid w:val="00883433"/>
    <w:rsid w:val="008834C1"/>
    <w:rsid w:val="00883535"/>
    <w:rsid w:val="008835DC"/>
    <w:rsid w:val="0088360F"/>
    <w:rsid w:val="00883650"/>
    <w:rsid w:val="00883E8D"/>
    <w:rsid w:val="00883EA4"/>
    <w:rsid w:val="00884438"/>
    <w:rsid w:val="0088483D"/>
    <w:rsid w:val="00884A31"/>
    <w:rsid w:val="00884A34"/>
    <w:rsid w:val="00884E5C"/>
    <w:rsid w:val="00884F40"/>
    <w:rsid w:val="00884FE9"/>
    <w:rsid w:val="00885314"/>
    <w:rsid w:val="00885366"/>
    <w:rsid w:val="008853C3"/>
    <w:rsid w:val="008856A4"/>
    <w:rsid w:val="00885BFE"/>
    <w:rsid w:val="00885D01"/>
    <w:rsid w:val="008865DA"/>
    <w:rsid w:val="008868B3"/>
    <w:rsid w:val="00886E57"/>
    <w:rsid w:val="00886FD4"/>
    <w:rsid w:val="00886FDC"/>
    <w:rsid w:val="00887155"/>
    <w:rsid w:val="00887437"/>
    <w:rsid w:val="00887C39"/>
    <w:rsid w:val="00887F0E"/>
    <w:rsid w:val="00887F65"/>
    <w:rsid w:val="00887FCA"/>
    <w:rsid w:val="0089018A"/>
    <w:rsid w:val="00890376"/>
    <w:rsid w:val="0089039E"/>
    <w:rsid w:val="008904FA"/>
    <w:rsid w:val="0089056C"/>
    <w:rsid w:val="00890621"/>
    <w:rsid w:val="0089063D"/>
    <w:rsid w:val="00890775"/>
    <w:rsid w:val="00890865"/>
    <w:rsid w:val="0089096E"/>
    <w:rsid w:val="008909E6"/>
    <w:rsid w:val="00890A69"/>
    <w:rsid w:val="00890B8F"/>
    <w:rsid w:val="00890B94"/>
    <w:rsid w:val="00890BAF"/>
    <w:rsid w:val="00890C8D"/>
    <w:rsid w:val="00890D96"/>
    <w:rsid w:val="00890F5D"/>
    <w:rsid w:val="00891A51"/>
    <w:rsid w:val="00891DA1"/>
    <w:rsid w:val="00891E28"/>
    <w:rsid w:val="00891EB2"/>
    <w:rsid w:val="0089203F"/>
    <w:rsid w:val="008920D8"/>
    <w:rsid w:val="008920DA"/>
    <w:rsid w:val="00892393"/>
    <w:rsid w:val="008923A5"/>
    <w:rsid w:val="008923C4"/>
    <w:rsid w:val="00892923"/>
    <w:rsid w:val="00892DE3"/>
    <w:rsid w:val="00892F16"/>
    <w:rsid w:val="00892F84"/>
    <w:rsid w:val="008931E8"/>
    <w:rsid w:val="008933DF"/>
    <w:rsid w:val="00893701"/>
    <w:rsid w:val="00893CD2"/>
    <w:rsid w:val="00893FE2"/>
    <w:rsid w:val="008940F6"/>
    <w:rsid w:val="008945E1"/>
    <w:rsid w:val="008949EE"/>
    <w:rsid w:val="00894B7F"/>
    <w:rsid w:val="00894CA0"/>
    <w:rsid w:val="0089502B"/>
    <w:rsid w:val="008950E8"/>
    <w:rsid w:val="0089515B"/>
    <w:rsid w:val="00895541"/>
    <w:rsid w:val="00895A94"/>
    <w:rsid w:val="00895B98"/>
    <w:rsid w:val="00895BF5"/>
    <w:rsid w:val="00895E03"/>
    <w:rsid w:val="00896084"/>
    <w:rsid w:val="0089626D"/>
    <w:rsid w:val="00896440"/>
    <w:rsid w:val="00896902"/>
    <w:rsid w:val="0089717A"/>
    <w:rsid w:val="0089719B"/>
    <w:rsid w:val="008973C9"/>
    <w:rsid w:val="00897B30"/>
    <w:rsid w:val="00897BCE"/>
    <w:rsid w:val="008A017E"/>
    <w:rsid w:val="008A05F5"/>
    <w:rsid w:val="008A07A8"/>
    <w:rsid w:val="008A0D28"/>
    <w:rsid w:val="008A11F0"/>
    <w:rsid w:val="008A12A6"/>
    <w:rsid w:val="008A1591"/>
    <w:rsid w:val="008A15CD"/>
    <w:rsid w:val="008A18BE"/>
    <w:rsid w:val="008A1DC7"/>
    <w:rsid w:val="008A1E1F"/>
    <w:rsid w:val="008A242A"/>
    <w:rsid w:val="008A263E"/>
    <w:rsid w:val="008A294D"/>
    <w:rsid w:val="008A2BE4"/>
    <w:rsid w:val="008A2C15"/>
    <w:rsid w:val="008A2DEF"/>
    <w:rsid w:val="008A32B6"/>
    <w:rsid w:val="008A3446"/>
    <w:rsid w:val="008A34CE"/>
    <w:rsid w:val="008A3514"/>
    <w:rsid w:val="008A38B0"/>
    <w:rsid w:val="008A3AC1"/>
    <w:rsid w:val="008A3BCF"/>
    <w:rsid w:val="008A3DE3"/>
    <w:rsid w:val="008A3FD8"/>
    <w:rsid w:val="008A40A6"/>
    <w:rsid w:val="008A40C3"/>
    <w:rsid w:val="008A43B7"/>
    <w:rsid w:val="008A4ABC"/>
    <w:rsid w:val="008A4E4D"/>
    <w:rsid w:val="008A5022"/>
    <w:rsid w:val="008A513F"/>
    <w:rsid w:val="008A56EB"/>
    <w:rsid w:val="008A5901"/>
    <w:rsid w:val="008A5B31"/>
    <w:rsid w:val="008A5E51"/>
    <w:rsid w:val="008A61FE"/>
    <w:rsid w:val="008A62DD"/>
    <w:rsid w:val="008A6400"/>
    <w:rsid w:val="008A687F"/>
    <w:rsid w:val="008A6911"/>
    <w:rsid w:val="008A6A1D"/>
    <w:rsid w:val="008A6A75"/>
    <w:rsid w:val="008A6CB7"/>
    <w:rsid w:val="008A6EAE"/>
    <w:rsid w:val="008A6F92"/>
    <w:rsid w:val="008A7181"/>
    <w:rsid w:val="008A727D"/>
    <w:rsid w:val="008A727F"/>
    <w:rsid w:val="008A72AF"/>
    <w:rsid w:val="008A777B"/>
    <w:rsid w:val="008A7C47"/>
    <w:rsid w:val="008B024A"/>
    <w:rsid w:val="008B0254"/>
    <w:rsid w:val="008B0C2B"/>
    <w:rsid w:val="008B0D29"/>
    <w:rsid w:val="008B0D5C"/>
    <w:rsid w:val="008B0F2E"/>
    <w:rsid w:val="008B0F46"/>
    <w:rsid w:val="008B13C3"/>
    <w:rsid w:val="008B1C11"/>
    <w:rsid w:val="008B1E76"/>
    <w:rsid w:val="008B2731"/>
    <w:rsid w:val="008B2F34"/>
    <w:rsid w:val="008B2F4A"/>
    <w:rsid w:val="008B2F67"/>
    <w:rsid w:val="008B3062"/>
    <w:rsid w:val="008B3429"/>
    <w:rsid w:val="008B38B9"/>
    <w:rsid w:val="008B3E7A"/>
    <w:rsid w:val="008B4416"/>
    <w:rsid w:val="008B473B"/>
    <w:rsid w:val="008B49C5"/>
    <w:rsid w:val="008B4A4F"/>
    <w:rsid w:val="008B4C5E"/>
    <w:rsid w:val="008B4D59"/>
    <w:rsid w:val="008B4E49"/>
    <w:rsid w:val="008B521C"/>
    <w:rsid w:val="008B549F"/>
    <w:rsid w:val="008B57BA"/>
    <w:rsid w:val="008B5805"/>
    <w:rsid w:val="008B5ADB"/>
    <w:rsid w:val="008B63F1"/>
    <w:rsid w:val="008B6500"/>
    <w:rsid w:val="008B6670"/>
    <w:rsid w:val="008B6AA8"/>
    <w:rsid w:val="008B6BB5"/>
    <w:rsid w:val="008B6D36"/>
    <w:rsid w:val="008B6EDD"/>
    <w:rsid w:val="008B6F75"/>
    <w:rsid w:val="008B6F99"/>
    <w:rsid w:val="008B71AF"/>
    <w:rsid w:val="008B751B"/>
    <w:rsid w:val="008B78D2"/>
    <w:rsid w:val="008B7B21"/>
    <w:rsid w:val="008B7F64"/>
    <w:rsid w:val="008C0116"/>
    <w:rsid w:val="008C01EB"/>
    <w:rsid w:val="008C0420"/>
    <w:rsid w:val="008C0458"/>
    <w:rsid w:val="008C0648"/>
    <w:rsid w:val="008C072C"/>
    <w:rsid w:val="008C0E12"/>
    <w:rsid w:val="008C12CA"/>
    <w:rsid w:val="008C19DD"/>
    <w:rsid w:val="008C1A44"/>
    <w:rsid w:val="008C1A49"/>
    <w:rsid w:val="008C1A93"/>
    <w:rsid w:val="008C1C8E"/>
    <w:rsid w:val="008C1F1E"/>
    <w:rsid w:val="008C2076"/>
    <w:rsid w:val="008C20A9"/>
    <w:rsid w:val="008C29AB"/>
    <w:rsid w:val="008C2ADF"/>
    <w:rsid w:val="008C3029"/>
    <w:rsid w:val="008C30E8"/>
    <w:rsid w:val="008C3402"/>
    <w:rsid w:val="008C3A8B"/>
    <w:rsid w:val="008C3BB9"/>
    <w:rsid w:val="008C3C34"/>
    <w:rsid w:val="008C3D48"/>
    <w:rsid w:val="008C4438"/>
    <w:rsid w:val="008C45FE"/>
    <w:rsid w:val="008C46FD"/>
    <w:rsid w:val="008C4763"/>
    <w:rsid w:val="008C4841"/>
    <w:rsid w:val="008C4BC1"/>
    <w:rsid w:val="008C4CD9"/>
    <w:rsid w:val="008C4D14"/>
    <w:rsid w:val="008C4FDC"/>
    <w:rsid w:val="008C5D5F"/>
    <w:rsid w:val="008C5E5F"/>
    <w:rsid w:val="008C6298"/>
    <w:rsid w:val="008C6326"/>
    <w:rsid w:val="008C6332"/>
    <w:rsid w:val="008C6521"/>
    <w:rsid w:val="008C6CF5"/>
    <w:rsid w:val="008C6D64"/>
    <w:rsid w:val="008C6E6E"/>
    <w:rsid w:val="008C72EF"/>
    <w:rsid w:val="008C737E"/>
    <w:rsid w:val="008C7643"/>
    <w:rsid w:val="008C7976"/>
    <w:rsid w:val="008C7B1A"/>
    <w:rsid w:val="008C7ED7"/>
    <w:rsid w:val="008C7FB9"/>
    <w:rsid w:val="008D04F2"/>
    <w:rsid w:val="008D0A44"/>
    <w:rsid w:val="008D0A77"/>
    <w:rsid w:val="008D0C43"/>
    <w:rsid w:val="008D0E89"/>
    <w:rsid w:val="008D112A"/>
    <w:rsid w:val="008D12FF"/>
    <w:rsid w:val="008D1694"/>
    <w:rsid w:val="008D175D"/>
    <w:rsid w:val="008D177A"/>
    <w:rsid w:val="008D17B1"/>
    <w:rsid w:val="008D1872"/>
    <w:rsid w:val="008D1968"/>
    <w:rsid w:val="008D19FC"/>
    <w:rsid w:val="008D1AF5"/>
    <w:rsid w:val="008D1EF8"/>
    <w:rsid w:val="008D2808"/>
    <w:rsid w:val="008D2BB2"/>
    <w:rsid w:val="008D2C63"/>
    <w:rsid w:val="008D33F5"/>
    <w:rsid w:val="008D3719"/>
    <w:rsid w:val="008D3971"/>
    <w:rsid w:val="008D3ADB"/>
    <w:rsid w:val="008D3DD3"/>
    <w:rsid w:val="008D3F01"/>
    <w:rsid w:val="008D444F"/>
    <w:rsid w:val="008D46C4"/>
    <w:rsid w:val="008D5021"/>
    <w:rsid w:val="008D50EB"/>
    <w:rsid w:val="008D5137"/>
    <w:rsid w:val="008D51D5"/>
    <w:rsid w:val="008D51F0"/>
    <w:rsid w:val="008D52AE"/>
    <w:rsid w:val="008D5383"/>
    <w:rsid w:val="008D53D2"/>
    <w:rsid w:val="008D55BD"/>
    <w:rsid w:val="008D5778"/>
    <w:rsid w:val="008D57B6"/>
    <w:rsid w:val="008D5A05"/>
    <w:rsid w:val="008D5A0E"/>
    <w:rsid w:val="008D5B66"/>
    <w:rsid w:val="008D5FBC"/>
    <w:rsid w:val="008D6084"/>
    <w:rsid w:val="008D63E1"/>
    <w:rsid w:val="008D64F5"/>
    <w:rsid w:val="008D6543"/>
    <w:rsid w:val="008D68A2"/>
    <w:rsid w:val="008D6AC1"/>
    <w:rsid w:val="008D7028"/>
    <w:rsid w:val="008D7154"/>
    <w:rsid w:val="008D7361"/>
    <w:rsid w:val="008D7372"/>
    <w:rsid w:val="008D7EA5"/>
    <w:rsid w:val="008E002C"/>
    <w:rsid w:val="008E01CB"/>
    <w:rsid w:val="008E0A05"/>
    <w:rsid w:val="008E0A20"/>
    <w:rsid w:val="008E0CAD"/>
    <w:rsid w:val="008E105B"/>
    <w:rsid w:val="008E128B"/>
    <w:rsid w:val="008E160B"/>
    <w:rsid w:val="008E167A"/>
    <w:rsid w:val="008E1AEE"/>
    <w:rsid w:val="008E1AFA"/>
    <w:rsid w:val="008E1C70"/>
    <w:rsid w:val="008E1D27"/>
    <w:rsid w:val="008E1E8D"/>
    <w:rsid w:val="008E27B6"/>
    <w:rsid w:val="008E27DE"/>
    <w:rsid w:val="008E295D"/>
    <w:rsid w:val="008E2A0E"/>
    <w:rsid w:val="008E2D04"/>
    <w:rsid w:val="008E3055"/>
    <w:rsid w:val="008E30C1"/>
    <w:rsid w:val="008E33A7"/>
    <w:rsid w:val="008E3728"/>
    <w:rsid w:val="008E3790"/>
    <w:rsid w:val="008E37A7"/>
    <w:rsid w:val="008E3C3E"/>
    <w:rsid w:val="008E3DE2"/>
    <w:rsid w:val="008E3F6F"/>
    <w:rsid w:val="008E4114"/>
    <w:rsid w:val="008E4264"/>
    <w:rsid w:val="008E432B"/>
    <w:rsid w:val="008E4391"/>
    <w:rsid w:val="008E43E7"/>
    <w:rsid w:val="008E452D"/>
    <w:rsid w:val="008E45FE"/>
    <w:rsid w:val="008E4878"/>
    <w:rsid w:val="008E488B"/>
    <w:rsid w:val="008E494E"/>
    <w:rsid w:val="008E4A09"/>
    <w:rsid w:val="008E4CB2"/>
    <w:rsid w:val="008E4CE1"/>
    <w:rsid w:val="008E4DA6"/>
    <w:rsid w:val="008E4EE5"/>
    <w:rsid w:val="008E4F5C"/>
    <w:rsid w:val="008E510C"/>
    <w:rsid w:val="008E5A8D"/>
    <w:rsid w:val="008E5F14"/>
    <w:rsid w:val="008E65B4"/>
    <w:rsid w:val="008E6AD7"/>
    <w:rsid w:val="008E6BF9"/>
    <w:rsid w:val="008E6FAB"/>
    <w:rsid w:val="008E767A"/>
    <w:rsid w:val="008E7683"/>
    <w:rsid w:val="008E76A9"/>
    <w:rsid w:val="008E781A"/>
    <w:rsid w:val="008E7D51"/>
    <w:rsid w:val="008E7EDD"/>
    <w:rsid w:val="008E7F58"/>
    <w:rsid w:val="008F004C"/>
    <w:rsid w:val="008F00B0"/>
    <w:rsid w:val="008F02E2"/>
    <w:rsid w:val="008F04AD"/>
    <w:rsid w:val="008F061D"/>
    <w:rsid w:val="008F07B2"/>
    <w:rsid w:val="008F08EE"/>
    <w:rsid w:val="008F094B"/>
    <w:rsid w:val="008F0D94"/>
    <w:rsid w:val="008F0DBC"/>
    <w:rsid w:val="008F0F71"/>
    <w:rsid w:val="008F15DF"/>
    <w:rsid w:val="008F1983"/>
    <w:rsid w:val="008F1A91"/>
    <w:rsid w:val="008F1D2A"/>
    <w:rsid w:val="008F1F75"/>
    <w:rsid w:val="008F202A"/>
    <w:rsid w:val="008F2117"/>
    <w:rsid w:val="008F24C9"/>
    <w:rsid w:val="008F2606"/>
    <w:rsid w:val="008F27E6"/>
    <w:rsid w:val="008F2B3D"/>
    <w:rsid w:val="008F2DDB"/>
    <w:rsid w:val="008F2F18"/>
    <w:rsid w:val="008F363F"/>
    <w:rsid w:val="008F37A5"/>
    <w:rsid w:val="008F3DD7"/>
    <w:rsid w:val="008F4121"/>
    <w:rsid w:val="008F4490"/>
    <w:rsid w:val="008F45AC"/>
    <w:rsid w:val="008F4850"/>
    <w:rsid w:val="008F5052"/>
    <w:rsid w:val="008F5094"/>
    <w:rsid w:val="008F52F7"/>
    <w:rsid w:val="008F5357"/>
    <w:rsid w:val="008F5528"/>
    <w:rsid w:val="008F6353"/>
    <w:rsid w:val="008F6511"/>
    <w:rsid w:val="008F66E1"/>
    <w:rsid w:val="008F6ADD"/>
    <w:rsid w:val="008F6EB0"/>
    <w:rsid w:val="008F72D4"/>
    <w:rsid w:val="008F7667"/>
    <w:rsid w:val="008F77B3"/>
    <w:rsid w:val="008F77E0"/>
    <w:rsid w:val="008F7947"/>
    <w:rsid w:val="008F7A6E"/>
    <w:rsid w:val="008F7AC9"/>
    <w:rsid w:val="008F7AEE"/>
    <w:rsid w:val="008F7C2D"/>
    <w:rsid w:val="009001F4"/>
    <w:rsid w:val="00900240"/>
    <w:rsid w:val="0090035D"/>
    <w:rsid w:val="00900423"/>
    <w:rsid w:val="009009D0"/>
    <w:rsid w:val="00900B85"/>
    <w:rsid w:val="00900BB1"/>
    <w:rsid w:val="00900D47"/>
    <w:rsid w:val="00901062"/>
    <w:rsid w:val="009014B0"/>
    <w:rsid w:val="00901CF0"/>
    <w:rsid w:val="0090202D"/>
    <w:rsid w:val="009020F9"/>
    <w:rsid w:val="00902322"/>
    <w:rsid w:val="0090250D"/>
    <w:rsid w:val="0090254F"/>
    <w:rsid w:val="009025F3"/>
    <w:rsid w:val="00902601"/>
    <w:rsid w:val="00902A46"/>
    <w:rsid w:val="00903349"/>
    <w:rsid w:val="0090353F"/>
    <w:rsid w:val="009041A1"/>
    <w:rsid w:val="009044BF"/>
    <w:rsid w:val="00904B7F"/>
    <w:rsid w:val="00904F02"/>
    <w:rsid w:val="009053BB"/>
    <w:rsid w:val="00905547"/>
    <w:rsid w:val="009059C8"/>
    <w:rsid w:val="00905A54"/>
    <w:rsid w:val="00905A7C"/>
    <w:rsid w:val="0090659A"/>
    <w:rsid w:val="0090660A"/>
    <w:rsid w:val="0090684A"/>
    <w:rsid w:val="00906A47"/>
    <w:rsid w:val="00906A55"/>
    <w:rsid w:val="00906AFC"/>
    <w:rsid w:val="00906B35"/>
    <w:rsid w:val="00906C65"/>
    <w:rsid w:val="00906E75"/>
    <w:rsid w:val="00906FBB"/>
    <w:rsid w:val="00907171"/>
    <w:rsid w:val="009073EC"/>
    <w:rsid w:val="009076FB"/>
    <w:rsid w:val="00907A3E"/>
    <w:rsid w:val="00907FB0"/>
    <w:rsid w:val="00910034"/>
    <w:rsid w:val="00910237"/>
    <w:rsid w:val="0091043E"/>
    <w:rsid w:val="009104B1"/>
    <w:rsid w:val="009104F5"/>
    <w:rsid w:val="00910616"/>
    <w:rsid w:val="009108C5"/>
    <w:rsid w:val="00910DEF"/>
    <w:rsid w:val="00910F28"/>
    <w:rsid w:val="00910F6E"/>
    <w:rsid w:val="009115FE"/>
    <w:rsid w:val="00911629"/>
    <w:rsid w:val="00912756"/>
    <w:rsid w:val="00912804"/>
    <w:rsid w:val="00912A14"/>
    <w:rsid w:val="00912C66"/>
    <w:rsid w:val="00913271"/>
    <w:rsid w:val="009132D8"/>
    <w:rsid w:val="009133C3"/>
    <w:rsid w:val="0091374E"/>
    <w:rsid w:val="009142F0"/>
    <w:rsid w:val="009142F6"/>
    <w:rsid w:val="00914414"/>
    <w:rsid w:val="00914545"/>
    <w:rsid w:val="00914574"/>
    <w:rsid w:val="009145D4"/>
    <w:rsid w:val="00914894"/>
    <w:rsid w:val="009148F0"/>
    <w:rsid w:val="00914E83"/>
    <w:rsid w:val="00915260"/>
    <w:rsid w:val="009152F3"/>
    <w:rsid w:val="00915527"/>
    <w:rsid w:val="0091572D"/>
    <w:rsid w:val="0091593E"/>
    <w:rsid w:val="00915C06"/>
    <w:rsid w:val="0091615E"/>
    <w:rsid w:val="009162E4"/>
    <w:rsid w:val="0091632B"/>
    <w:rsid w:val="0091656D"/>
    <w:rsid w:val="00916A07"/>
    <w:rsid w:val="00916A3C"/>
    <w:rsid w:val="00916B25"/>
    <w:rsid w:val="00916BEB"/>
    <w:rsid w:val="00916D31"/>
    <w:rsid w:val="00916FAC"/>
    <w:rsid w:val="009171EA"/>
    <w:rsid w:val="00917391"/>
    <w:rsid w:val="009173BE"/>
    <w:rsid w:val="009177F6"/>
    <w:rsid w:val="009179F7"/>
    <w:rsid w:val="00917A70"/>
    <w:rsid w:val="00917DFF"/>
    <w:rsid w:val="00917F59"/>
    <w:rsid w:val="00920104"/>
    <w:rsid w:val="00920845"/>
    <w:rsid w:val="00920991"/>
    <w:rsid w:val="009210D5"/>
    <w:rsid w:val="00921108"/>
    <w:rsid w:val="0092136A"/>
    <w:rsid w:val="00921563"/>
    <w:rsid w:val="00921ADB"/>
    <w:rsid w:val="00921BA7"/>
    <w:rsid w:val="0092218B"/>
    <w:rsid w:val="00922203"/>
    <w:rsid w:val="009222AA"/>
    <w:rsid w:val="0092230F"/>
    <w:rsid w:val="0092274A"/>
    <w:rsid w:val="00922991"/>
    <w:rsid w:val="00922BF0"/>
    <w:rsid w:val="00922CD7"/>
    <w:rsid w:val="00922D75"/>
    <w:rsid w:val="00923187"/>
    <w:rsid w:val="00923737"/>
    <w:rsid w:val="0092378E"/>
    <w:rsid w:val="009237C8"/>
    <w:rsid w:val="009237F3"/>
    <w:rsid w:val="0092392A"/>
    <w:rsid w:val="00923A7F"/>
    <w:rsid w:val="00923BC5"/>
    <w:rsid w:val="00923C21"/>
    <w:rsid w:val="00923DBF"/>
    <w:rsid w:val="00923F08"/>
    <w:rsid w:val="00923F0E"/>
    <w:rsid w:val="00923FC4"/>
    <w:rsid w:val="00924784"/>
    <w:rsid w:val="00924DDF"/>
    <w:rsid w:val="00924F36"/>
    <w:rsid w:val="00925860"/>
    <w:rsid w:val="0092615F"/>
    <w:rsid w:val="009262CD"/>
    <w:rsid w:val="0092689D"/>
    <w:rsid w:val="00927052"/>
    <w:rsid w:val="0092725A"/>
    <w:rsid w:val="009273D7"/>
    <w:rsid w:val="00927418"/>
    <w:rsid w:val="009279E1"/>
    <w:rsid w:val="00927A49"/>
    <w:rsid w:val="00927B4D"/>
    <w:rsid w:val="00927E50"/>
    <w:rsid w:val="009301BE"/>
    <w:rsid w:val="0093031B"/>
    <w:rsid w:val="00930415"/>
    <w:rsid w:val="0093044D"/>
    <w:rsid w:val="009304E3"/>
    <w:rsid w:val="0093078C"/>
    <w:rsid w:val="00930D94"/>
    <w:rsid w:val="00931381"/>
    <w:rsid w:val="009316EA"/>
    <w:rsid w:val="00931BBF"/>
    <w:rsid w:val="00931DD7"/>
    <w:rsid w:val="00931E34"/>
    <w:rsid w:val="00931F22"/>
    <w:rsid w:val="009322E8"/>
    <w:rsid w:val="00932419"/>
    <w:rsid w:val="00932431"/>
    <w:rsid w:val="0093279A"/>
    <w:rsid w:val="0093292B"/>
    <w:rsid w:val="00932DE1"/>
    <w:rsid w:val="00932E54"/>
    <w:rsid w:val="00932E64"/>
    <w:rsid w:val="00932F8C"/>
    <w:rsid w:val="00933290"/>
    <w:rsid w:val="00933820"/>
    <w:rsid w:val="00933957"/>
    <w:rsid w:val="00933C2D"/>
    <w:rsid w:val="00933D7E"/>
    <w:rsid w:val="00933DDC"/>
    <w:rsid w:val="00933E98"/>
    <w:rsid w:val="00933F71"/>
    <w:rsid w:val="0093417C"/>
    <w:rsid w:val="009342B2"/>
    <w:rsid w:val="00934382"/>
    <w:rsid w:val="009344CF"/>
    <w:rsid w:val="0093509E"/>
    <w:rsid w:val="009352F5"/>
    <w:rsid w:val="009356C9"/>
    <w:rsid w:val="00935F7A"/>
    <w:rsid w:val="00936023"/>
    <w:rsid w:val="009360D2"/>
    <w:rsid w:val="009362C2"/>
    <w:rsid w:val="009362E9"/>
    <w:rsid w:val="00936372"/>
    <w:rsid w:val="0093692E"/>
    <w:rsid w:val="00936958"/>
    <w:rsid w:val="009369DF"/>
    <w:rsid w:val="009369E6"/>
    <w:rsid w:val="00936AE8"/>
    <w:rsid w:val="00936F11"/>
    <w:rsid w:val="00936F29"/>
    <w:rsid w:val="00936F84"/>
    <w:rsid w:val="009372E1"/>
    <w:rsid w:val="0093749E"/>
    <w:rsid w:val="009374B8"/>
    <w:rsid w:val="00937C4C"/>
    <w:rsid w:val="00937C79"/>
    <w:rsid w:val="00937C9F"/>
    <w:rsid w:val="00937F99"/>
    <w:rsid w:val="00940349"/>
    <w:rsid w:val="00940508"/>
    <w:rsid w:val="009408A2"/>
    <w:rsid w:val="0094099F"/>
    <w:rsid w:val="00940AA3"/>
    <w:rsid w:val="00940B94"/>
    <w:rsid w:val="0094121F"/>
    <w:rsid w:val="009413DC"/>
    <w:rsid w:val="00941469"/>
    <w:rsid w:val="00941480"/>
    <w:rsid w:val="009414AB"/>
    <w:rsid w:val="00941A7D"/>
    <w:rsid w:val="00941A7F"/>
    <w:rsid w:val="0094267C"/>
    <w:rsid w:val="00942701"/>
    <w:rsid w:val="00942D3D"/>
    <w:rsid w:val="009432E8"/>
    <w:rsid w:val="00943464"/>
    <w:rsid w:val="00943729"/>
    <w:rsid w:val="009438C8"/>
    <w:rsid w:val="00943CA3"/>
    <w:rsid w:val="00943D59"/>
    <w:rsid w:val="009440B6"/>
    <w:rsid w:val="009445BA"/>
    <w:rsid w:val="009448E1"/>
    <w:rsid w:val="009448F5"/>
    <w:rsid w:val="00945060"/>
    <w:rsid w:val="009452A8"/>
    <w:rsid w:val="009457D4"/>
    <w:rsid w:val="009458BD"/>
    <w:rsid w:val="009458CC"/>
    <w:rsid w:val="009459B3"/>
    <w:rsid w:val="009459B9"/>
    <w:rsid w:val="0094695F"/>
    <w:rsid w:val="00946971"/>
    <w:rsid w:val="00946AFE"/>
    <w:rsid w:val="00946B04"/>
    <w:rsid w:val="00946BBF"/>
    <w:rsid w:val="00946DE7"/>
    <w:rsid w:val="009476ED"/>
    <w:rsid w:val="00947831"/>
    <w:rsid w:val="00947832"/>
    <w:rsid w:val="00947DB7"/>
    <w:rsid w:val="009500B1"/>
    <w:rsid w:val="009502A7"/>
    <w:rsid w:val="009502F3"/>
    <w:rsid w:val="009503BB"/>
    <w:rsid w:val="009503CE"/>
    <w:rsid w:val="009506B5"/>
    <w:rsid w:val="009507D4"/>
    <w:rsid w:val="0095090B"/>
    <w:rsid w:val="00950C01"/>
    <w:rsid w:val="00950EEF"/>
    <w:rsid w:val="00950F6E"/>
    <w:rsid w:val="00950FA7"/>
    <w:rsid w:val="009513F1"/>
    <w:rsid w:val="00951536"/>
    <w:rsid w:val="00951740"/>
    <w:rsid w:val="009517B2"/>
    <w:rsid w:val="00951802"/>
    <w:rsid w:val="00951DCD"/>
    <w:rsid w:val="00952072"/>
    <w:rsid w:val="009521DE"/>
    <w:rsid w:val="00952268"/>
    <w:rsid w:val="0095229F"/>
    <w:rsid w:val="00952822"/>
    <w:rsid w:val="00952A2C"/>
    <w:rsid w:val="00952A32"/>
    <w:rsid w:val="00952BC6"/>
    <w:rsid w:val="00953192"/>
    <w:rsid w:val="009536F3"/>
    <w:rsid w:val="009538C7"/>
    <w:rsid w:val="00953EB2"/>
    <w:rsid w:val="00953EC4"/>
    <w:rsid w:val="00953F0C"/>
    <w:rsid w:val="00954032"/>
    <w:rsid w:val="0095446D"/>
    <w:rsid w:val="0095485E"/>
    <w:rsid w:val="00954EE4"/>
    <w:rsid w:val="00954FB1"/>
    <w:rsid w:val="00955063"/>
    <w:rsid w:val="00955085"/>
    <w:rsid w:val="009559A9"/>
    <w:rsid w:val="009560F6"/>
    <w:rsid w:val="0095668C"/>
    <w:rsid w:val="00956701"/>
    <w:rsid w:val="00956758"/>
    <w:rsid w:val="00956CC2"/>
    <w:rsid w:val="00956E52"/>
    <w:rsid w:val="00956F31"/>
    <w:rsid w:val="009573F8"/>
    <w:rsid w:val="0095750A"/>
    <w:rsid w:val="009575C8"/>
    <w:rsid w:val="00957670"/>
    <w:rsid w:val="00957753"/>
    <w:rsid w:val="00957791"/>
    <w:rsid w:val="009578CC"/>
    <w:rsid w:val="00957C38"/>
    <w:rsid w:val="00957C9D"/>
    <w:rsid w:val="00957CA6"/>
    <w:rsid w:val="00960131"/>
    <w:rsid w:val="00960B39"/>
    <w:rsid w:val="00960BD9"/>
    <w:rsid w:val="00960E2F"/>
    <w:rsid w:val="00960FA5"/>
    <w:rsid w:val="0096132B"/>
    <w:rsid w:val="00961933"/>
    <w:rsid w:val="009619F9"/>
    <w:rsid w:val="00961C34"/>
    <w:rsid w:val="00961F27"/>
    <w:rsid w:val="009620F1"/>
    <w:rsid w:val="009622F2"/>
    <w:rsid w:val="009626B9"/>
    <w:rsid w:val="009628F3"/>
    <w:rsid w:val="00962C82"/>
    <w:rsid w:val="00962F7F"/>
    <w:rsid w:val="00963188"/>
    <w:rsid w:val="0096318B"/>
    <w:rsid w:val="00963525"/>
    <w:rsid w:val="009637BC"/>
    <w:rsid w:val="00963A5C"/>
    <w:rsid w:val="00963ADC"/>
    <w:rsid w:val="00963F39"/>
    <w:rsid w:val="009642EA"/>
    <w:rsid w:val="009643E6"/>
    <w:rsid w:val="00964FFD"/>
    <w:rsid w:val="00964FFE"/>
    <w:rsid w:val="00965061"/>
    <w:rsid w:val="009653E0"/>
    <w:rsid w:val="00965AD1"/>
    <w:rsid w:val="00965B08"/>
    <w:rsid w:val="00965C68"/>
    <w:rsid w:val="00965C79"/>
    <w:rsid w:val="00965F99"/>
    <w:rsid w:val="0096620E"/>
    <w:rsid w:val="00966347"/>
    <w:rsid w:val="009663FA"/>
    <w:rsid w:val="00966865"/>
    <w:rsid w:val="00966991"/>
    <w:rsid w:val="00966C01"/>
    <w:rsid w:val="00966F97"/>
    <w:rsid w:val="00967339"/>
    <w:rsid w:val="00967586"/>
    <w:rsid w:val="009677E1"/>
    <w:rsid w:val="00967EF7"/>
    <w:rsid w:val="009700B4"/>
    <w:rsid w:val="0097028C"/>
    <w:rsid w:val="00970305"/>
    <w:rsid w:val="00970426"/>
    <w:rsid w:val="00970BD5"/>
    <w:rsid w:val="00971211"/>
    <w:rsid w:val="0097136B"/>
    <w:rsid w:val="009716BF"/>
    <w:rsid w:val="0097187F"/>
    <w:rsid w:val="00971900"/>
    <w:rsid w:val="009719D7"/>
    <w:rsid w:val="009719E6"/>
    <w:rsid w:val="00971BAC"/>
    <w:rsid w:val="00971C65"/>
    <w:rsid w:val="00971D12"/>
    <w:rsid w:val="00971D34"/>
    <w:rsid w:val="00971D4B"/>
    <w:rsid w:val="00971E71"/>
    <w:rsid w:val="00971F88"/>
    <w:rsid w:val="00972159"/>
    <w:rsid w:val="00972217"/>
    <w:rsid w:val="0097234E"/>
    <w:rsid w:val="00972AB8"/>
    <w:rsid w:val="00972C1A"/>
    <w:rsid w:val="00972C3A"/>
    <w:rsid w:val="00972C7E"/>
    <w:rsid w:val="0097347C"/>
    <w:rsid w:val="00973693"/>
    <w:rsid w:val="00973E11"/>
    <w:rsid w:val="00973EE4"/>
    <w:rsid w:val="00973FD8"/>
    <w:rsid w:val="00974113"/>
    <w:rsid w:val="0097440A"/>
    <w:rsid w:val="00974536"/>
    <w:rsid w:val="00974A5A"/>
    <w:rsid w:val="00974B0D"/>
    <w:rsid w:val="00974C12"/>
    <w:rsid w:val="00974D4C"/>
    <w:rsid w:val="00974F05"/>
    <w:rsid w:val="009750C2"/>
    <w:rsid w:val="00975176"/>
    <w:rsid w:val="00975393"/>
    <w:rsid w:val="0097555A"/>
    <w:rsid w:val="009757CC"/>
    <w:rsid w:val="0097587D"/>
    <w:rsid w:val="009758C5"/>
    <w:rsid w:val="00975ADB"/>
    <w:rsid w:val="00975B60"/>
    <w:rsid w:val="00975C8E"/>
    <w:rsid w:val="00975CD1"/>
    <w:rsid w:val="00975DAD"/>
    <w:rsid w:val="00975EBD"/>
    <w:rsid w:val="00975F94"/>
    <w:rsid w:val="009766D2"/>
    <w:rsid w:val="009766F1"/>
    <w:rsid w:val="00976782"/>
    <w:rsid w:val="0097687A"/>
    <w:rsid w:val="00976AC3"/>
    <w:rsid w:val="00976C6F"/>
    <w:rsid w:val="00977584"/>
    <w:rsid w:val="00977971"/>
    <w:rsid w:val="009779AC"/>
    <w:rsid w:val="00977FB8"/>
    <w:rsid w:val="00980007"/>
    <w:rsid w:val="0098007E"/>
    <w:rsid w:val="009801FA"/>
    <w:rsid w:val="00980303"/>
    <w:rsid w:val="00980592"/>
    <w:rsid w:val="009808FA"/>
    <w:rsid w:val="00980982"/>
    <w:rsid w:val="009809A8"/>
    <w:rsid w:val="00980E3D"/>
    <w:rsid w:val="0098149C"/>
    <w:rsid w:val="009815F0"/>
    <w:rsid w:val="00981658"/>
    <w:rsid w:val="009816E5"/>
    <w:rsid w:val="009817E3"/>
    <w:rsid w:val="00981A95"/>
    <w:rsid w:val="00981BD3"/>
    <w:rsid w:val="00981E31"/>
    <w:rsid w:val="00981E5D"/>
    <w:rsid w:val="009824C4"/>
    <w:rsid w:val="0098289B"/>
    <w:rsid w:val="00982A5A"/>
    <w:rsid w:val="00982CAE"/>
    <w:rsid w:val="00983074"/>
    <w:rsid w:val="009831E5"/>
    <w:rsid w:val="009833A4"/>
    <w:rsid w:val="009833E1"/>
    <w:rsid w:val="009836FB"/>
    <w:rsid w:val="00983B45"/>
    <w:rsid w:val="00983BEA"/>
    <w:rsid w:val="00983DBF"/>
    <w:rsid w:val="00983E2D"/>
    <w:rsid w:val="009843A4"/>
    <w:rsid w:val="0098475F"/>
    <w:rsid w:val="009848C0"/>
    <w:rsid w:val="00984929"/>
    <w:rsid w:val="00984C64"/>
    <w:rsid w:val="009854E4"/>
    <w:rsid w:val="00985584"/>
    <w:rsid w:val="00985700"/>
    <w:rsid w:val="009857C2"/>
    <w:rsid w:val="009858E8"/>
    <w:rsid w:val="0098590C"/>
    <w:rsid w:val="00985E50"/>
    <w:rsid w:val="00986149"/>
    <w:rsid w:val="00986536"/>
    <w:rsid w:val="009869DC"/>
    <w:rsid w:val="00986BE2"/>
    <w:rsid w:val="00986D4D"/>
    <w:rsid w:val="009870C4"/>
    <w:rsid w:val="009871E0"/>
    <w:rsid w:val="0098740C"/>
    <w:rsid w:val="009877E1"/>
    <w:rsid w:val="0098783B"/>
    <w:rsid w:val="009879B3"/>
    <w:rsid w:val="00987F75"/>
    <w:rsid w:val="00990115"/>
    <w:rsid w:val="009903E3"/>
    <w:rsid w:val="009908C5"/>
    <w:rsid w:val="009909CC"/>
    <w:rsid w:val="00990C06"/>
    <w:rsid w:val="00990CD6"/>
    <w:rsid w:val="00990F6D"/>
    <w:rsid w:val="009917AD"/>
    <w:rsid w:val="00991A70"/>
    <w:rsid w:val="00991C43"/>
    <w:rsid w:val="00991CDD"/>
    <w:rsid w:val="00991E2B"/>
    <w:rsid w:val="00992546"/>
    <w:rsid w:val="00992A7A"/>
    <w:rsid w:val="00992CFD"/>
    <w:rsid w:val="00992D41"/>
    <w:rsid w:val="00993010"/>
    <w:rsid w:val="00993744"/>
    <w:rsid w:val="00993D7C"/>
    <w:rsid w:val="009940AC"/>
    <w:rsid w:val="00994491"/>
    <w:rsid w:val="00994620"/>
    <w:rsid w:val="0099464D"/>
    <w:rsid w:val="00994E3B"/>
    <w:rsid w:val="00994E59"/>
    <w:rsid w:val="00995213"/>
    <w:rsid w:val="009953F1"/>
    <w:rsid w:val="00995505"/>
    <w:rsid w:val="00995748"/>
    <w:rsid w:val="009958A1"/>
    <w:rsid w:val="00995A83"/>
    <w:rsid w:val="00996012"/>
    <w:rsid w:val="0099601A"/>
    <w:rsid w:val="00996569"/>
    <w:rsid w:val="00996B84"/>
    <w:rsid w:val="00996C4C"/>
    <w:rsid w:val="00997064"/>
    <w:rsid w:val="00997916"/>
    <w:rsid w:val="00997B7E"/>
    <w:rsid w:val="00997D66"/>
    <w:rsid w:val="009A02D0"/>
    <w:rsid w:val="009A05BB"/>
    <w:rsid w:val="009A0914"/>
    <w:rsid w:val="009A0BC8"/>
    <w:rsid w:val="009A1256"/>
    <w:rsid w:val="009A131A"/>
    <w:rsid w:val="009A141A"/>
    <w:rsid w:val="009A148D"/>
    <w:rsid w:val="009A196E"/>
    <w:rsid w:val="009A1C06"/>
    <w:rsid w:val="009A1E7B"/>
    <w:rsid w:val="009A21A0"/>
    <w:rsid w:val="009A232F"/>
    <w:rsid w:val="009A23BD"/>
    <w:rsid w:val="009A2642"/>
    <w:rsid w:val="009A27FB"/>
    <w:rsid w:val="009A2D30"/>
    <w:rsid w:val="009A3306"/>
    <w:rsid w:val="009A33C1"/>
    <w:rsid w:val="009A36E8"/>
    <w:rsid w:val="009A3955"/>
    <w:rsid w:val="009A3C02"/>
    <w:rsid w:val="009A3D55"/>
    <w:rsid w:val="009A3D84"/>
    <w:rsid w:val="009A3E93"/>
    <w:rsid w:val="009A4064"/>
    <w:rsid w:val="009A4269"/>
    <w:rsid w:val="009A4809"/>
    <w:rsid w:val="009A4904"/>
    <w:rsid w:val="009A4AEB"/>
    <w:rsid w:val="009A4BBA"/>
    <w:rsid w:val="009A4C1D"/>
    <w:rsid w:val="009A5208"/>
    <w:rsid w:val="009A55C8"/>
    <w:rsid w:val="009A5B71"/>
    <w:rsid w:val="009A5C98"/>
    <w:rsid w:val="009A5E7A"/>
    <w:rsid w:val="009A67A7"/>
    <w:rsid w:val="009A6854"/>
    <w:rsid w:val="009A6897"/>
    <w:rsid w:val="009A68FB"/>
    <w:rsid w:val="009A6F35"/>
    <w:rsid w:val="009A6F42"/>
    <w:rsid w:val="009A72E6"/>
    <w:rsid w:val="009A7372"/>
    <w:rsid w:val="009A7480"/>
    <w:rsid w:val="009A7595"/>
    <w:rsid w:val="009A76EA"/>
    <w:rsid w:val="009A7D3D"/>
    <w:rsid w:val="009A7EF6"/>
    <w:rsid w:val="009B03A9"/>
    <w:rsid w:val="009B041A"/>
    <w:rsid w:val="009B0603"/>
    <w:rsid w:val="009B07A7"/>
    <w:rsid w:val="009B0F0F"/>
    <w:rsid w:val="009B11AC"/>
    <w:rsid w:val="009B12D4"/>
    <w:rsid w:val="009B18DF"/>
    <w:rsid w:val="009B1AA6"/>
    <w:rsid w:val="009B1E6F"/>
    <w:rsid w:val="009B21EE"/>
    <w:rsid w:val="009B24A1"/>
    <w:rsid w:val="009B24B8"/>
    <w:rsid w:val="009B2531"/>
    <w:rsid w:val="009B2808"/>
    <w:rsid w:val="009B284F"/>
    <w:rsid w:val="009B31AA"/>
    <w:rsid w:val="009B36CB"/>
    <w:rsid w:val="009B390B"/>
    <w:rsid w:val="009B3CBB"/>
    <w:rsid w:val="009B4199"/>
    <w:rsid w:val="009B426F"/>
    <w:rsid w:val="009B44A8"/>
    <w:rsid w:val="009B470B"/>
    <w:rsid w:val="009B4A69"/>
    <w:rsid w:val="009B4DE0"/>
    <w:rsid w:val="009B527D"/>
    <w:rsid w:val="009B550F"/>
    <w:rsid w:val="009B5F0C"/>
    <w:rsid w:val="009B613E"/>
    <w:rsid w:val="009B6471"/>
    <w:rsid w:val="009B679E"/>
    <w:rsid w:val="009B6C46"/>
    <w:rsid w:val="009B6DBF"/>
    <w:rsid w:val="009B755A"/>
    <w:rsid w:val="009B7620"/>
    <w:rsid w:val="009B79FF"/>
    <w:rsid w:val="009B7CAC"/>
    <w:rsid w:val="009B7E56"/>
    <w:rsid w:val="009B7F48"/>
    <w:rsid w:val="009C006A"/>
    <w:rsid w:val="009C014F"/>
    <w:rsid w:val="009C03B0"/>
    <w:rsid w:val="009C0562"/>
    <w:rsid w:val="009C08AA"/>
    <w:rsid w:val="009C0C62"/>
    <w:rsid w:val="009C0E5F"/>
    <w:rsid w:val="009C0EDF"/>
    <w:rsid w:val="009C123E"/>
    <w:rsid w:val="009C1244"/>
    <w:rsid w:val="009C17BA"/>
    <w:rsid w:val="009C194E"/>
    <w:rsid w:val="009C1AF5"/>
    <w:rsid w:val="009C1E09"/>
    <w:rsid w:val="009C1E42"/>
    <w:rsid w:val="009C222C"/>
    <w:rsid w:val="009C257B"/>
    <w:rsid w:val="009C2780"/>
    <w:rsid w:val="009C30CC"/>
    <w:rsid w:val="009C312A"/>
    <w:rsid w:val="009C324D"/>
    <w:rsid w:val="009C3758"/>
    <w:rsid w:val="009C38E9"/>
    <w:rsid w:val="009C3EC4"/>
    <w:rsid w:val="009C410A"/>
    <w:rsid w:val="009C47D0"/>
    <w:rsid w:val="009C481B"/>
    <w:rsid w:val="009C4F1B"/>
    <w:rsid w:val="009C508B"/>
    <w:rsid w:val="009C535C"/>
    <w:rsid w:val="009C548D"/>
    <w:rsid w:val="009C55CE"/>
    <w:rsid w:val="009C56A1"/>
    <w:rsid w:val="009C57FB"/>
    <w:rsid w:val="009C5A1E"/>
    <w:rsid w:val="009C5BCC"/>
    <w:rsid w:val="009C5D47"/>
    <w:rsid w:val="009C6004"/>
    <w:rsid w:val="009C62EF"/>
    <w:rsid w:val="009C678F"/>
    <w:rsid w:val="009C683F"/>
    <w:rsid w:val="009C6BCE"/>
    <w:rsid w:val="009C7085"/>
    <w:rsid w:val="009C7090"/>
    <w:rsid w:val="009C71A5"/>
    <w:rsid w:val="009C7434"/>
    <w:rsid w:val="009C7756"/>
    <w:rsid w:val="009C7BE7"/>
    <w:rsid w:val="009C7E38"/>
    <w:rsid w:val="009C7E57"/>
    <w:rsid w:val="009C7FCC"/>
    <w:rsid w:val="009D0302"/>
    <w:rsid w:val="009D057E"/>
    <w:rsid w:val="009D0803"/>
    <w:rsid w:val="009D0BAF"/>
    <w:rsid w:val="009D0CC8"/>
    <w:rsid w:val="009D0DDF"/>
    <w:rsid w:val="009D1426"/>
    <w:rsid w:val="009D19A3"/>
    <w:rsid w:val="009D19B2"/>
    <w:rsid w:val="009D1A92"/>
    <w:rsid w:val="009D1BBA"/>
    <w:rsid w:val="009D1CCB"/>
    <w:rsid w:val="009D1E85"/>
    <w:rsid w:val="009D1F49"/>
    <w:rsid w:val="009D1F95"/>
    <w:rsid w:val="009D1FE0"/>
    <w:rsid w:val="009D2024"/>
    <w:rsid w:val="009D20C2"/>
    <w:rsid w:val="009D26D4"/>
    <w:rsid w:val="009D286F"/>
    <w:rsid w:val="009D2D6A"/>
    <w:rsid w:val="009D31E9"/>
    <w:rsid w:val="009D32EC"/>
    <w:rsid w:val="009D3766"/>
    <w:rsid w:val="009D388C"/>
    <w:rsid w:val="009D39B3"/>
    <w:rsid w:val="009D3B73"/>
    <w:rsid w:val="009D3C74"/>
    <w:rsid w:val="009D40FE"/>
    <w:rsid w:val="009D41BE"/>
    <w:rsid w:val="009D42E6"/>
    <w:rsid w:val="009D500B"/>
    <w:rsid w:val="009D55C8"/>
    <w:rsid w:val="009D5F30"/>
    <w:rsid w:val="009D5FB0"/>
    <w:rsid w:val="009D60EC"/>
    <w:rsid w:val="009D6993"/>
    <w:rsid w:val="009D6ADD"/>
    <w:rsid w:val="009D6B06"/>
    <w:rsid w:val="009D6D6F"/>
    <w:rsid w:val="009D6EF1"/>
    <w:rsid w:val="009D7154"/>
    <w:rsid w:val="009D71FC"/>
    <w:rsid w:val="009D756B"/>
    <w:rsid w:val="009D79E1"/>
    <w:rsid w:val="009D7A91"/>
    <w:rsid w:val="009D7ADF"/>
    <w:rsid w:val="009E0082"/>
    <w:rsid w:val="009E0381"/>
    <w:rsid w:val="009E04F1"/>
    <w:rsid w:val="009E0616"/>
    <w:rsid w:val="009E066F"/>
    <w:rsid w:val="009E0984"/>
    <w:rsid w:val="009E0B03"/>
    <w:rsid w:val="009E0D00"/>
    <w:rsid w:val="009E0DD1"/>
    <w:rsid w:val="009E0E37"/>
    <w:rsid w:val="009E0EF8"/>
    <w:rsid w:val="009E1217"/>
    <w:rsid w:val="009E130C"/>
    <w:rsid w:val="009E14BB"/>
    <w:rsid w:val="009E17A9"/>
    <w:rsid w:val="009E1F9D"/>
    <w:rsid w:val="009E20B3"/>
    <w:rsid w:val="009E270D"/>
    <w:rsid w:val="009E299C"/>
    <w:rsid w:val="009E29A1"/>
    <w:rsid w:val="009E2A51"/>
    <w:rsid w:val="009E2BED"/>
    <w:rsid w:val="009E2D15"/>
    <w:rsid w:val="009E2EA5"/>
    <w:rsid w:val="009E30FD"/>
    <w:rsid w:val="009E3259"/>
    <w:rsid w:val="009E3298"/>
    <w:rsid w:val="009E3416"/>
    <w:rsid w:val="009E3639"/>
    <w:rsid w:val="009E3BBA"/>
    <w:rsid w:val="009E3BCF"/>
    <w:rsid w:val="009E3C2C"/>
    <w:rsid w:val="009E3C8E"/>
    <w:rsid w:val="009E3D19"/>
    <w:rsid w:val="009E3EDC"/>
    <w:rsid w:val="009E401A"/>
    <w:rsid w:val="009E4485"/>
    <w:rsid w:val="009E4937"/>
    <w:rsid w:val="009E4D3E"/>
    <w:rsid w:val="009E4E81"/>
    <w:rsid w:val="009E4FB6"/>
    <w:rsid w:val="009E5071"/>
    <w:rsid w:val="009E52E2"/>
    <w:rsid w:val="009E55F7"/>
    <w:rsid w:val="009E56E1"/>
    <w:rsid w:val="009E576C"/>
    <w:rsid w:val="009E58C4"/>
    <w:rsid w:val="009E596C"/>
    <w:rsid w:val="009E5B69"/>
    <w:rsid w:val="009E5E95"/>
    <w:rsid w:val="009E60EF"/>
    <w:rsid w:val="009E636B"/>
    <w:rsid w:val="009E64EE"/>
    <w:rsid w:val="009E6760"/>
    <w:rsid w:val="009E6DBB"/>
    <w:rsid w:val="009E6EDD"/>
    <w:rsid w:val="009E707D"/>
    <w:rsid w:val="009E73A6"/>
    <w:rsid w:val="009E74AE"/>
    <w:rsid w:val="009E78FF"/>
    <w:rsid w:val="009E7B2C"/>
    <w:rsid w:val="009F0225"/>
    <w:rsid w:val="009F03F0"/>
    <w:rsid w:val="009F0652"/>
    <w:rsid w:val="009F0F3F"/>
    <w:rsid w:val="009F116A"/>
    <w:rsid w:val="009F1399"/>
    <w:rsid w:val="009F16A9"/>
    <w:rsid w:val="009F170E"/>
    <w:rsid w:val="009F1C04"/>
    <w:rsid w:val="009F1E0C"/>
    <w:rsid w:val="009F1E50"/>
    <w:rsid w:val="009F226C"/>
    <w:rsid w:val="009F2E56"/>
    <w:rsid w:val="009F3034"/>
    <w:rsid w:val="009F307C"/>
    <w:rsid w:val="009F35CD"/>
    <w:rsid w:val="009F3718"/>
    <w:rsid w:val="009F38C1"/>
    <w:rsid w:val="009F392E"/>
    <w:rsid w:val="009F3B52"/>
    <w:rsid w:val="009F4408"/>
    <w:rsid w:val="009F44E0"/>
    <w:rsid w:val="009F47B5"/>
    <w:rsid w:val="009F4BDB"/>
    <w:rsid w:val="009F4D7C"/>
    <w:rsid w:val="009F4E7A"/>
    <w:rsid w:val="009F503D"/>
    <w:rsid w:val="009F5249"/>
    <w:rsid w:val="009F527B"/>
    <w:rsid w:val="009F5531"/>
    <w:rsid w:val="009F56F8"/>
    <w:rsid w:val="009F581E"/>
    <w:rsid w:val="009F5A74"/>
    <w:rsid w:val="009F5B9A"/>
    <w:rsid w:val="009F5F5E"/>
    <w:rsid w:val="009F6181"/>
    <w:rsid w:val="009F61F1"/>
    <w:rsid w:val="009F65F2"/>
    <w:rsid w:val="009F6727"/>
    <w:rsid w:val="009F68EB"/>
    <w:rsid w:val="009F6A3A"/>
    <w:rsid w:val="009F6CB9"/>
    <w:rsid w:val="009F6D65"/>
    <w:rsid w:val="009F6ED4"/>
    <w:rsid w:val="009F708A"/>
    <w:rsid w:val="009F708B"/>
    <w:rsid w:val="009F7132"/>
    <w:rsid w:val="009F7136"/>
    <w:rsid w:val="009F7444"/>
    <w:rsid w:val="009F7713"/>
    <w:rsid w:val="009F7B0C"/>
    <w:rsid w:val="009F7B1C"/>
    <w:rsid w:val="009F7FEF"/>
    <w:rsid w:val="00A0085F"/>
    <w:rsid w:val="00A00BEC"/>
    <w:rsid w:val="00A00E71"/>
    <w:rsid w:val="00A01022"/>
    <w:rsid w:val="00A013AB"/>
    <w:rsid w:val="00A01587"/>
    <w:rsid w:val="00A0184D"/>
    <w:rsid w:val="00A01BAD"/>
    <w:rsid w:val="00A01D25"/>
    <w:rsid w:val="00A01F0F"/>
    <w:rsid w:val="00A02435"/>
    <w:rsid w:val="00A025D6"/>
    <w:rsid w:val="00A027D2"/>
    <w:rsid w:val="00A02828"/>
    <w:rsid w:val="00A02854"/>
    <w:rsid w:val="00A02EC2"/>
    <w:rsid w:val="00A02FE5"/>
    <w:rsid w:val="00A036D0"/>
    <w:rsid w:val="00A03C91"/>
    <w:rsid w:val="00A03E5B"/>
    <w:rsid w:val="00A03EAC"/>
    <w:rsid w:val="00A03F33"/>
    <w:rsid w:val="00A03F5E"/>
    <w:rsid w:val="00A04275"/>
    <w:rsid w:val="00A0433A"/>
    <w:rsid w:val="00A04756"/>
    <w:rsid w:val="00A04C98"/>
    <w:rsid w:val="00A04CAA"/>
    <w:rsid w:val="00A04EC2"/>
    <w:rsid w:val="00A0507A"/>
    <w:rsid w:val="00A0513F"/>
    <w:rsid w:val="00A0591C"/>
    <w:rsid w:val="00A05920"/>
    <w:rsid w:val="00A05A3D"/>
    <w:rsid w:val="00A05B4F"/>
    <w:rsid w:val="00A05EC5"/>
    <w:rsid w:val="00A05F81"/>
    <w:rsid w:val="00A0600D"/>
    <w:rsid w:val="00A06378"/>
    <w:rsid w:val="00A063B8"/>
    <w:rsid w:val="00A063DC"/>
    <w:rsid w:val="00A0648C"/>
    <w:rsid w:val="00A064CD"/>
    <w:rsid w:val="00A06553"/>
    <w:rsid w:val="00A0661B"/>
    <w:rsid w:val="00A067D0"/>
    <w:rsid w:val="00A06B42"/>
    <w:rsid w:val="00A07001"/>
    <w:rsid w:val="00A07053"/>
    <w:rsid w:val="00A074D6"/>
    <w:rsid w:val="00A0757A"/>
    <w:rsid w:val="00A07663"/>
    <w:rsid w:val="00A07F19"/>
    <w:rsid w:val="00A101E1"/>
    <w:rsid w:val="00A102EC"/>
    <w:rsid w:val="00A10429"/>
    <w:rsid w:val="00A105CD"/>
    <w:rsid w:val="00A105D6"/>
    <w:rsid w:val="00A10C43"/>
    <w:rsid w:val="00A10E1B"/>
    <w:rsid w:val="00A11138"/>
    <w:rsid w:val="00A11AA7"/>
    <w:rsid w:val="00A11B2C"/>
    <w:rsid w:val="00A11F65"/>
    <w:rsid w:val="00A1201E"/>
    <w:rsid w:val="00A12394"/>
    <w:rsid w:val="00A125AB"/>
    <w:rsid w:val="00A12664"/>
    <w:rsid w:val="00A12D60"/>
    <w:rsid w:val="00A12DEB"/>
    <w:rsid w:val="00A1320D"/>
    <w:rsid w:val="00A132F4"/>
    <w:rsid w:val="00A13564"/>
    <w:rsid w:val="00A1372B"/>
    <w:rsid w:val="00A13886"/>
    <w:rsid w:val="00A139DA"/>
    <w:rsid w:val="00A13A3B"/>
    <w:rsid w:val="00A13C89"/>
    <w:rsid w:val="00A13D12"/>
    <w:rsid w:val="00A13D7B"/>
    <w:rsid w:val="00A13E24"/>
    <w:rsid w:val="00A13FC7"/>
    <w:rsid w:val="00A14039"/>
    <w:rsid w:val="00A1409E"/>
    <w:rsid w:val="00A1411F"/>
    <w:rsid w:val="00A141C6"/>
    <w:rsid w:val="00A1435B"/>
    <w:rsid w:val="00A143D5"/>
    <w:rsid w:val="00A14535"/>
    <w:rsid w:val="00A14669"/>
    <w:rsid w:val="00A14844"/>
    <w:rsid w:val="00A14859"/>
    <w:rsid w:val="00A1490C"/>
    <w:rsid w:val="00A14971"/>
    <w:rsid w:val="00A14AD7"/>
    <w:rsid w:val="00A151E1"/>
    <w:rsid w:val="00A155B5"/>
    <w:rsid w:val="00A15A0E"/>
    <w:rsid w:val="00A15A90"/>
    <w:rsid w:val="00A15DF4"/>
    <w:rsid w:val="00A16463"/>
    <w:rsid w:val="00A16701"/>
    <w:rsid w:val="00A16938"/>
    <w:rsid w:val="00A16AB3"/>
    <w:rsid w:val="00A16F66"/>
    <w:rsid w:val="00A170F6"/>
    <w:rsid w:val="00A1710B"/>
    <w:rsid w:val="00A17236"/>
    <w:rsid w:val="00A17330"/>
    <w:rsid w:val="00A17396"/>
    <w:rsid w:val="00A17682"/>
    <w:rsid w:val="00A17B30"/>
    <w:rsid w:val="00A17DBB"/>
    <w:rsid w:val="00A2017F"/>
    <w:rsid w:val="00A20197"/>
    <w:rsid w:val="00A20291"/>
    <w:rsid w:val="00A20362"/>
    <w:rsid w:val="00A204A5"/>
    <w:rsid w:val="00A206D6"/>
    <w:rsid w:val="00A2094A"/>
    <w:rsid w:val="00A20A06"/>
    <w:rsid w:val="00A20A92"/>
    <w:rsid w:val="00A20B60"/>
    <w:rsid w:val="00A21017"/>
    <w:rsid w:val="00A215B9"/>
    <w:rsid w:val="00A217AE"/>
    <w:rsid w:val="00A21AD6"/>
    <w:rsid w:val="00A21C69"/>
    <w:rsid w:val="00A21D11"/>
    <w:rsid w:val="00A21DDB"/>
    <w:rsid w:val="00A2226E"/>
    <w:rsid w:val="00A2263A"/>
    <w:rsid w:val="00A2273A"/>
    <w:rsid w:val="00A22773"/>
    <w:rsid w:val="00A22840"/>
    <w:rsid w:val="00A22AF7"/>
    <w:rsid w:val="00A22D66"/>
    <w:rsid w:val="00A22FC5"/>
    <w:rsid w:val="00A23208"/>
    <w:rsid w:val="00A232B9"/>
    <w:rsid w:val="00A2331C"/>
    <w:rsid w:val="00A23658"/>
    <w:rsid w:val="00A2382E"/>
    <w:rsid w:val="00A24277"/>
    <w:rsid w:val="00A24393"/>
    <w:rsid w:val="00A24B9F"/>
    <w:rsid w:val="00A24D3E"/>
    <w:rsid w:val="00A254E9"/>
    <w:rsid w:val="00A2552C"/>
    <w:rsid w:val="00A25898"/>
    <w:rsid w:val="00A25A92"/>
    <w:rsid w:val="00A25AA2"/>
    <w:rsid w:val="00A25AD2"/>
    <w:rsid w:val="00A25AE4"/>
    <w:rsid w:val="00A25C09"/>
    <w:rsid w:val="00A25CCE"/>
    <w:rsid w:val="00A25D14"/>
    <w:rsid w:val="00A25F10"/>
    <w:rsid w:val="00A2607E"/>
    <w:rsid w:val="00A26240"/>
    <w:rsid w:val="00A26918"/>
    <w:rsid w:val="00A26A8D"/>
    <w:rsid w:val="00A26F92"/>
    <w:rsid w:val="00A27131"/>
    <w:rsid w:val="00A272A1"/>
    <w:rsid w:val="00A2778E"/>
    <w:rsid w:val="00A2783C"/>
    <w:rsid w:val="00A3006F"/>
    <w:rsid w:val="00A300F9"/>
    <w:rsid w:val="00A30103"/>
    <w:rsid w:val="00A3015B"/>
    <w:rsid w:val="00A3062E"/>
    <w:rsid w:val="00A3073B"/>
    <w:rsid w:val="00A309CA"/>
    <w:rsid w:val="00A30D91"/>
    <w:rsid w:val="00A311B3"/>
    <w:rsid w:val="00A311E7"/>
    <w:rsid w:val="00A31876"/>
    <w:rsid w:val="00A318E2"/>
    <w:rsid w:val="00A31985"/>
    <w:rsid w:val="00A31C8F"/>
    <w:rsid w:val="00A32235"/>
    <w:rsid w:val="00A3231F"/>
    <w:rsid w:val="00A32863"/>
    <w:rsid w:val="00A32ADC"/>
    <w:rsid w:val="00A32B37"/>
    <w:rsid w:val="00A32F62"/>
    <w:rsid w:val="00A32F9B"/>
    <w:rsid w:val="00A3338C"/>
    <w:rsid w:val="00A33477"/>
    <w:rsid w:val="00A335D8"/>
    <w:rsid w:val="00A337F1"/>
    <w:rsid w:val="00A338D6"/>
    <w:rsid w:val="00A33AD7"/>
    <w:rsid w:val="00A345C8"/>
    <w:rsid w:val="00A345EB"/>
    <w:rsid w:val="00A348E8"/>
    <w:rsid w:val="00A34ACB"/>
    <w:rsid w:val="00A34CA7"/>
    <w:rsid w:val="00A34E11"/>
    <w:rsid w:val="00A34F27"/>
    <w:rsid w:val="00A35313"/>
    <w:rsid w:val="00A353AD"/>
    <w:rsid w:val="00A35986"/>
    <w:rsid w:val="00A35DF0"/>
    <w:rsid w:val="00A35E03"/>
    <w:rsid w:val="00A360C9"/>
    <w:rsid w:val="00A3618C"/>
    <w:rsid w:val="00A3668C"/>
    <w:rsid w:val="00A369ED"/>
    <w:rsid w:val="00A36C50"/>
    <w:rsid w:val="00A37C9A"/>
    <w:rsid w:val="00A37CCB"/>
    <w:rsid w:val="00A37DF0"/>
    <w:rsid w:val="00A37E59"/>
    <w:rsid w:val="00A37F28"/>
    <w:rsid w:val="00A401A3"/>
    <w:rsid w:val="00A40277"/>
    <w:rsid w:val="00A4043F"/>
    <w:rsid w:val="00A40637"/>
    <w:rsid w:val="00A408E6"/>
    <w:rsid w:val="00A40980"/>
    <w:rsid w:val="00A40A74"/>
    <w:rsid w:val="00A40B8B"/>
    <w:rsid w:val="00A40F54"/>
    <w:rsid w:val="00A4123F"/>
    <w:rsid w:val="00A41475"/>
    <w:rsid w:val="00A41551"/>
    <w:rsid w:val="00A416DB"/>
    <w:rsid w:val="00A418F8"/>
    <w:rsid w:val="00A41BA8"/>
    <w:rsid w:val="00A41E65"/>
    <w:rsid w:val="00A426D4"/>
    <w:rsid w:val="00A427D2"/>
    <w:rsid w:val="00A42FD4"/>
    <w:rsid w:val="00A43172"/>
    <w:rsid w:val="00A4391E"/>
    <w:rsid w:val="00A4395D"/>
    <w:rsid w:val="00A43BE6"/>
    <w:rsid w:val="00A43C42"/>
    <w:rsid w:val="00A43C73"/>
    <w:rsid w:val="00A443D6"/>
    <w:rsid w:val="00A446FF"/>
    <w:rsid w:val="00A44797"/>
    <w:rsid w:val="00A44FE1"/>
    <w:rsid w:val="00A45576"/>
    <w:rsid w:val="00A458E2"/>
    <w:rsid w:val="00A45980"/>
    <w:rsid w:val="00A45EA9"/>
    <w:rsid w:val="00A464C9"/>
    <w:rsid w:val="00A46566"/>
    <w:rsid w:val="00A4695C"/>
    <w:rsid w:val="00A46DFE"/>
    <w:rsid w:val="00A46F3C"/>
    <w:rsid w:val="00A47011"/>
    <w:rsid w:val="00A470A4"/>
    <w:rsid w:val="00A476C7"/>
    <w:rsid w:val="00A4773C"/>
    <w:rsid w:val="00A478FF"/>
    <w:rsid w:val="00A47A61"/>
    <w:rsid w:val="00A47C14"/>
    <w:rsid w:val="00A47DC8"/>
    <w:rsid w:val="00A47DD8"/>
    <w:rsid w:val="00A5006B"/>
    <w:rsid w:val="00A501FE"/>
    <w:rsid w:val="00A503B2"/>
    <w:rsid w:val="00A50530"/>
    <w:rsid w:val="00A50BB2"/>
    <w:rsid w:val="00A511C4"/>
    <w:rsid w:val="00A518F1"/>
    <w:rsid w:val="00A51A3D"/>
    <w:rsid w:val="00A51D46"/>
    <w:rsid w:val="00A51DF3"/>
    <w:rsid w:val="00A51E3B"/>
    <w:rsid w:val="00A5223B"/>
    <w:rsid w:val="00A5228C"/>
    <w:rsid w:val="00A525D3"/>
    <w:rsid w:val="00A52753"/>
    <w:rsid w:val="00A527E2"/>
    <w:rsid w:val="00A52AC8"/>
    <w:rsid w:val="00A52D38"/>
    <w:rsid w:val="00A52FD6"/>
    <w:rsid w:val="00A5355C"/>
    <w:rsid w:val="00A54094"/>
    <w:rsid w:val="00A5417D"/>
    <w:rsid w:val="00A542D0"/>
    <w:rsid w:val="00A54492"/>
    <w:rsid w:val="00A54728"/>
    <w:rsid w:val="00A54751"/>
    <w:rsid w:val="00A5476A"/>
    <w:rsid w:val="00A54C16"/>
    <w:rsid w:val="00A551BB"/>
    <w:rsid w:val="00A55272"/>
    <w:rsid w:val="00A55448"/>
    <w:rsid w:val="00A554D1"/>
    <w:rsid w:val="00A55880"/>
    <w:rsid w:val="00A55DEF"/>
    <w:rsid w:val="00A55F8B"/>
    <w:rsid w:val="00A5619C"/>
    <w:rsid w:val="00A56272"/>
    <w:rsid w:val="00A565A1"/>
    <w:rsid w:val="00A56979"/>
    <w:rsid w:val="00A56BD0"/>
    <w:rsid w:val="00A56CD7"/>
    <w:rsid w:val="00A56E91"/>
    <w:rsid w:val="00A570A4"/>
    <w:rsid w:val="00A571FB"/>
    <w:rsid w:val="00A574F3"/>
    <w:rsid w:val="00A57BCB"/>
    <w:rsid w:val="00A57FE2"/>
    <w:rsid w:val="00A60027"/>
    <w:rsid w:val="00A604D7"/>
    <w:rsid w:val="00A604D8"/>
    <w:rsid w:val="00A6052E"/>
    <w:rsid w:val="00A610B0"/>
    <w:rsid w:val="00A61159"/>
    <w:rsid w:val="00A6119B"/>
    <w:rsid w:val="00A6142B"/>
    <w:rsid w:val="00A61812"/>
    <w:rsid w:val="00A61BC6"/>
    <w:rsid w:val="00A61E2B"/>
    <w:rsid w:val="00A6213D"/>
    <w:rsid w:val="00A62443"/>
    <w:rsid w:val="00A62B19"/>
    <w:rsid w:val="00A62C0C"/>
    <w:rsid w:val="00A62E91"/>
    <w:rsid w:val="00A63060"/>
    <w:rsid w:val="00A63445"/>
    <w:rsid w:val="00A635BB"/>
    <w:rsid w:val="00A6367B"/>
    <w:rsid w:val="00A638C8"/>
    <w:rsid w:val="00A639C3"/>
    <w:rsid w:val="00A63A50"/>
    <w:rsid w:val="00A63C62"/>
    <w:rsid w:val="00A63EE2"/>
    <w:rsid w:val="00A640D6"/>
    <w:rsid w:val="00A648E6"/>
    <w:rsid w:val="00A6499B"/>
    <w:rsid w:val="00A64ADA"/>
    <w:rsid w:val="00A64AE1"/>
    <w:rsid w:val="00A64B2D"/>
    <w:rsid w:val="00A64D01"/>
    <w:rsid w:val="00A65527"/>
    <w:rsid w:val="00A656F9"/>
    <w:rsid w:val="00A65812"/>
    <w:rsid w:val="00A65A4B"/>
    <w:rsid w:val="00A65EE6"/>
    <w:rsid w:val="00A661C7"/>
    <w:rsid w:val="00A66459"/>
    <w:rsid w:val="00A66754"/>
    <w:rsid w:val="00A668AE"/>
    <w:rsid w:val="00A66B46"/>
    <w:rsid w:val="00A66BE2"/>
    <w:rsid w:val="00A671C7"/>
    <w:rsid w:val="00A673DE"/>
    <w:rsid w:val="00A67610"/>
    <w:rsid w:val="00A6781D"/>
    <w:rsid w:val="00A67AC4"/>
    <w:rsid w:val="00A67D7E"/>
    <w:rsid w:val="00A67DF6"/>
    <w:rsid w:val="00A67FE9"/>
    <w:rsid w:val="00A701A4"/>
    <w:rsid w:val="00A7020B"/>
    <w:rsid w:val="00A702B3"/>
    <w:rsid w:val="00A71C32"/>
    <w:rsid w:val="00A71DA6"/>
    <w:rsid w:val="00A72181"/>
    <w:rsid w:val="00A721D1"/>
    <w:rsid w:val="00A7286C"/>
    <w:rsid w:val="00A72C65"/>
    <w:rsid w:val="00A72D1F"/>
    <w:rsid w:val="00A733C6"/>
    <w:rsid w:val="00A733CD"/>
    <w:rsid w:val="00A73A2B"/>
    <w:rsid w:val="00A73BAB"/>
    <w:rsid w:val="00A7414F"/>
    <w:rsid w:val="00A747F6"/>
    <w:rsid w:val="00A749A9"/>
    <w:rsid w:val="00A74A19"/>
    <w:rsid w:val="00A74E4D"/>
    <w:rsid w:val="00A74F3F"/>
    <w:rsid w:val="00A75BF0"/>
    <w:rsid w:val="00A75C0D"/>
    <w:rsid w:val="00A76858"/>
    <w:rsid w:val="00A76A8B"/>
    <w:rsid w:val="00A76AEE"/>
    <w:rsid w:val="00A76D6C"/>
    <w:rsid w:val="00A76E98"/>
    <w:rsid w:val="00A770F7"/>
    <w:rsid w:val="00A77248"/>
    <w:rsid w:val="00A7726C"/>
    <w:rsid w:val="00A775DB"/>
    <w:rsid w:val="00A77709"/>
    <w:rsid w:val="00A77999"/>
    <w:rsid w:val="00A77CCE"/>
    <w:rsid w:val="00A77F44"/>
    <w:rsid w:val="00A804D8"/>
    <w:rsid w:val="00A80758"/>
    <w:rsid w:val="00A80967"/>
    <w:rsid w:val="00A810F6"/>
    <w:rsid w:val="00A8176C"/>
    <w:rsid w:val="00A81846"/>
    <w:rsid w:val="00A818DE"/>
    <w:rsid w:val="00A81AB5"/>
    <w:rsid w:val="00A81B16"/>
    <w:rsid w:val="00A81B75"/>
    <w:rsid w:val="00A81CC3"/>
    <w:rsid w:val="00A81FD8"/>
    <w:rsid w:val="00A82199"/>
    <w:rsid w:val="00A824E6"/>
    <w:rsid w:val="00A8251F"/>
    <w:rsid w:val="00A825AB"/>
    <w:rsid w:val="00A8261F"/>
    <w:rsid w:val="00A82665"/>
    <w:rsid w:val="00A82888"/>
    <w:rsid w:val="00A82CCE"/>
    <w:rsid w:val="00A82D49"/>
    <w:rsid w:val="00A832C2"/>
    <w:rsid w:val="00A83310"/>
    <w:rsid w:val="00A83313"/>
    <w:rsid w:val="00A8351B"/>
    <w:rsid w:val="00A835A8"/>
    <w:rsid w:val="00A836D2"/>
    <w:rsid w:val="00A83CCB"/>
    <w:rsid w:val="00A83E43"/>
    <w:rsid w:val="00A8476B"/>
    <w:rsid w:val="00A849C2"/>
    <w:rsid w:val="00A84E61"/>
    <w:rsid w:val="00A84ED1"/>
    <w:rsid w:val="00A84ED6"/>
    <w:rsid w:val="00A85828"/>
    <w:rsid w:val="00A85E7C"/>
    <w:rsid w:val="00A8671E"/>
    <w:rsid w:val="00A868D9"/>
    <w:rsid w:val="00A8691F"/>
    <w:rsid w:val="00A86BC5"/>
    <w:rsid w:val="00A8750F"/>
    <w:rsid w:val="00A87699"/>
    <w:rsid w:val="00A8772B"/>
    <w:rsid w:val="00A87B4E"/>
    <w:rsid w:val="00A87BA6"/>
    <w:rsid w:val="00A87E61"/>
    <w:rsid w:val="00A87F17"/>
    <w:rsid w:val="00A87FDA"/>
    <w:rsid w:val="00A9014E"/>
    <w:rsid w:val="00A90269"/>
    <w:rsid w:val="00A90310"/>
    <w:rsid w:val="00A90658"/>
    <w:rsid w:val="00A90931"/>
    <w:rsid w:val="00A90AD5"/>
    <w:rsid w:val="00A90DEF"/>
    <w:rsid w:val="00A919E9"/>
    <w:rsid w:val="00A92010"/>
    <w:rsid w:val="00A921A7"/>
    <w:rsid w:val="00A92A09"/>
    <w:rsid w:val="00A937ED"/>
    <w:rsid w:val="00A93B8B"/>
    <w:rsid w:val="00A93CBA"/>
    <w:rsid w:val="00A93D6C"/>
    <w:rsid w:val="00A94445"/>
    <w:rsid w:val="00A9457C"/>
    <w:rsid w:val="00A94832"/>
    <w:rsid w:val="00A94B4C"/>
    <w:rsid w:val="00A94C2D"/>
    <w:rsid w:val="00A94C5C"/>
    <w:rsid w:val="00A94D21"/>
    <w:rsid w:val="00A94ECE"/>
    <w:rsid w:val="00A95170"/>
    <w:rsid w:val="00A9549B"/>
    <w:rsid w:val="00A95651"/>
    <w:rsid w:val="00A95B64"/>
    <w:rsid w:val="00A95BB2"/>
    <w:rsid w:val="00A9657D"/>
    <w:rsid w:val="00A966A8"/>
    <w:rsid w:val="00A968E5"/>
    <w:rsid w:val="00A96C14"/>
    <w:rsid w:val="00A96D5E"/>
    <w:rsid w:val="00A96EC2"/>
    <w:rsid w:val="00A96F76"/>
    <w:rsid w:val="00A97045"/>
    <w:rsid w:val="00A97325"/>
    <w:rsid w:val="00A97636"/>
    <w:rsid w:val="00A97D89"/>
    <w:rsid w:val="00A97F48"/>
    <w:rsid w:val="00AA0033"/>
    <w:rsid w:val="00AA0557"/>
    <w:rsid w:val="00AA0CED"/>
    <w:rsid w:val="00AA0DB0"/>
    <w:rsid w:val="00AA0E0F"/>
    <w:rsid w:val="00AA0FC0"/>
    <w:rsid w:val="00AA1099"/>
    <w:rsid w:val="00AA1357"/>
    <w:rsid w:val="00AA180B"/>
    <w:rsid w:val="00AA188B"/>
    <w:rsid w:val="00AA1B1B"/>
    <w:rsid w:val="00AA1C4D"/>
    <w:rsid w:val="00AA1E7D"/>
    <w:rsid w:val="00AA1F97"/>
    <w:rsid w:val="00AA25CF"/>
    <w:rsid w:val="00AA2824"/>
    <w:rsid w:val="00AA2A5E"/>
    <w:rsid w:val="00AA3792"/>
    <w:rsid w:val="00AA4056"/>
    <w:rsid w:val="00AA4207"/>
    <w:rsid w:val="00AA4BE7"/>
    <w:rsid w:val="00AA5363"/>
    <w:rsid w:val="00AA5677"/>
    <w:rsid w:val="00AA598E"/>
    <w:rsid w:val="00AA5999"/>
    <w:rsid w:val="00AA5B79"/>
    <w:rsid w:val="00AA5DAE"/>
    <w:rsid w:val="00AA5DCD"/>
    <w:rsid w:val="00AA5E7A"/>
    <w:rsid w:val="00AA5F95"/>
    <w:rsid w:val="00AA5FFE"/>
    <w:rsid w:val="00AA607B"/>
    <w:rsid w:val="00AA61C9"/>
    <w:rsid w:val="00AA6233"/>
    <w:rsid w:val="00AA626B"/>
    <w:rsid w:val="00AA64A3"/>
    <w:rsid w:val="00AA64E2"/>
    <w:rsid w:val="00AA6BCD"/>
    <w:rsid w:val="00AA6CFA"/>
    <w:rsid w:val="00AA6F31"/>
    <w:rsid w:val="00AA6F53"/>
    <w:rsid w:val="00AA709A"/>
    <w:rsid w:val="00AA7119"/>
    <w:rsid w:val="00AA714B"/>
    <w:rsid w:val="00AA718F"/>
    <w:rsid w:val="00AA73CD"/>
    <w:rsid w:val="00AA7841"/>
    <w:rsid w:val="00AA7899"/>
    <w:rsid w:val="00AA7B7C"/>
    <w:rsid w:val="00AA7BBD"/>
    <w:rsid w:val="00AA7CEE"/>
    <w:rsid w:val="00AB003D"/>
    <w:rsid w:val="00AB0810"/>
    <w:rsid w:val="00AB0923"/>
    <w:rsid w:val="00AB0A83"/>
    <w:rsid w:val="00AB0B40"/>
    <w:rsid w:val="00AB0B57"/>
    <w:rsid w:val="00AB0ECF"/>
    <w:rsid w:val="00AB0F1B"/>
    <w:rsid w:val="00AB0FA0"/>
    <w:rsid w:val="00AB115B"/>
    <w:rsid w:val="00AB118F"/>
    <w:rsid w:val="00AB1768"/>
    <w:rsid w:val="00AB1B81"/>
    <w:rsid w:val="00AB216A"/>
    <w:rsid w:val="00AB217E"/>
    <w:rsid w:val="00AB2535"/>
    <w:rsid w:val="00AB2ACE"/>
    <w:rsid w:val="00AB33F5"/>
    <w:rsid w:val="00AB3414"/>
    <w:rsid w:val="00AB35E4"/>
    <w:rsid w:val="00AB3865"/>
    <w:rsid w:val="00AB3B0B"/>
    <w:rsid w:val="00AB3D82"/>
    <w:rsid w:val="00AB3E1D"/>
    <w:rsid w:val="00AB3E2F"/>
    <w:rsid w:val="00AB3F99"/>
    <w:rsid w:val="00AB403E"/>
    <w:rsid w:val="00AB4344"/>
    <w:rsid w:val="00AB4382"/>
    <w:rsid w:val="00AB45C2"/>
    <w:rsid w:val="00AB4A87"/>
    <w:rsid w:val="00AB4E1C"/>
    <w:rsid w:val="00AB521A"/>
    <w:rsid w:val="00AB5858"/>
    <w:rsid w:val="00AB5924"/>
    <w:rsid w:val="00AB5FB3"/>
    <w:rsid w:val="00AB6075"/>
    <w:rsid w:val="00AB615C"/>
    <w:rsid w:val="00AB69A1"/>
    <w:rsid w:val="00AB6EE1"/>
    <w:rsid w:val="00AB75B0"/>
    <w:rsid w:val="00AB7725"/>
    <w:rsid w:val="00AB77FF"/>
    <w:rsid w:val="00AB79E6"/>
    <w:rsid w:val="00AB7B0E"/>
    <w:rsid w:val="00AB7C1C"/>
    <w:rsid w:val="00AB7C6A"/>
    <w:rsid w:val="00AB7E1A"/>
    <w:rsid w:val="00AB7F99"/>
    <w:rsid w:val="00AC062E"/>
    <w:rsid w:val="00AC07BB"/>
    <w:rsid w:val="00AC082E"/>
    <w:rsid w:val="00AC0F78"/>
    <w:rsid w:val="00AC1276"/>
    <w:rsid w:val="00AC12FA"/>
    <w:rsid w:val="00AC13A7"/>
    <w:rsid w:val="00AC1499"/>
    <w:rsid w:val="00AC180A"/>
    <w:rsid w:val="00AC1837"/>
    <w:rsid w:val="00AC1B7C"/>
    <w:rsid w:val="00AC1EFA"/>
    <w:rsid w:val="00AC20EB"/>
    <w:rsid w:val="00AC2791"/>
    <w:rsid w:val="00AC27B9"/>
    <w:rsid w:val="00AC2A17"/>
    <w:rsid w:val="00AC339B"/>
    <w:rsid w:val="00AC34FD"/>
    <w:rsid w:val="00AC35B7"/>
    <w:rsid w:val="00AC390C"/>
    <w:rsid w:val="00AC3A77"/>
    <w:rsid w:val="00AC3DAC"/>
    <w:rsid w:val="00AC4330"/>
    <w:rsid w:val="00AC4684"/>
    <w:rsid w:val="00AC4A22"/>
    <w:rsid w:val="00AC4A70"/>
    <w:rsid w:val="00AC4C56"/>
    <w:rsid w:val="00AC4E2E"/>
    <w:rsid w:val="00AC507F"/>
    <w:rsid w:val="00AC51A5"/>
    <w:rsid w:val="00AC54FD"/>
    <w:rsid w:val="00AC5ACA"/>
    <w:rsid w:val="00AC5AFB"/>
    <w:rsid w:val="00AC5CBD"/>
    <w:rsid w:val="00AC5D8C"/>
    <w:rsid w:val="00AC5F22"/>
    <w:rsid w:val="00AC5FB3"/>
    <w:rsid w:val="00AC64B3"/>
    <w:rsid w:val="00AC69CB"/>
    <w:rsid w:val="00AC6C75"/>
    <w:rsid w:val="00AC727A"/>
    <w:rsid w:val="00AC74C3"/>
    <w:rsid w:val="00AC7579"/>
    <w:rsid w:val="00AC7BBD"/>
    <w:rsid w:val="00AC7BF3"/>
    <w:rsid w:val="00AC7D14"/>
    <w:rsid w:val="00AD12E5"/>
    <w:rsid w:val="00AD14CA"/>
    <w:rsid w:val="00AD1883"/>
    <w:rsid w:val="00AD1C80"/>
    <w:rsid w:val="00AD26A1"/>
    <w:rsid w:val="00AD289C"/>
    <w:rsid w:val="00AD2A1D"/>
    <w:rsid w:val="00AD2A5F"/>
    <w:rsid w:val="00AD2A91"/>
    <w:rsid w:val="00AD2B8E"/>
    <w:rsid w:val="00AD2CA5"/>
    <w:rsid w:val="00AD2ED1"/>
    <w:rsid w:val="00AD2F8F"/>
    <w:rsid w:val="00AD3221"/>
    <w:rsid w:val="00AD33E6"/>
    <w:rsid w:val="00AD365D"/>
    <w:rsid w:val="00AD3895"/>
    <w:rsid w:val="00AD3A4C"/>
    <w:rsid w:val="00AD3A95"/>
    <w:rsid w:val="00AD3D6C"/>
    <w:rsid w:val="00AD3DA4"/>
    <w:rsid w:val="00AD43CC"/>
    <w:rsid w:val="00AD43E4"/>
    <w:rsid w:val="00AD4419"/>
    <w:rsid w:val="00AD4711"/>
    <w:rsid w:val="00AD4F60"/>
    <w:rsid w:val="00AD4FA5"/>
    <w:rsid w:val="00AD4FE1"/>
    <w:rsid w:val="00AD5070"/>
    <w:rsid w:val="00AD5372"/>
    <w:rsid w:val="00AD5A08"/>
    <w:rsid w:val="00AD5B45"/>
    <w:rsid w:val="00AD5EBE"/>
    <w:rsid w:val="00AD5EF4"/>
    <w:rsid w:val="00AD629F"/>
    <w:rsid w:val="00AD6997"/>
    <w:rsid w:val="00AD6A54"/>
    <w:rsid w:val="00AD6AAA"/>
    <w:rsid w:val="00AD6BEB"/>
    <w:rsid w:val="00AD6DD6"/>
    <w:rsid w:val="00AD6DDF"/>
    <w:rsid w:val="00AD6F0A"/>
    <w:rsid w:val="00AD6F7E"/>
    <w:rsid w:val="00AD71C2"/>
    <w:rsid w:val="00AD7219"/>
    <w:rsid w:val="00AD7229"/>
    <w:rsid w:val="00AD7304"/>
    <w:rsid w:val="00AD76E5"/>
    <w:rsid w:val="00AD78E2"/>
    <w:rsid w:val="00AD7A78"/>
    <w:rsid w:val="00AD7AE6"/>
    <w:rsid w:val="00AD7BDA"/>
    <w:rsid w:val="00AE0164"/>
    <w:rsid w:val="00AE0233"/>
    <w:rsid w:val="00AE0942"/>
    <w:rsid w:val="00AE0F23"/>
    <w:rsid w:val="00AE1094"/>
    <w:rsid w:val="00AE11E8"/>
    <w:rsid w:val="00AE14F0"/>
    <w:rsid w:val="00AE166F"/>
    <w:rsid w:val="00AE174F"/>
    <w:rsid w:val="00AE1954"/>
    <w:rsid w:val="00AE1964"/>
    <w:rsid w:val="00AE1A56"/>
    <w:rsid w:val="00AE204A"/>
    <w:rsid w:val="00AE2203"/>
    <w:rsid w:val="00AE2550"/>
    <w:rsid w:val="00AE259C"/>
    <w:rsid w:val="00AE2617"/>
    <w:rsid w:val="00AE2772"/>
    <w:rsid w:val="00AE29BB"/>
    <w:rsid w:val="00AE2E19"/>
    <w:rsid w:val="00AE2E28"/>
    <w:rsid w:val="00AE2E4A"/>
    <w:rsid w:val="00AE2F63"/>
    <w:rsid w:val="00AE2FE7"/>
    <w:rsid w:val="00AE3298"/>
    <w:rsid w:val="00AE33BD"/>
    <w:rsid w:val="00AE3689"/>
    <w:rsid w:val="00AE3793"/>
    <w:rsid w:val="00AE3DA0"/>
    <w:rsid w:val="00AE3EFB"/>
    <w:rsid w:val="00AE3F43"/>
    <w:rsid w:val="00AE4011"/>
    <w:rsid w:val="00AE411D"/>
    <w:rsid w:val="00AE46F1"/>
    <w:rsid w:val="00AE477B"/>
    <w:rsid w:val="00AE4805"/>
    <w:rsid w:val="00AE4C4F"/>
    <w:rsid w:val="00AE4EC7"/>
    <w:rsid w:val="00AE5125"/>
    <w:rsid w:val="00AE5597"/>
    <w:rsid w:val="00AE5727"/>
    <w:rsid w:val="00AE5948"/>
    <w:rsid w:val="00AE5A0E"/>
    <w:rsid w:val="00AE5BE9"/>
    <w:rsid w:val="00AE618F"/>
    <w:rsid w:val="00AE63A8"/>
    <w:rsid w:val="00AE6993"/>
    <w:rsid w:val="00AE6A3B"/>
    <w:rsid w:val="00AE70C4"/>
    <w:rsid w:val="00AE70E5"/>
    <w:rsid w:val="00AE7217"/>
    <w:rsid w:val="00AE742B"/>
    <w:rsid w:val="00AE7B54"/>
    <w:rsid w:val="00AE7DA8"/>
    <w:rsid w:val="00AE7F0A"/>
    <w:rsid w:val="00AF0588"/>
    <w:rsid w:val="00AF05B5"/>
    <w:rsid w:val="00AF069A"/>
    <w:rsid w:val="00AF0ABB"/>
    <w:rsid w:val="00AF0FBE"/>
    <w:rsid w:val="00AF1AE3"/>
    <w:rsid w:val="00AF1E6A"/>
    <w:rsid w:val="00AF20EB"/>
    <w:rsid w:val="00AF218C"/>
    <w:rsid w:val="00AF225A"/>
    <w:rsid w:val="00AF22AE"/>
    <w:rsid w:val="00AF2318"/>
    <w:rsid w:val="00AF253F"/>
    <w:rsid w:val="00AF2646"/>
    <w:rsid w:val="00AF2730"/>
    <w:rsid w:val="00AF2CAE"/>
    <w:rsid w:val="00AF2F8B"/>
    <w:rsid w:val="00AF313A"/>
    <w:rsid w:val="00AF3477"/>
    <w:rsid w:val="00AF3591"/>
    <w:rsid w:val="00AF3C4E"/>
    <w:rsid w:val="00AF3D12"/>
    <w:rsid w:val="00AF49EF"/>
    <w:rsid w:val="00AF4ECE"/>
    <w:rsid w:val="00AF51D1"/>
    <w:rsid w:val="00AF5215"/>
    <w:rsid w:val="00AF53B7"/>
    <w:rsid w:val="00AF563B"/>
    <w:rsid w:val="00AF56FA"/>
    <w:rsid w:val="00AF587E"/>
    <w:rsid w:val="00AF5E29"/>
    <w:rsid w:val="00AF655E"/>
    <w:rsid w:val="00AF65F7"/>
    <w:rsid w:val="00AF68D3"/>
    <w:rsid w:val="00AF6CA5"/>
    <w:rsid w:val="00AF6F98"/>
    <w:rsid w:val="00AF76C1"/>
    <w:rsid w:val="00AF77E2"/>
    <w:rsid w:val="00AF7AE8"/>
    <w:rsid w:val="00AF7BFC"/>
    <w:rsid w:val="00AF7F45"/>
    <w:rsid w:val="00B001E9"/>
    <w:rsid w:val="00B00287"/>
    <w:rsid w:val="00B00884"/>
    <w:rsid w:val="00B00B88"/>
    <w:rsid w:val="00B00C4E"/>
    <w:rsid w:val="00B0145C"/>
    <w:rsid w:val="00B016AA"/>
    <w:rsid w:val="00B017ED"/>
    <w:rsid w:val="00B018EA"/>
    <w:rsid w:val="00B0190B"/>
    <w:rsid w:val="00B01A18"/>
    <w:rsid w:val="00B020DC"/>
    <w:rsid w:val="00B022C7"/>
    <w:rsid w:val="00B0237D"/>
    <w:rsid w:val="00B02ABB"/>
    <w:rsid w:val="00B02AC9"/>
    <w:rsid w:val="00B02B91"/>
    <w:rsid w:val="00B02C51"/>
    <w:rsid w:val="00B02CE2"/>
    <w:rsid w:val="00B02E08"/>
    <w:rsid w:val="00B0300F"/>
    <w:rsid w:val="00B035AF"/>
    <w:rsid w:val="00B03D8E"/>
    <w:rsid w:val="00B03D96"/>
    <w:rsid w:val="00B04A10"/>
    <w:rsid w:val="00B04C71"/>
    <w:rsid w:val="00B04CC9"/>
    <w:rsid w:val="00B050CA"/>
    <w:rsid w:val="00B0540B"/>
    <w:rsid w:val="00B054C7"/>
    <w:rsid w:val="00B056C1"/>
    <w:rsid w:val="00B05B6F"/>
    <w:rsid w:val="00B05F1E"/>
    <w:rsid w:val="00B06219"/>
    <w:rsid w:val="00B0625B"/>
    <w:rsid w:val="00B064A0"/>
    <w:rsid w:val="00B065F2"/>
    <w:rsid w:val="00B069C7"/>
    <w:rsid w:val="00B06D1C"/>
    <w:rsid w:val="00B06DE0"/>
    <w:rsid w:val="00B06ED7"/>
    <w:rsid w:val="00B06FCD"/>
    <w:rsid w:val="00B07186"/>
    <w:rsid w:val="00B071EA"/>
    <w:rsid w:val="00B073F0"/>
    <w:rsid w:val="00B0749E"/>
    <w:rsid w:val="00B07774"/>
    <w:rsid w:val="00B078C2"/>
    <w:rsid w:val="00B07A5F"/>
    <w:rsid w:val="00B07CF8"/>
    <w:rsid w:val="00B07D59"/>
    <w:rsid w:val="00B1012C"/>
    <w:rsid w:val="00B10263"/>
    <w:rsid w:val="00B10618"/>
    <w:rsid w:val="00B10987"/>
    <w:rsid w:val="00B10CC8"/>
    <w:rsid w:val="00B1171E"/>
    <w:rsid w:val="00B119CD"/>
    <w:rsid w:val="00B11B93"/>
    <w:rsid w:val="00B12071"/>
    <w:rsid w:val="00B12102"/>
    <w:rsid w:val="00B125F8"/>
    <w:rsid w:val="00B12620"/>
    <w:rsid w:val="00B12B15"/>
    <w:rsid w:val="00B12D66"/>
    <w:rsid w:val="00B12EFC"/>
    <w:rsid w:val="00B1302B"/>
    <w:rsid w:val="00B1313B"/>
    <w:rsid w:val="00B1372A"/>
    <w:rsid w:val="00B137CB"/>
    <w:rsid w:val="00B13B9E"/>
    <w:rsid w:val="00B13E23"/>
    <w:rsid w:val="00B13FB5"/>
    <w:rsid w:val="00B1400E"/>
    <w:rsid w:val="00B1404B"/>
    <w:rsid w:val="00B14498"/>
    <w:rsid w:val="00B14E23"/>
    <w:rsid w:val="00B14EE3"/>
    <w:rsid w:val="00B14FAA"/>
    <w:rsid w:val="00B1511E"/>
    <w:rsid w:val="00B152C7"/>
    <w:rsid w:val="00B154B5"/>
    <w:rsid w:val="00B157A9"/>
    <w:rsid w:val="00B15858"/>
    <w:rsid w:val="00B1597B"/>
    <w:rsid w:val="00B15A5D"/>
    <w:rsid w:val="00B15F7A"/>
    <w:rsid w:val="00B161F1"/>
    <w:rsid w:val="00B16314"/>
    <w:rsid w:val="00B17336"/>
    <w:rsid w:val="00B17378"/>
    <w:rsid w:val="00B17395"/>
    <w:rsid w:val="00B1758E"/>
    <w:rsid w:val="00B17AD7"/>
    <w:rsid w:val="00B17CF3"/>
    <w:rsid w:val="00B17D0A"/>
    <w:rsid w:val="00B20184"/>
    <w:rsid w:val="00B206E3"/>
    <w:rsid w:val="00B20838"/>
    <w:rsid w:val="00B20A63"/>
    <w:rsid w:val="00B20A93"/>
    <w:rsid w:val="00B20C3F"/>
    <w:rsid w:val="00B20FB1"/>
    <w:rsid w:val="00B2155D"/>
    <w:rsid w:val="00B21665"/>
    <w:rsid w:val="00B2166C"/>
    <w:rsid w:val="00B21756"/>
    <w:rsid w:val="00B21C06"/>
    <w:rsid w:val="00B21ECA"/>
    <w:rsid w:val="00B2201A"/>
    <w:rsid w:val="00B220EE"/>
    <w:rsid w:val="00B222EB"/>
    <w:rsid w:val="00B225C7"/>
    <w:rsid w:val="00B228BD"/>
    <w:rsid w:val="00B22D9D"/>
    <w:rsid w:val="00B230FD"/>
    <w:rsid w:val="00B23271"/>
    <w:rsid w:val="00B2364C"/>
    <w:rsid w:val="00B23657"/>
    <w:rsid w:val="00B2396B"/>
    <w:rsid w:val="00B23C56"/>
    <w:rsid w:val="00B23D8A"/>
    <w:rsid w:val="00B23E92"/>
    <w:rsid w:val="00B23F26"/>
    <w:rsid w:val="00B23FDD"/>
    <w:rsid w:val="00B241BB"/>
    <w:rsid w:val="00B246DB"/>
    <w:rsid w:val="00B246FD"/>
    <w:rsid w:val="00B247C5"/>
    <w:rsid w:val="00B249E3"/>
    <w:rsid w:val="00B24E6F"/>
    <w:rsid w:val="00B252CB"/>
    <w:rsid w:val="00B25601"/>
    <w:rsid w:val="00B25C7F"/>
    <w:rsid w:val="00B25FED"/>
    <w:rsid w:val="00B2614F"/>
    <w:rsid w:val="00B26196"/>
    <w:rsid w:val="00B263D4"/>
    <w:rsid w:val="00B26497"/>
    <w:rsid w:val="00B2657C"/>
    <w:rsid w:val="00B26708"/>
    <w:rsid w:val="00B2695E"/>
    <w:rsid w:val="00B26B1C"/>
    <w:rsid w:val="00B26B5D"/>
    <w:rsid w:val="00B26C90"/>
    <w:rsid w:val="00B26E17"/>
    <w:rsid w:val="00B26EB2"/>
    <w:rsid w:val="00B26FE3"/>
    <w:rsid w:val="00B27663"/>
    <w:rsid w:val="00B277E3"/>
    <w:rsid w:val="00B300F7"/>
    <w:rsid w:val="00B30A0B"/>
    <w:rsid w:val="00B30DFB"/>
    <w:rsid w:val="00B3112B"/>
    <w:rsid w:val="00B31208"/>
    <w:rsid w:val="00B31328"/>
    <w:rsid w:val="00B313CA"/>
    <w:rsid w:val="00B314AE"/>
    <w:rsid w:val="00B31725"/>
    <w:rsid w:val="00B31726"/>
    <w:rsid w:val="00B31757"/>
    <w:rsid w:val="00B31C12"/>
    <w:rsid w:val="00B31FD0"/>
    <w:rsid w:val="00B3232E"/>
    <w:rsid w:val="00B32832"/>
    <w:rsid w:val="00B32849"/>
    <w:rsid w:val="00B32ACF"/>
    <w:rsid w:val="00B32D4A"/>
    <w:rsid w:val="00B32D8C"/>
    <w:rsid w:val="00B32DD5"/>
    <w:rsid w:val="00B32E5D"/>
    <w:rsid w:val="00B32F14"/>
    <w:rsid w:val="00B3340E"/>
    <w:rsid w:val="00B33641"/>
    <w:rsid w:val="00B33B77"/>
    <w:rsid w:val="00B33E1E"/>
    <w:rsid w:val="00B340AC"/>
    <w:rsid w:val="00B34715"/>
    <w:rsid w:val="00B34934"/>
    <w:rsid w:val="00B34948"/>
    <w:rsid w:val="00B34B5C"/>
    <w:rsid w:val="00B34D9F"/>
    <w:rsid w:val="00B3525D"/>
    <w:rsid w:val="00B35314"/>
    <w:rsid w:val="00B3574E"/>
    <w:rsid w:val="00B35C27"/>
    <w:rsid w:val="00B35C54"/>
    <w:rsid w:val="00B35D3F"/>
    <w:rsid w:val="00B35D5A"/>
    <w:rsid w:val="00B36206"/>
    <w:rsid w:val="00B36742"/>
    <w:rsid w:val="00B36868"/>
    <w:rsid w:val="00B36ED4"/>
    <w:rsid w:val="00B37134"/>
    <w:rsid w:val="00B376F8"/>
    <w:rsid w:val="00B37AFA"/>
    <w:rsid w:val="00B37C44"/>
    <w:rsid w:val="00B37E1F"/>
    <w:rsid w:val="00B40593"/>
    <w:rsid w:val="00B40807"/>
    <w:rsid w:val="00B40A67"/>
    <w:rsid w:val="00B40E1D"/>
    <w:rsid w:val="00B4105D"/>
    <w:rsid w:val="00B4130E"/>
    <w:rsid w:val="00B414B3"/>
    <w:rsid w:val="00B4172D"/>
    <w:rsid w:val="00B4190A"/>
    <w:rsid w:val="00B41BB6"/>
    <w:rsid w:val="00B41C0C"/>
    <w:rsid w:val="00B41CD8"/>
    <w:rsid w:val="00B422AA"/>
    <w:rsid w:val="00B42412"/>
    <w:rsid w:val="00B42847"/>
    <w:rsid w:val="00B42AA4"/>
    <w:rsid w:val="00B42CA4"/>
    <w:rsid w:val="00B432A7"/>
    <w:rsid w:val="00B43479"/>
    <w:rsid w:val="00B435ED"/>
    <w:rsid w:val="00B44893"/>
    <w:rsid w:val="00B449D7"/>
    <w:rsid w:val="00B44A38"/>
    <w:rsid w:val="00B44B7A"/>
    <w:rsid w:val="00B44DDA"/>
    <w:rsid w:val="00B44F00"/>
    <w:rsid w:val="00B44FE1"/>
    <w:rsid w:val="00B456AD"/>
    <w:rsid w:val="00B458BB"/>
    <w:rsid w:val="00B4590B"/>
    <w:rsid w:val="00B4590D"/>
    <w:rsid w:val="00B4617D"/>
    <w:rsid w:val="00B46A67"/>
    <w:rsid w:val="00B46AE1"/>
    <w:rsid w:val="00B46C74"/>
    <w:rsid w:val="00B46F25"/>
    <w:rsid w:val="00B47936"/>
    <w:rsid w:val="00B50249"/>
    <w:rsid w:val="00B50D3A"/>
    <w:rsid w:val="00B50EE3"/>
    <w:rsid w:val="00B51229"/>
    <w:rsid w:val="00B513D9"/>
    <w:rsid w:val="00B5155A"/>
    <w:rsid w:val="00B518AD"/>
    <w:rsid w:val="00B51BBE"/>
    <w:rsid w:val="00B51D8C"/>
    <w:rsid w:val="00B51DE5"/>
    <w:rsid w:val="00B51ED3"/>
    <w:rsid w:val="00B51F2A"/>
    <w:rsid w:val="00B52211"/>
    <w:rsid w:val="00B5243D"/>
    <w:rsid w:val="00B524B4"/>
    <w:rsid w:val="00B5286C"/>
    <w:rsid w:val="00B52F9D"/>
    <w:rsid w:val="00B535E6"/>
    <w:rsid w:val="00B53747"/>
    <w:rsid w:val="00B537FD"/>
    <w:rsid w:val="00B538A0"/>
    <w:rsid w:val="00B538FE"/>
    <w:rsid w:val="00B53EBB"/>
    <w:rsid w:val="00B54728"/>
    <w:rsid w:val="00B547B9"/>
    <w:rsid w:val="00B54E10"/>
    <w:rsid w:val="00B54E35"/>
    <w:rsid w:val="00B54F9D"/>
    <w:rsid w:val="00B55312"/>
    <w:rsid w:val="00B5549F"/>
    <w:rsid w:val="00B55829"/>
    <w:rsid w:val="00B55B8B"/>
    <w:rsid w:val="00B560BD"/>
    <w:rsid w:val="00B566C9"/>
    <w:rsid w:val="00B56E15"/>
    <w:rsid w:val="00B56FEE"/>
    <w:rsid w:val="00B572FD"/>
    <w:rsid w:val="00B5773C"/>
    <w:rsid w:val="00B57913"/>
    <w:rsid w:val="00B6014C"/>
    <w:rsid w:val="00B601F4"/>
    <w:rsid w:val="00B60738"/>
    <w:rsid w:val="00B6085F"/>
    <w:rsid w:val="00B60BA2"/>
    <w:rsid w:val="00B60C35"/>
    <w:rsid w:val="00B60CCD"/>
    <w:rsid w:val="00B6129C"/>
    <w:rsid w:val="00B61512"/>
    <w:rsid w:val="00B615F7"/>
    <w:rsid w:val="00B616FC"/>
    <w:rsid w:val="00B617B2"/>
    <w:rsid w:val="00B61851"/>
    <w:rsid w:val="00B61912"/>
    <w:rsid w:val="00B61A38"/>
    <w:rsid w:val="00B61B94"/>
    <w:rsid w:val="00B61DE6"/>
    <w:rsid w:val="00B61EB8"/>
    <w:rsid w:val="00B61EF4"/>
    <w:rsid w:val="00B62460"/>
    <w:rsid w:val="00B628B7"/>
    <w:rsid w:val="00B62BFF"/>
    <w:rsid w:val="00B62C79"/>
    <w:rsid w:val="00B62E6A"/>
    <w:rsid w:val="00B63096"/>
    <w:rsid w:val="00B63119"/>
    <w:rsid w:val="00B632C8"/>
    <w:rsid w:val="00B63345"/>
    <w:rsid w:val="00B63532"/>
    <w:rsid w:val="00B638D2"/>
    <w:rsid w:val="00B63F52"/>
    <w:rsid w:val="00B647DA"/>
    <w:rsid w:val="00B64895"/>
    <w:rsid w:val="00B64A72"/>
    <w:rsid w:val="00B64C88"/>
    <w:rsid w:val="00B64E51"/>
    <w:rsid w:val="00B65221"/>
    <w:rsid w:val="00B65528"/>
    <w:rsid w:val="00B65766"/>
    <w:rsid w:val="00B657E5"/>
    <w:rsid w:val="00B65A1B"/>
    <w:rsid w:val="00B65B67"/>
    <w:rsid w:val="00B65CC6"/>
    <w:rsid w:val="00B65F05"/>
    <w:rsid w:val="00B660EE"/>
    <w:rsid w:val="00B661C8"/>
    <w:rsid w:val="00B6682A"/>
    <w:rsid w:val="00B66BF3"/>
    <w:rsid w:val="00B66F31"/>
    <w:rsid w:val="00B6713E"/>
    <w:rsid w:val="00B6742C"/>
    <w:rsid w:val="00B67439"/>
    <w:rsid w:val="00B67652"/>
    <w:rsid w:val="00B67B4F"/>
    <w:rsid w:val="00B67CF1"/>
    <w:rsid w:val="00B67DA6"/>
    <w:rsid w:val="00B707FE"/>
    <w:rsid w:val="00B70D91"/>
    <w:rsid w:val="00B70D9C"/>
    <w:rsid w:val="00B70E1B"/>
    <w:rsid w:val="00B70E41"/>
    <w:rsid w:val="00B71350"/>
    <w:rsid w:val="00B713AA"/>
    <w:rsid w:val="00B71460"/>
    <w:rsid w:val="00B715AC"/>
    <w:rsid w:val="00B7171C"/>
    <w:rsid w:val="00B718F9"/>
    <w:rsid w:val="00B71A30"/>
    <w:rsid w:val="00B71BFF"/>
    <w:rsid w:val="00B71E10"/>
    <w:rsid w:val="00B735BB"/>
    <w:rsid w:val="00B7371F"/>
    <w:rsid w:val="00B73B5A"/>
    <w:rsid w:val="00B73B84"/>
    <w:rsid w:val="00B73E21"/>
    <w:rsid w:val="00B73ECA"/>
    <w:rsid w:val="00B73F7E"/>
    <w:rsid w:val="00B74101"/>
    <w:rsid w:val="00B745A7"/>
    <w:rsid w:val="00B7497F"/>
    <w:rsid w:val="00B74DDD"/>
    <w:rsid w:val="00B74FB5"/>
    <w:rsid w:val="00B75136"/>
    <w:rsid w:val="00B751AA"/>
    <w:rsid w:val="00B754EA"/>
    <w:rsid w:val="00B754EF"/>
    <w:rsid w:val="00B75549"/>
    <w:rsid w:val="00B755CE"/>
    <w:rsid w:val="00B759C5"/>
    <w:rsid w:val="00B75A3E"/>
    <w:rsid w:val="00B75A42"/>
    <w:rsid w:val="00B75AC4"/>
    <w:rsid w:val="00B75D14"/>
    <w:rsid w:val="00B765A1"/>
    <w:rsid w:val="00B76918"/>
    <w:rsid w:val="00B76952"/>
    <w:rsid w:val="00B76BB4"/>
    <w:rsid w:val="00B770FC"/>
    <w:rsid w:val="00B77230"/>
    <w:rsid w:val="00B773AE"/>
    <w:rsid w:val="00B77597"/>
    <w:rsid w:val="00B779AE"/>
    <w:rsid w:val="00B77A91"/>
    <w:rsid w:val="00B77ED1"/>
    <w:rsid w:val="00B80180"/>
    <w:rsid w:val="00B8062E"/>
    <w:rsid w:val="00B80ACC"/>
    <w:rsid w:val="00B80D13"/>
    <w:rsid w:val="00B81020"/>
    <w:rsid w:val="00B811DA"/>
    <w:rsid w:val="00B818AA"/>
    <w:rsid w:val="00B81A63"/>
    <w:rsid w:val="00B81F0B"/>
    <w:rsid w:val="00B821E8"/>
    <w:rsid w:val="00B82375"/>
    <w:rsid w:val="00B823A9"/>
    <w:rsid w:val="00B8248B"/>
    <w:rsid w:val="00B82A0A"/>
    <w:rsid w:val="00B82A23"/>
    <w:rsid w:val="00B82AA1"/>
    <w:rsid w:val="00B82C48"/>
    <w:rsid w:val="00B82DCC"/>
    <w:rsid w:val="00B8318C"/>
    <w:rsid w:val="00B8330F"/>
    <w:rsid w:val="00B8355C"/>
    <w:rsid w:val="00B83720"/>
    <w:rsid w:val="00B83B9F"/>
    <w:rsid w:val="00B83E0B"/>
    <w:rsid w:val="00B8410A"/>
    <w:rsid w:val="00B8411D"/>
    <w:rsid w:val="00B841EA"/>
    <w:rsid w:val="00B8425D"/>
    <w:rsid w:val="00B844FE"/>
    <w:rsid w:val="00B84503"/>
    <w:rsid w:val="00B846DE"/>
    <w:rsid w:val="00B84BD9"/>
    <w:rsid w:val="00B84C1B"/>
    <w:rsid w:val="00B84DAD"/>
    <w:rsid w:val="00B85030"/>
    <w:rsid w:val="00B85107"/>
    <w:rsid w:val="00B852CE"/>
    <w:rsid w:val="00B852F2"/>
    <w:rsid w:val="00B853E7"/>
    <w:rsid w:val="00B8544F"/>
    <w:rsid w:val="00B854BD"/>
    <w:rsid w:val="00B855A0"/>
    <w:rsid w:val="00B863C2"/>
    <w:rsid w:val="00B8669E"/>
    <w:rsid w:val="00B86827"/>
    <w:rsid w:val="00B86C28"/>
    <w:rsid w:val="00B86FAF"/>
    <w:rsid w:val="00B873A4"/>
    <w:rsid w:val="00B8784E"/>
    <w:rsid w:val="00B878EC"/>
    <w:rsid w:val="00B87D43"/>
    <w:rsid w:val="00B9067F"/>
    <w:rsid w:val="00B9104D"/>
    <w:rsid w:val="00B910D5"/>
    <w:rsid w:val="00B91990"/>
    <w:rsid w:val="00B91C8B"/>
    <w:rsid w:val="00B91D9A"/>
    <w:rsid w:val="00B9241B"/>
    <w:rsid w:val="00B9251E"/>
    <w:rsid w:val="00B92B00"/>
    <w:rsid w:val="00B92CE4"/>
    <w:rsid w:val="00B92E82"/>
    <w:rsid w:val="00B92FF1"/>
    <w:rsid w:val="00B93062"/>
    <w:rsid w:val="00B93244"/>
    <w:rsid w:val="00B936D6"/>
    <w:rsid w:val="00B93A46"/>
    <w:rsid w:val="00B93BA7"/>
    <w:rsid w:val="00B940B3"/>
    <w:rsid w:val="00B9457E"/>
    <w:rsid w:val="00B94816"/>
    <w:rsid w:val="00B94866"/>
    <w:rsid w:val="00B94A9E"/>
    <w:rsid w:val="00B94CB9"/>
    <w:rsid w:val="00B94E99"/>
    <w:rsid w:val="00B952E4"/>
    <w:rsid w:val="00B956A4"/>
    <w:rsid w:val="00B9573A"/>
    <w:rsid w:val="00B95A6E"/>
    <w:rsid w:val="00B95B63"/>
    <w:rsid w:val="00B96031"/>
    <w:rsid w:val="00B96087"/>
    <w:rsid w:val="00B9612E"/>
    <w:rsid w:val="00B96346"/>
    <w:rsid w:val="00B964F0"/>
    <w:rsid w:val="00B96581"/>
    <w:rsid w:val="00B9680A"/>
    <w:rsid w:val="00B96AEE"/>
    <w:rsid w:val="00B96F1C"/>
    <w:rsid w:val="00B9713D"/>
    <w:rsid w:val="00B9736E"/>
    <w:rsid w:val="00B9753E"/>
    <w:rsid w:val="00B976AA"/>
    <w:rsid w:val="00B97C29"/>
    <w:rsid w:val="00BA010E"/>
    <w:rsid w:val="00BA0219"/>
    <w:rsid w:val="00BA057B"/>
    <w:rsid w:val="00BA0946"/>
    <w:rsid w:val="00BA0A2F"/>
    <w:rsid w:val="00BA0B92"/>
    <w:rsid w:val="00BA0CB0"/>
    <w:rsid w:val="00BA10FC"/>
    <w:rsid w:val="00BA1424"/>
    <w:rsid w:val="00BA1432"/>
    <w:rsid w:val="00BA1A9B"/>
    <w:rsid w:val="00BA1A9E"/>
    <w:rsid w:val="00BA1BB0"/>
    <w:rsid w:val="00BA1C5A"/>
    <w:rsid w:val="00BA2323"/>
    <w:rsid w:val="00BA2661"/>
    <w:rsid w:val="00BA2D29"/>
    <w:rsid w:val="00BA2E2B"/>
    <w:rsid w:val="00BA2F08"/>
    <w:rsid w:val="00BA302E"/>
    <w:rsid w:val="00BA317F"/>
    <w:rsid w:val="00BA31D4"/>
    <w:rsid w:val="00BA3393"/>
    <w:rsid w:val="00BA33B8"/>
    <w:rsid w:val="00BA394E"/>
    <w:rsid w:val="00BA3CA8"/>
    <w:rsid w:val="00BA4440"/>
    <w:rsid w:val="00BA447D"/>
    <w:rsid w:val="00BA44A3"/>
    <w:rsid w:val="00BA49A7"/>
    <w:rsid w:val="00BA4E62"/>
    <w:rsid w:val="00BA4FA9"/>
    <w:rsid w:val="00BA5B85"/>
    <w:rsid w:val="00BA5D85"/>
    <w:rsid w:val="00BA5ECA"/>
    <w:rsid w:val="00BA6029"/>
    <w:rsid w:val="00BA616D"/>
    <w:rsid w:val="00BA62AB"/>
    <w:rsid w:val="00BA667B"/>
    <w:rsid w:val="00BA6AFA"/>
    <w:rsid w:val="00BA6B9B"/>
    <w:rsid w:val="00BA6CAC"/>
    <w:rsid w:val="00BA70B7"/>
    <w:rsid w:val="00BA784C"/>
    <w:rsid w:val="00BA7BE1"/>
    <w:rsid w:val="00BA7CEC"/>
    <w:rsid w:val="00BB009F"/>
    <w:rsid w:val="00BB01D5"/>
    <w:rsid w:val="00BB0734"/>
    <w:rsid w:val="00BB07F9"/>
    <w:rsid w:val="00BB08C1"/>
    <w:rsid w:val="00BB0B3C"/>
    <w:rsid w:val="00BB0E81"/>
    <w:rsid w:val="00BB0EE7"/>
    <w:rsid w:val="00BB1035"/>
    <w:rsid w:val="00BB10EB"/>
    <w:rsid w:val="00BB11A5"/>
    <w:rsid w:val="00BB1516"/>
    <w:rsid w:val="00BB19D7"/>
    <w:rsid w:val="00BB1A62"/>
    <w:rsid w:val="00BB1C96"/>
    <w:rsid w:val="00BB2106"/>
    <w:rsid w:val="00BB215F"/>
    <w:rsid w:val="00BB2A51"/>
    <w:rsid w:val="00BB2D3A"/>
    <w:rsid w:val="00BB2E18"/>
    <w:rsid w:val="00BB2F58"/>
    <w:rsid w:val="00BB3136"/>
    <w:rsid w:val="00BB3192"/>
    <w:rsid w:val="00BB33FA"/>
    <w:rsid w:val="00BB3BF9"/>
    <w:rsid w:val="00BB3C8C"/>
    <w:rsid w:val="00BB3F89"/>
    <w:rsid w:val="00BB430D"/>
    <w:rsid w:val="00BB4533"/>
    <w:rsid w:val="00BB4A87"/>
    <w:rsid w:val="00BB4BBF"/>
    <w:rsid w:val="00BB4E4C"/>
    <w:rsid w:val="00BB4F35"/>
    <w:rsid w:val="00BB53FE"/>
    <w:rsid w:val="00BB55DF"/>
    <w:rsid w:val="00BB571F"/>
    <w:rsid w:val="00BB57F3"/>
    <w:rsid w:val="00BB5812"/>
    <w:rsid w:val="00BB5A33"/>
    <w:rsid w:val="00BB5F4B"/>
    <w:rsid w:val="00BB6115"/>
    <w:rsid w:val="00BB628F"/>
    <w:rsid w:val="00BB692B"/>
    <w:rsid w:val="00BB6C2E"/>
    <w:rsid w:val="00BB72D6"/>
    <w:rsid w:val="00BB743D"/>
    <w:rsid w:val="00BB7DA2"/>
    <w:rsid w:val="00BB7E0D"/>
    <w:rsid w:val="00BB7FCC"/>
    <w:rsid w:val="00BC008F"/>
    <w:rsid w:val="00BC054F"/>
    <w:rsid w:val="00BC0640"/>
    <w:rsid w:val="00BC068F"/>
    <w:rsid w:val="00BC077F"/>
    <w:rsid w:val="00BC0792"/>
    <w:rsid w:val="00BC0866"/>
    <w:rsid w:val="00BC0D58"/>
    <w:rsid w:val="00BC0FFF"/>
    <w:rsid w:val="00BC12A9"/>
    <w:rsid w:val="00BC1513"/>
    <w:rsid w:val="00BC17F6"/>
    <w:rsid w:val="00BC1857"/>
    <w:rsid w:val="00BC19E1"/>
    <w:rsid w:val="00BC1B2D"/>
    <w:rsid w:val="00BC1B38"/>
    <w:rsid w:val="00BC1D41"/>
    <w:rsid w:val="00BC1D7C"/>
    <w:rsid w:val="00BC1FE4"/>
    <w:rsid w:val="00BC26A1"/>
    <w:rsid w:val="00BC26F7"/>
    <w:rsid w:val="00BC2EB1"/>
    <w:rsid w:val="00BC30FB"/>
    <w:rsid w:val="00BC3463"/>
    <w:rsid w:val="00BC35BF"/>
    <w:rsid w:val="00BC36FB"/>
    <w:rsid w:val="00BC3B3A"/>
    <w:rsid w:val="00BC3B76"/>
    <w:rsid w:val="00BC3D14"/>
    <w:rsid w:val="00BC4311"/>
    <w:rsid w:val="00BC4D69"/>
    <w:rsid w:val="00BC52B4"/>
    <w:rsid w:val="00BC5381"/>
    <w:rsid w:val="00BC56AA"/>
    <w:rsid w:val="00BC5909"/>
    <w:rsid w:val="00BC598A"/>
    <w:rsid w:val="00BC5ADB"/>
    <w:rsid w:val="00BC5CD2"/>
    <w:rsid w:val="00BC5F89"/>
    <w:rsid w:val="00BC64CA"/>
    <w:rsid w:val="00BC64FD"/>
    <w:rsid w:val="00BC6505"/>
    <w:rsid w:val="00BC690E"/>
    <w:rsid w:val="00BC69B2"/>
    <w:rsid w:val="00BC6B9E"/>
    <w:rsid w:val="00BC6D46"/>
    <w:rsid w:val="00BC6DE5"/>
    <w:rsid w:val="00BC7025"/>
    <w:rsid w:val="00BC706D"/>
    <w:rsid w:val="00BC72E6"/>
    <w:rsid w:val="00BC7371"/>
    <w:rsid w:val="00BC76A7"/>
    <w:rsid w:val="00BC7840"/>
    <w:rsid w:val="00BC7EB9"/>
    <w:rsid w:val="00BD0697"/>
    <w:rsid w:val="00BD069A"/>
    <w:rsid w:val="00BD083F"/>
    <w:rsid w:val="00BD08AB"/>
    <w:rsid w:val="00BD0AE7"/>
    <w:rsid w:val="00BD1371"/>
    <w:rsid w:val="00BD14F8"/>
    <w:rsid w:val="00BD168C"/>
    <w:rsid w:val="00BD1702"/>
    <w:rsid w:val="00BD1708"/>
    <w:rsid w:val="00BD1DF6"/>
    <w:rsid w:val="00BD22CC"/>
    <w:rsid w:val="00BD262B"/>
    <w:rsid w:val="00BD2744"/>
    <w:rsid w:val="00BD3078"/>
    <w:rsid w:val="00BD34F6"/>
    <w:rsid w:val="00BD35D6"/>
    <w:rsid w:val="00BD37F5"/>
    <w:rsid w:val="00BD3983"/>
    <w:rsid w:val="00BD3B43"/>
    <w:rsid w:val="00BD3E12"/>
    <w:rsid w:val="00BD409E"/>
    <w:rsid w:val="00BD427A"/>
    <w:rsid w:val="00BD4ACD"/>
    <w:rsid w:val="00BD4BD1"/>
    <w:rsid w:val="00BD4C97"/>
    <w:rsid w:val="00BD4E7D"/>
    <w:rsid w:val="00BD5345"/>
    <w:rsid w:val="00BD544A"/>
    <w:rsid w:val="00BD56B3"/>
    <w:rsid w:val="00BD59A5"/>
    <w:rsid w:val="00BD5F5A"/>
    <w:rsid w:val="00BD5FCC"/>
    <w:rsid w:val="00BD6775"/>
    <w:rsid w:val="00BD6B1B"/>
    <w:rsid w:val="00BD6C4B"/>
    <w:rsid w:val="00BD6DA6"/>
    <w:rsid w:val="00BD7387"/>
    <w:rsid w:val="00BD74E0"/>
    <w:rsid w:val="00BD7798"/>
    <w:rsid w:val="00BD7AD1"/>
    <w:rsid w:val="00BD7B68"/>
    <w:rsid w:val="00BD7EE7"/>
    <w:rsid w:val="00BE00BD"/>
    <w:rsid w:val="00BE012F"/>
    <w:rsid w:val="00BE0246"/>
    <w:rsid w:val="00BE03EF"/>
    <w:rsid w:val="00BE05F9"/>
    <w:rsid w:val="00BE0691"/>
    <w:rsid w:val="00BE075C"/>
    <w:rsid w:val="00BE11B9"/>
    <w:rsid w:val="00BE1453"/>
    <w:rsid w:val="00BE1BCF"/>
    <w:rsid w:val="00BE20F8"/>
    <w:rsid w:val="00BE24FD"/>
    <w:rsid w:val="00BE26D6"/>
    <w:rsid w:val="00BE26EE"/>
    <w:rsid w:val="00BE2B1A"/>
    <w:rsid w:val="00BE2B23"/>
    <w:rsid w:val="00BE2FD7"/>
    <w:rsid w:val="00BE3071"/>
    <w:rsid w:val="00BE30B5"/>
    <w:rsid w:val="00BE331D"/>
    <w:rsid w:val="00BE3A66"/>
    <w:rsid w:val="00BE3ABA"/>
    <w:rsid w:val="00BE3B07"/>
    <w:rsid w:val="00BE3B78"/>
    <w:rsid w:val="00BE3D1C"/>
    <w:rsid w:val="00BE403E"/>
    <w:rsid w:val="00BE460D"/>
    <w:rsid w:val="00BE475E"/>
    <w:rsid w:val="00BE4897"/>
    <w:rsid w:val="00BE4D9C"/>
    <w:rsid w:val="00BE4DD2"/>
    <w:rsid w:val="00BE4EDA"/>
    <w:rsid w:val="00BE4F28"/>
    <w:rsid w:val="00BE5173"/>
    <w:rsid w:val="00BE5307"/>
    <w:rsid w:val="00BE54F5"/>
    <w:rsid w:val="00BE5D86"/>
    <w:rsid w:val="00BE5E2C"/>
    <w:rsid w:val="00BE5EA9"/>
    <w:rsid w:val="00BE6678"/>
    <w:rsid w:val="00BE6C7D"/>
    <w:rsid w:val="00BE6D52"/>
    <w:rsid w:val="00BE6D55"/>
    <w:rsid w:val="00BE7248"/>
    <w:rsid w:val="00BE744D"/>
    <w:rsid w:val="00BE74DD"/>
    <w:rsid w:val="00BE76D1"/>
    <w:rsid w:val="00BE7728"/>
    <w:rsid w:val="00BE7A39"/>
    <w:rsid w:val="00BE7C86"/>
    <w:rsid w:val="00BE7F9E"/>
    <w:rsid w:val="00BF046E"/>
    <w:rsid w:val="00BF06E5"/>
    <w:rsid w:val="00BF08ED"/>
    <w:rsid w:val="00BF1053"/>
    <w:rsid w:val="00BF12AC"/>
    <w:rsid w:val="00BF1B0E"/>
    <w:rsid w:val="00BF1BA3"/>
    <w:rsid w:val="00BF1CD0"/>
    <w:rsid w:val="00BF2398"/>
    <w:rsid w:val="00BF2ACA"/>
    <w:rsid w:val="00BF30E8"/>
    <w:rsid w:val="00BF355C"/>
    <w:rsid w:val="00BF35FD"/>
    <w:rsid w:val="00BF3FA4"/>
    <w:rsid w:val="00BF40F9"/>
    <w:rsid w:val="00BF40FC"/>
    <w:rsid w:val="00BF4166"/>
    <w:rsid w:val="00BF4465"/>
    <w:rsid w:val="00BF4C6B"/>
    <w:rsid w:val="00BF4D45"/>
    <w:rsid w:val="00BF4FD7"/>
    <w:rsid w:val="00BF506E"/>
    <w:rsid w:val="00BF5257"/>
    <w:rsid w:val="00BF548F"/>
    <w:rsid w:val="00BF5499"/>
    <w:rsid w:val="00BF5AE7"/>
    <w:rsid w:val="00BF5FEB"/>
    <w:rsid w:val="00BF6082"/>
    <w:rsid w:val="00BF666B"/>
    <w:rsid w:val="00BF6BDB"/>
    <w:rsid w:val="00BF7197"/>
    <w:rsid w:val="00BF7302"/>
    <w:rsid w:val="00BF79CF"/>
    <w:rsid w:val="00BF7E18"/>
    <w:rsid w:val="00C001B6"/>
    <w:rsid w:val="00C00270"/>
    <w:rsid w:val="00C003D7"/>
    <w:rsid w:val="00C005DE"/>
    <w:rsid w:val="00C00883"/>
    <w:rsid w:val="00C0091D"/>
    <w:rsid w:val="00C00BA8"/>
    <w:rsid w:val="00C00BD9"/>
    <w:rsid w:val="00C00EE6"/>
    <w:rsid w:val="00C013B7"/>
    <w:rsid w:val="00C0157C"/>
    <w:rsid w:val="00C01B67"/>
    <w:rsid w:val="00C01BA7"/>
    <w:rsid w:val="00C01CBB"/>
    <w:rsid w:val="00C020B3"/>
    <w:rsid w:val="00C0233F"/>
    <w:rsid w:val="00C02688"/>
    <w:rsid w:val="00C02B57"/>
    <w:rsid w:val="00C02D4C"/>
    <w:rsid w:val="00C0307F"/>
    <w:rsid w:val="00C034DB"/>
    <w:rsid w:val="00C03BB2"/>
    <w:rsid w:val="00C03D59"/>
    <w:rsid w:val="00C03E2D"/>
    <w:rsid w:val="00C03EAD"/>
    <w:rsid w:val="00C03F92"/>
    <w:rsid w:val="00C04113"/>
    <w:rsid w:val="00C04171"/>
    <w:rsid w:val="00C041DD"/>
    <w:rsid w:val="00C0423B"/>
    <w:rsid w:val="00C0437A"/>
    <w:rsid w:val="00C04AB8"/>
    <w:rsid w:val="00C04BF2"/>
    <w:rsid w:val="00C04CAF"/>
    <w:rsid w:val="00C051F9"/>
    <w:rsid w:val="00C054C4"/>
    <w:rsid w:val="00C0573C"/>
    <w:rsid w:val="00C0590F"/>
    <w:rsid w:val="00C05B45"/>
    <w:rsid w:val="00C05D8F"/>
    <w:rsid w:val="00C05E88"/>
    <w:rsid w:val="00C0605E"/>
    <w:rsid w:val="00C06241"/>
    <w:rsid w:val="00C06346"/>
    <w:rsid w:val="00C0697F"/>
    <w:rsid w:val="00C06DE6"/>
    <w:rsid w:val="00C06EDE"/>
    <w:rsid w:val="00C072E0"/>
    <w:rsid w:val="00C0737C"/>
    <w:rsid w:val="00C07620"/>
    <w:rsid w:val="00C07C03"/>
    <w:rsid w:val="00C10455"/>
    <w:rsid w:val="00C105D2"/>
    <w:rsid w:val="00C10A8A"/>
    <w:rsid w:val="00C10BB8"/>
    <w:rsid w:val="00C10C09"/>
    <w:rsid w:val="00C110C9"/>
    <w:rsid w:val="00C11123"/>
    <w:rsid w:val="00C112C1"/>
    <w:rsid w:val="00C113E7"/>
    <w:rsid w:val="00C114F0"/>
    <w:rsid w:val="00C1154E"/>
    <w:rsid w:val="00C11754"/>
    <w:rsid w:val="00C11CEA"/>
    <w:rsid w:val="00C11E13"/>
    <w:rsid w:val="00C11F71"/>
    <w:rsid w:val="00C1237D"/>
    <w:rsid w:val="00C124A8"/>
    <w:rsid w:val="00C12522"/>
    <w:rsid w:val="00C12764"/>
    <w:rsid w:val="00C128FA"/>
    <w:rsid w:val="00C13685"/>
    <w:rsid w:val="00C13A58"/>
    <w:rsid w:val="00C13ABF"/>
    <w:rsid w:val="00C13B6F"/>
    <w:rsid w:val="00C14104"/>
    <w:rsid w:val="00C14450"/>
    <w:rsid w:val="00C147FE"/>
    <w:rsid w:val="00C14A73"/>
    <w:rsid w:val="00C14AB9"/>
    <w:rsid w:val="00C14D0A"/>
    <w:rsid w:val="00C14FA9"/>
    <w:rsid w:val="00C15288"/>
    <w:rsid w:val="00C1548D"/>
    <w:rsid w:val="00C156B2"/>
    <w:rsid w:val="00C15859"/>
    <w:rsid w:val="00C15986"/>
    <w:rsid w:val="00C15998"/>
    <w:rsid w:val="00C15D0D"/>
    <w:rsid w:val="00C15E47"/>
    <w:rsid w:val="00C15F2F"/>
    <w:rsid w:val="00C16301"/>
    <w:rsid w:val="00C16351"/>
    <w:rsid w:val="00C16361"/>
    <w:rsid w:val="00C16696"/>
    <w:rsid w:val="00C1684B"/>
    <w:rsid w:val="00C16BEB"/>
    <w:rsid w:val="00C16E73"/>
    <w:rsid w:val="00C16FF5"/>
    <w:rsid w:val="00C17035"/>
    <w:rsid w:val="00C176E4"/>
    <w:rsid w:val="00C178F0"/>
    <w:rsid w:val="00C17E31"/>
    <w:rsid w:val="00C17E7F"/>
    <w:rsid w:val="00C20228"/>
    <w:rsid w:val="00C20336"/>
    <w:rsid w:val="00C20449"/>
    <w:rsid w:val="00C20475"/>
    <w:rsid w:val="00C204BF"/>
    <w:rsid w:val="00C204E5"/>
    <w:rsid w:val="00C2083A"/>
    <w:rsid w:val="00C2092C"/>
    <w:rsid w:val="00C20A12"/>
    <w:rsid w:val="00C20A16"/>
    <w:rsid w:val="00C21305"/>
    <w:rsid w:val="00C21415"/>
    <w:rsid w:val="00C214EC"/>
    <w:rsid w:val="00C216BA"/>
    <w:rsid w:val="00C21999"/>
    <w:rsid w:val="00C21C13"/>
    <w:rsid w:val="00C21DA5"/>
    <w:rsid w:val="00C222B7"/>
    <w:rsid w:val="00C223FE"/>
    <w:rsid w:val="00C2248F"/>
    <w:rsid w:val="00C227D5"/>
    <w:rsid w:val="00C227FB"/>
    <w:rsid w:val="00C22BA2"/>
    <w:rsid w:val="00C2303D"/>
    <w:rsid w:val="00C231C1"/>
    <w:rsid w:val="00C232E3"/>
    <w:rsid w:val="00C237E8"/>
    <w:rsid w:val="00C23A41"/>
    <w:rsid w:val="00C24036"/>
    <w:rsid w:val="00C241C2"/>
    <w:rsid w:val="00C242BE"/>
    <w:rsid w:val="00C247FF"/>
    <w:rsid w:val="00C2483A"/>
    <w:rsid w:val="00C24B44"/>
    <w:rsid w:val="00C24B8F"/>
    <w:rsid w:val="00C24FFC"/>
    <w:rsid w:val="00C2529D"/>
    <w:rsid w:val="00C2557B"/>
    <w:rsid w:val="00C25895"/>
    <w:rsid w:val="00C25B36"/>
    <w:rsid w:val="00C262FD"/>
    <w:rsid w:val="00C26711"/>
    <w:rsid w:val="00C26D9D"/>
    <w:rsid w:val="00C26EEF"/>
    <w:rsid w:val="00C2722B"/>
    <w:rsid w:val="00C2743B"/>
    <w:rsid w:val="00C2779C"/>
    <w:rsid w:val="00C27990"/>
    <w:rsid w:val="00C27D05"/>
    <w:rsid w:val="00C27F92"/>
    <w:rsid w:val="00C30048"/>
    <w:rsid w:val="00C30072"/>
    <w:rsid w:val="00C3017A"/>
    <w:rsid w:val="00C3089A"/>
    <w:rsid w:val="00C30B64"/>
    <w:rsid w:val="00C3102A"/>
    <w:rsid w:val="00C31041"/>
    <w:rsid w:val="00C31512"/>
    <w:rsid w:val="00C315A4"/>
    <w:rsid w:val="00C316D4"/>
    <w:rsid w:val="00C31748"/>
    <w:rsid w:val="00C31BF1"/>
    <w:rsid w:val="00C32337"/>
    <w:rsid w:val="00C32655"/>
    <w:rsid w:val="00C32AE6"/>
    <w:rsid w:val="00C32DA5"/>
    <w:rsid w:val="00C32F19"/>
    <w:rsid w:val="00C3365D"/>
    <w:rsid w:val="00C3375D"/>
    <w:rsid w:val="00C339DD"/>
    <w:rsid w:val="00C33D68"/>
    <w:rsid w:val="00C345E2"/>
    <w:rsid w:val="00C34716"/>
    <w:rsid w:val="00C34931"/>
    <w:rsid w:val="00C34FB6"/>
    <w:rsid w:val="00C352CA"/>
    <w:rsid w:val="00C35346"/>
    <w:rsid w:val="00C356E3"/>
    <w:rsid w:val="00C3597B"/>
    <w:rsid w:val="00C35A6F"/>
    <w:rsid w:val="00C35B17"/>
    <w:rsid w:val="00C35C53"/>
    <w:rsid w:val="00C3615D"/>
    <w:rsid w:val="00C365F2"/>
    <w:rsid w:val="00C36676"/>
    <w:rsid w:val="00C36888"/>
    <w:rsid w:val="00C368CD"/>
    <w:rsid w:val="00C36B46"/>
    <w:rsid w:val="00C36B6D"/>
    <w:rsid w:val="00C36CD9"/>
    <w:rsid w:val="00C36D18"/>
    <w:rsid w:val="00C37332"/>
    <w:rsid w:val="00C374C6"/>
    <w:rsid w:val="00C3777D"/>
    <w:rsid w:val="00C378B5"/>
    <w:rsid w:val="00C37DD6"/>
    <w:rsid w:val="00C400AC"/>
    <w:rsid w:val="00C4039E"/>
    <w:rsid w:val="00C40451"/>
    <w:rsid w:val="00C407A3"/>
    <w:rsid w:val="00C40819"/>
    <w:rsid w:val="00C40834"/>
    <w:rsid w:val="00C40ABD"/>
    <w:rsid w:val="00C40CA8"/>
    <w:rsid w:val="00C40CC1"/>
    <w:rsid w:val="00C40E01"/>
    <w:rsid w:val="00C412F5"/>
    <w:rsid w:val="00C41331"/>
    <w:rsid w:val="00C414AB"/>
    <w:rsid w:val="00C41829"/>
    <w:rsid w:val="00C4191B"/>
    <w:rsid w:val="00C4198C"/>
    <w:rsid w:val="00C41D22"/>
    <w:rsid w:val="00C42166"/>
    <w:rsid w:val="00C4250B"/>
    <w:rsid w:val="00C42CEA"/>
    <w:rsid w:val="00C4351C"/>
    <w:rsid w:val="00C4380A"/>
    <w:rsid w:val="00C439BA"/>
    <w:rsid w:val="00C43D0F"/>
    <w:rsid w:val="00C43FAD"/>
    <w:rsid w:val="00C4407D"/>
    <w:rsid w:val="00C441A9"/>
    <w:rsid w:val="00C444B9"/>
    <w:rsid w:val="00C4459B"/>
    <w:rsid w:val="00C44760"/>
    <w:rsid w:val="00C4489E"/>
    <w:rsid w:val="00C44B58"/>
    <w:rsid w:val="00C44BE8"/>
    <w:rsid w:val="00C4504E"/>
    <w:rsid w:val="00C45202"/>
    <w:rsid w:val="00C45254"/>
    <w:rsid w:val="00C453C3"/>
    <w:rsid w:val="00C45544"/>
    <w:rsid w:val="00C45997"/>
    <w:rsid w:val="00C460A8"/>
    <w:rsid w:val="00C46111"/>
    <w:rsid w:val="00C4628F"/>
    <w:rsid w:val="00C46346"/>
    <w:rsid w:val="00C463C1"/>
    <w:rsid w:val="00C464B1"/>
    <w:rsid w:val="00C4655C"/>
    <w:rsid w:val="00C465B7"/>
    <w:rsid w:val="00C46655"/>
    <w:rsid w:val="00C46892"/>
    <w:rsid w:val="00C46B27"/>
    <w:rsid w:val="00C471EA"/>
    <w:rsid w:val="00C47797"/>
    <w:rsid w:val="00C5001A"/>
    <w:rsid w:val="00C507A1"/>
    <w:rsid w:val="00C508EF"/>
    <w:rsid w:val="00C50C85"/>
    <w:rsid w:val="00C50DCE"/>
    <w:rsid w:val="00C50FB1"/>
    <w:rsid w:val="00C51397"/>
    <w:rsid w:val="00C5172B"/>
    <w:rsid w:val="00C517A2"/>
    <w:rsid w:val="00C5197B"/>
    <w:rsid w:val="00C51E7A"/>
    <w:rsid w:val="00C521BF"/>
    <w:rsid w:val="00C5233E"/>
    <w:rsid w:val="00C52674"/>
    <w:rsid w:val="00C528A4"/>
    <w:rsid w:val="00C52A1D"/>
    <w:rsid w:val="00C52EED"/>
    <w:rsid w:val="00C5321B"/>
    <w:rsid w:val="00C5346B"/>
    <w:rsid w:val="00C53847"/>
    <w:rsid w:val="00C538BA"/>
    <w:rsid w:val="00C53B21"/>
    <w:rsid w:val="00C53C91"/>
    <w:rsid w:val="00C53EB5"/>
    <w:rsid w:val="00C540B6"/>
    <w:rsid w:val="00C543DA"/>
    <w:rsid w:val="00C5449E"/>
    <w:rsid w:val="00C544C4"/>
    <w:rsid w:val="00C54A5D"/>
    <w:rsid w:val="00C54D11"/>
    <w:rsid w:val="00C54F26"/>
    <w:rsid w:val="00C5549A"/>
    <w:rsid w:val="00C55689"/>
    <w:rsid w:val="00C5594C"/>
    <w:rsid w:val="00C55A1F"/>
    <w:rsid w:val="00C55CC2"/>
    <w:rsid w:val="00C55E20"/>
    <w:rsid w:val="00C56016"/>
    <w:rsid w:val="00C56112"/>
    <w:rsid w:val="00C561EA"/>
    <w:rsid w:val="00C5632D"/>
    <w:rsid w:val="00C56637"/>
    <w:rsid w:val="00C569CA"/>
    <w:rsid w:val="00C57314"/>
    <w:rsid w:val="00C5769C"/>
    <w:rsid w:val="00C577C5"/>
    <w:rsid w:val="00C57914"/>
    <w:rsid w:val="00C57C87"/>
    <w:rsid w:val="00C57E88"/>
    <w:rsid w:val="00C60091"/>
    <w:rsid w:val="00C6023E"/>
    <w:rsid w:val="00C6036A"/>
    <w:rsid w:val="00C604D4"/>
    <w:rsid w:val="00C60AE4"/>
    <w:rsid w:val="00C60DF9"/>
    <w:rsid w:val="00C60E09"/>
    <w:rsid w:val="00C60E8F"/>
    <w:rsid w:val="00C610F5"/>
    <w:rsid w:val="00C61275"/>
    <w:rsid w:val="00C6145B"/>
    <w:rsid w:val="00C615A8"/>
    <w:rsid w:val="00C615B4"/>
    <w:rsid w:val="00C61779"/>
    <w:rsid w:val="00C618E0"/>
    <w:rsid w:val="00C61BCC"/>
    <w:rsid w:val="00C61C6C"/>
    <w:rsid w:val="00C61CE4"/>
    <w:rsid w:val="00C62100"/>
    <w:rsid w:val="00C62B2B"/>
    <w:rsid w:val="00C62FD7"/>
    <w:rsid w:val="00C630FC"/>
    <w:rsid w:val="00C63355"/>
    <w:rsid w:val="00C63807"/>
    <w:rsid w:val="00C63C8F"/>
    <w:rsid w:val="00C6439B"/>
    <w:rsid w:val="00C64809"/>
    <w:rsid w:val="00C64858"/>
    <w:rsid w:val="00C648FA"/>
    <w:rsid w:val="00C64C7E"/>
    <w:rsid w:val="00C64D0F"/>
    <w:rsid w:val="00C65018"/>
    <w:rsid w:val="00C654CF"/>
    <w:rsid w:val="00C65535"/>
    <w:rsid w:val="00C655E2"/>
    <w:rsid w:val="00C6565B"/>
    <w:rsid w:val="00C656B2"/>
    <w:rsid w:val="00C656D9"/>
    <w:rsid w:val="00C65753"/>
    <w:rsid w:val="00C6593D"/>
    <w:rsid w:val="00C659EC"/>
    <w:rsid w:val="00C65FA2"/>
    <w:rsid w:val="00C6612E"/>
    <w:rsid w:val="00C66270"/>
    <w:rsid w:val="00C66795"/>
    <w:rsid w:val="00C669F0"/>
    <w:rsid w:val="00C66FB8"/>
    <w:rsid w:val="00C66FD3"/>
    <w:rsid w:val="00C67174"/>
    <w:rsid w:val="00C671BE"/>
    <w:rsid w:val="00C6730D"/>
    <w:rsid w:val="00C675E9"/>
    <w:rsid w:val="00C679A4"/>
    <w:rsid w:val="00C67C6D"/>
    <w:rsid w:val="00C67D8D"/>
    <w:rsid w:val="00C67E9B"/>
    <w:rsid w:val="00C700ED"/>
    <w:rsid w:val="00C702B3"/>
    <w:rsid w:val="00C7052D"/>
    <w:rsid w:val="00C70792"/>
    <w:rsid w:val="00C70F2A"/>
    <w:rsid w:val="00C7121D"/>
    <w:rsid w:val="00C7129A"/>
    <w:rsid w:val="00C71397"/>
    <w:rsid w:val="00C717CC"/>
    <w:rsid w:val="00C71B94"/>
    <w:rsid w:val="00C71E1B"/>
    <w:rsid w:val="00C71F16"/>
    <w:rsid w:val="00C72192"/>
    <w:rsid w:val="00C722B9"/>
    <w:rsid w:val="00C726DF"/>
    <w:rsid w:val="00C727B4"/>
    <w:rsid w:val="00C72A8D"/>
    <w:rsid w:val="00C72C4E"/>
    <w:rsid w:val="00C72FD9"/>
    <w:rsid w:val="00C733D0"/>
    <w:rsid w:val="00C73513"/>
    <w:rsid w:val="00C73514"/>
    <w:rsid w:val="00C73E28"/>
    <w:rsid w:val="00C742A5"/>
    <w:rsid w:val="00C7480A"/>
    <w:rsid w:val="00C74913"/>
    <w:rsid w:val="00C74A51"/>
    <w:rsid w:val="00C74AD7"/>
    <w:rsid w:val="00C74C86"/>
    <w:rsid w:val="00C74E00"/>
    <w:rsid w:val="00C75436"/>
    <w:rsid w:val="00C756E4"/>
    <w:rsid w:val="00C75717"/>
    <w:rsid w:val="00C75718"/>
    <w:rsid w:val="00C759C9"/>
    <w:rsid w:val="00C75AB1"/>
    <w:rsid w:val="00C75D0E"/>
    <w:rsid w:val="00C75F13"/>
    <w:rsid w:val="00C75FBB"/>
    <w:rsid w:val="00C75FBE"/>
    <w:rsid w:val="00C7608C"/>
    <w:rsid w:val="00C768A1"/>
    <w:rsid w:val="00C768C3"/>
    <w:rsid w:val="00C76B29"/>
    <w:rsid w:val="00C76BFF"/>
    <w:rsid w:val="00C76F99"/>
    <w:rsid w:val="00C77D73"/>
    <w:rsid w:val="00C77E50"/>
    <w:rsid w:val="00C8022F"/>
    <w:rsid w:val="00C8043D"/>
    <w:rsid w:val="00C80921"/>
    <w:rsid w:val="00C80B4C"/>
    <w:rsid w:val="00C80E72"/>
    <w:rsid w:val="00C80ED1"/>
    <w:rsid w:val="00C80F29"/>
    <w:rsid w:val="00C812D7"/>
    <w:rsid w:val="00C81335"/>
    <w:rsid w:val="00C81538"/>
    <w:rsid w:val="00C81927"/>
    <w:rsid w:val="00C81E39"/>
    <w:rsid w:val="00C81FB4"/>
    <w:rsid w:val="00C82112"/>
    <w:rsid w:val="00C82342"/>
    <w:rsid w:val="00C8271A"/>
    <w:rsid w:val="00C82730"/>
    <w:rsid w:val="00C830DF"/>
    <w:rsid w:val="00C83304"/>
    <w:rsid w:val="00C834C9"/>
    <w:rsid w:val="00C83584"/>
    <w:rsid w:val="00C839E6"/>
    <w:rsid w:val="00C83B1F"/>
    <w:rsid w:val="00C83B21"/>
    <w:rsid w:val="00C83B9F"/>
    <w:rsid w:val="00C83C7F"/>
    <w:rsid w:val="00C83FF9"/>
    <w:rsid w:val="00C840BD"/>
    <w:rsid w:val="00C84886"/>
    <w:rsid w:val="00C84EC4"/>
    <w:rsid w:val="00C850AB"/>
    <w:rsid w:val="00C850E4"/>
    <w:rsid w:val="00C85439"/>
    <w:rsid w:val="00C854D6"/>
    <w:rsid w:val="00C85C0A"/>
    <w:rsid w:val="00C86182"/>
    <w:rsid w:val="00C86324"/>
    <w:rsid w:val="00C867BD"/>
    <w:rsid w:val="00C86A63"/>
    <w:rsid w:val="00C86A8E"/>
    <w:rsid w:val="00C86B81"/>
    <w:rsid w:val="00C87266"/>
    <w:rsid w:val="00C87336"/>
    <w:rsid w:val="00C87807"/>
    <w:rsid w:val="00C9009C"/>
    <w:rsid w:val="00C90223"/>
    <w:rsid w:val="00C90502"/>
    <w:rsid w:val="00C906F5"/>
    <w:rsid w:val="00C90CEE"/>
    <w:rsid w:val="00C90E19"/>
    <w:rsid w:val="00C91065"/>
    <w:rsid w:val="00C911CB"/>
    <w:rsid w:val="00C9127D"/>
    <w:rsid w:val="00C914E4"/>
    <w:rsid w:val="00C915AE"/>
    <w:rsid w:val="00C9198E"/>
    <w:rsid w:val="00C91BFF"/>
    <w:rsid w:val="00C91FE3"/>
    <w:rsid w:val="00C9221D"/>
    <w:rsid w:val="00C92727"/>
    <w:rsid w:val="00C92E4A"/>
    <w:rsid w:val="00C93182"/>
    <w:rsid w:val="00C9331D"/>
    <w:rsid w:val="00C9357D"/>
    <w:rsid w:val="00C938B3"/>
    <w:rsid w:val="00C93BC0"/>
    <w:rsid w:val="00C93C10"/>
    <w:rsid w:val="00C93DEE"/>
    <w:rsid w:val="00C94526"/>
    <w:rsid w:val="00C94C38"/>
    <w:rsid w:val="00C94F04"/>
    <w:rsid w:val="00C952F8"/>
    <w:rsid w:val="00C95568"/>
    <w:rsid w:val="00C9573A"/>
    <w:rsid w:val="00C95C61"/>
    <w:rsid w:val="00C963F9"/>
    <w:rsid w:val="00C96786"/>
    <w:rsid w:val="00C96D3B"/>
    <w:rsid w:val="00C96FB2"/>
    <w:rsid w:val="00C9738D"/>
    <w:rsid w:val="00C979AE"/>
    <w:rsid w:val="00C97A4D"/>
    <w:rsid w:val="00C97B43"/>
    <w:rsid w:val="00CA05D4"/>
    <w:rsid w:val="00CA07FB"/>
    <w:rsid w:val="00CA09C4"/>
    <w:rsid w:val="00CA0D9B"/>
    <w:rsid w:val="00CA0F96"/>
    <w:rsid w:val="00CA18CF"/>
    <w:rsid w:val="00CA1D3A"/>
    <w:rsid w:val="00CA21CF"/>
    <w:rsid w:val="00CA21ED"/>
    <w:rsid w:val="00CA226A"/>
    <w:rsid w:val="00CA2715"/>
    <w:rsid w:val="00CA2750"/>
    <w:rsid w:val="00CA2BDB"/>
    <w:rsid w:val="00CA2E5E"/>
    <w:rsid w:val="00CA35D4"/>
    <w:rsid w:val="00CA386F"/>
    <w:rsid w:val="00CA39AA"/>
    <w:rsid w:val="00CA3AE9"/>
    <w:rsid w:val="00CA3C1D"/>
    <w:rsid w:val="00CA3D58"/>
    <w:rsid w:val="00CA41B5"/>
    <w:rsid w:val="00CA423D"/>
    <w:rsid w:val="00CA47B7"/>
    <w:rsid w:val="00CA4C80"/>
    <w:rsid w:val="00CA4D9D"/>
    <w:rsid w:val="00CA50E4"/>
    <w:rsid w:val="00CA58CE"/>
    <w:rsid w:val="00CA590E"/>
    <w:rsid w:val="00CA5C37"/>
    <w:rsid w:val="00CA5C87"/>
    <w:rsid w:val="00CA600E"/>
    <w:rsid w:val="00CA62BE"/>
    <w:rsid w:val="00CA65E8"/>
    <w:rsid w:val="00CA6958"/>
    <w:rsid w:val="00CA725E"/>
    <w:rsid w:val="00CA72AC"/>
    <w:rsid w:val="00CA734F"/>
    <w:rsid w:val="00CA73EE"/>
    <w:rsid w:val="00CA7417"/>
    <w:rsid w:val="00CA74A4"/>
    <w:rsid w:val="00CA7510"/>
    <w:rsid w:val="00CA775F"/>
    <w:rsid w:val="00CA7BF6"/>
    <w:rsid w:val="00CA7CA4"/>
    <w:rsid w:val="00CB00A4"/>
    <w:rsid w:val="00CB0135"/>
    <w:rsid w:val="00CB0361"/>
    <w:rsid w:val="00CB0903"/>
    <w:rsid w:val="00CB0AFF"/>
    <w:rsid w:val="00CB101E"/>
    <w:rsid w:val="00CB1040"/>
    <w:rsid w:val="00CB10A4"/>
    <w:rsid w:val="00CB145A"/>
    <w:rsid w:val="00CB1A2E"/>
    <w:rsid w:val="00CB20CB"/>
    <w:rsid w:val="00CB21C6"/>
    <w:rsid w:val="00CB23E2"/>
    <w:rsid w:val="00CB25AB"/>
    <w:rsid w:val="00CB2B46"/>
    <w:rsid w:val="00CB2DC9"/>
    <w:rsid w:val="00CB2F26"/>
    <w:rsid w:val="00CB3172"/>
    <w:rsid w:val="00CB37BD"/>
    <w:rsid w:val="00CB396E"/>
    <w:rsid w:val="00CB3B38"/>
    <w:rsid w:val="00CB3F2E"/>
    <w:rsid w:val="00CB410A"/>
    <w:rsid w:val="00CB43F5"/>
    <w:rsid w:val="00CB44C2"/>
    <w:rsid w:val="00CB482F"/>
    <w:rsid w:val="00CB488A"/>
    <w:rsid w:val="00CB4CD3"/>
    <w:rsid w:val="00CB529B"/>
    <w:rsid w:val="00CB53D2"/>
    <w:rsid w:val="00CB5888"/>
    <w:rsid w:val="00CB5A85"/>
    <w:rsid w:val="00CB5AAC"/>
    <w:rsid w:val="00CB5EDE"/>
    <w:rsid w:val="00CB6326"/>
    <w:rsid w:val="00CB6375"/>
    <w:rsid w:val="00CB63EC"/>
    <w:rsid w:val="00CB64CE"/>
    <w:rsid w:val="00CB6BB2"/>
    <w:rsid w:val="00CB6E84"/>
    <w:rsid w:val="00CB6EC1"/>
    <w:rsid w:val="00CB6F89"/>
    <w:rsid w:val="00CB7281"/>
    <w:rsid w:val="00CB734D"/>
    <w:rsid w:val="00CB73E8"/>
    <w:rsid w:val="00CB7427"/>
    <w:rsid w:val="00CB754B"/>
    <w:rsid w:val="00CB754D"/>
    <w:rsid w:val="00CB765F"/>
    <w:rsid w:val="00CB7907"/>
    <w:rsid w:val="00CB79A3"/>
    <w:rsid w:val="00CB7A01"/>
    <w:rsid w:val="00CB7E04"/>
    <w:rsid w:val="00CC015D"/>
    <w:rsid w:val="00CC03AE"/>
    <w:rsid w:val="00CC0A34"/>
    <w:rsid w:val="00CC0DD9"/>
    <w:rsid w:val="00CC0E5A"/>
    <w:rsid w:val="00CC0EEE"/>
    <w:rsid w:val="00CC10DF"/>
    <w:rsid w:val="00CC1213"/>
    <w:rsid w:val="00CC15E7"/>
    <w:rsid w:val="00CC185B"/>
    <w:rsid w:val="00CC1B53"/>
    <w:rsid w:val="00CC1C60"/>
    <w:rsid w:val="00CC2411"/>
    <w:rsid w:val="00CC24C8"/>
    <w:rsid w:val="00CC2884"/>
    <w:rsid w:val="00CC2B03"/>
    <w:rsid w:val="00CC32E6"/>
    <w:rsid w:val="00CC3323"/>
    <w:rsid w:val="00CC3536"/>
    <w:rsid w:val="00CC3699"/>
    <w:rsid w:val="00CC38FD"/>
    <w:rsid w:val="00CC3C05"/>
    <w:rsid w:val="00CC3CEA"/>
    <w:rsid w:val="00CC44AE"/>
    <w:rsid w:val="00CC44B9"/>
    <w:rsid w:val="00CC44DB"/>
    <w:rsid w:val="00CC4510"/>
    <w:rsid w:val="00CC49A9"/>
    <w:rsid w:val="00CC4B24"/>
    <w:rsid w:val="00CC4EEC"/>
    <w:rsid w:val="00CC4F2C"/>
    <w:rsid w:val="00CC53B5"/>
    <w:rsid w:val="00CC57EA"/>
    <w:rsid w:val="00CC5833"/>
    <w:rsid w:val="00CC5876"/>
    <w:rsid w:val="00CC5B64"/>
    <w:rsid w:val="00CC5E01"/>
    <w:rsid w:val="00CC5F51"/>
    <w:rsid w:val="00CC60F8"/>
    <w:rsid w:val="00CC644A"/>
    <w:rsid w:val="00CC64F4"/>
    <w:rsid w:val="00CC6B2B"/>
    <w:rsid w:val="00CC6EC0"/>
    <w:rsid w:val="00CC6F0D"/>
    <w:rsid w:val="00CC7008"/>
    <w:rsid w:val="00CC7171"/>
    <w:rsid w:val="00CC7275"/>
    <w:rsid w:val="00CC73EC"/>
    <w:rsid w:val="00CC7516"/>
    <w:rsid w:val="00CC7AF0"/>
    <w:rsid w:val="00CC7B84"/>
    <w:rsid w:val="00CC7E13"/>
    <w:rsid w:val="00CC7FCB"/>
    <w:rsid w:val="00CD00DF"/>
    <w:rsid w:val="00CD0186"/>
    <w:rsid w:val="00CD01AA"/>
    <w:rsid w:val="00CD0760"/>
    <w:rsid w:val="00CD0D97"/>
    <w:rsid w:val="00CD0EE5"/>
    <w:rsid w:val="00CD0FB6"/>
    <w:rsid w:val="00CD1041"/>
    <w:rsid w:val="00CD123F"/>
    <w:rsid w:val="00CD1429"/>
    <w:rsid w:val="00CD162D"/>
    <w:rsid w:val="00CD192B"/>
    <w:rsid w:val="00CD1950"/>
    <w:rsid w:val="00CD1C62"/>
    <w:rsid w:val="00CD2329"/>
    <w:rsid w:val="00CD25AE"/>
    <w:rsid w:val="00CD2613"/>
    <w:rsid w:val="00CD2702"/>
    <w:rsid w:val="00CD2A7A"/>
    <w:rsid w:val="00CD2D67"/>
    <w:rsid w:val="00CD2DE6"/>
    <w:rsid w:val="00CD2FD9"/>
    <w:rsid w:val="00CD38C6"/>
    <w:rsid w:val="00CD3A5B"/>
    <w:rsid w:val="00CD3E74"/>
    <w:rsid w:val="00CD4080"/>
    <w:rsid w:val="00CD41B7"/>
    <w:rsid w:val="00CD4355"/>
    <w:rsid w:val="00CD438B"/>
    <w:rsid w:val="00CD43AF"/>
    <w:rsid w:val="00CD470D"/>
    <w:rsid w:val="00CD494F"/>
    <w:rsid w:val="00CD4F81"/>
    <w:rsid w:val="00CD50EF"/>
    <w:rsid w:val="00CD5DEA"/>
    <w:rsid w:val="00CD5FE9"/>
    <w:rsid w:val="00CD613D"/>
    <w:rsid w:val="00CD6284"/>
    <w:rsid w:val="00CD652D"/>
    <w:rsid w:val="00CD700E"/>
    <w:rsid w:val="00CD7135"/>
    <w:rsid w:val="00CD7182"/>
    <w:rsid w:val="00CD7193"/>
    <w:rsid w:val="00CD73CF"/>
    <w:rsid w:val="00CD7582"/>
    <w:rsid w:val="00CD7890"/>
    <w:rsid w:val="00CD7A2E"/>
    <w:rsid w:val="00CD7E1B"/>
    <w:rsid w:val="00CD7F3F"/>
    <w:rsid w:val="00CE0267"/>
    <w:rsid w:val="00CE072C"/>
    <w:rsid w:val="00CE0A0F"/>
    <w:rsid w:val="00CE0A22"/>
    <w:rsid w:val="00CE0E37"/>
    <w:rsid w:val="00CE0E83"/>
    <w:rsid w:val="00CE0EA3"/>
    <w:rsid w:val="00CE11E3"/>
    <w:rsid w:val="00CE1307"/>
    <w:rsid w:val="00CE1517"/>
    <w:rsid w:val="00CE175B"/>
    <w:rsid w:val="00CE182E"/>
    <w:rsid w:val="00CE186D"/>
    <w:rsid w:val="00CE1DDD"/>
    <w:rsid w:val="00CE216E"/>
    <w:rsid w:val="00CE21A7"/>
    <w:rsid w:val="00CE2734"/>
    <w:rsid w:val="00CE2BC9"/>
    <w:rsid w:val="00CE3094"/>
    <w:rsid w:val="00CE326D"/>
    <w:rsid w:val="00CE33E0"/>
    <w:rsid w:val="00CE354D"/>
    <w:rsid w:val="00CE382D"/>
    <w:rsid w:val="00CE3BD3"/>
    <w:rsid w:val="00CE3CE3"/>
    <w:rsid w:val="00CE4465"/>
    <w:rsid w:val="00CE46BF"/>
    <w:rsid w:val="00CE47AE"/>
    <w:rsid w:val="00CE484F"/>
    <w:rsid w:val="00CE49F4"/>
    <w:rsid w:val="00CE4A80"/>
    <w:rsid w:val="00CE4BA8"/>
    <w:rsid w:val="00CE4C33"/>
    <w:rsid w:val="00CE4ED3"/>
    <w:rsid w:val="00CE4F12"/>
    <w:rsid w:val="00CE4F4D"/>
    <w:rsid w:val="00CE526C"/>
    <w:rsid w:val="00CE56CC"/>
    <w:rsid w:val="00CE56EB"/>
    <w:rsid w:val="00CE5A9B"/>
    <w:rsid w:val="00CE5E38"/>
    <w:rsid w:val="00CE612C"/>
    <w:rsid w:val="00CE66CA"/>
    <w:rsid w:val="00CE66E2"/>
    <w:rsid w:val="00CE67A6"/>
    <w:rsid w:val="00CE68B9"/>
    <w:rsid w:val="00CE6C61"/>
    <w:rsid w:val="00CE7688"/>
    <w:rsid w:val="00CE770C"/>
    <w:rsid w:val="00CE7713"/>
    <w:rsid w:val="00CE7A33"/>
    <w:rsid w:val="00CE7BFB"/>
    <w:rsid w:val="00CE7C0D"/>
    <w:rsid w:val="00CE7C73"/>
    <w:rsid w:val="00CE7CA2"/>
    <w:rsid w:val="00CE7FC7"/>
    <w:rsid w:val="00CF00B4"/>
    <w:rsid w:val="00CF01AF"/>
    <w:rsid w:val="00CF0289"/>
    <w:rsid w:val="00CF0636"/>
    <w:rsid w:val="00CF072E"/>
    <w:rsid w:val="00CF0CD5"/>
    <w:rsid w:val="00CF0F23"/>
    <w:rsid w:val="00CF125F"/>
    <w:rsid w:val="00CF1828"/>
    <w:rsid w:val="00CF1A40"/>
    <w:rsid w:val="00CF1D07"/>
    <w:rsid w:val="00CF1F64"/>
    <w:rsid w:val="00CF21E9"/>
    <w:rsid w:val="00CF307C"/>
    <w:rsid w:val="00CF3103"/>
    <w:rsid w:val="00CF3720"/>
    <w:rsid w:val="00CF3793"/>
    <w:rsid w:val="00CF3858"/>
    <w:rsid w:val="00CF3BEF"/>
    <w:rsid w:val="00CF3C89"/>
    <w:rsid w:val="00CF4041"/>
    <w:rsid w:val="00CF4185"/>
    <w:rsid w:val="00CF44F3"/>
    <w:rsid w:val="00CF45FF"/>
    <w:rsid w:val="00CF47B2"/>
    <w:rsid w:val="00CF5454"/>
    <w:rsid w:val="00CF5B6E"/>
    <w:rsid w:val="00CF6530"/>
    <w:rsid w:val="00CF6641"/>
    <w:rsid w:val="00CF6AE3"/>
    <w:rsid w:val="00CF6CDA"/>
    <w:rsid w:val="00CF6DAF"/>
    <w:rsid w:val="00CF713A"/>
    <w:rsid w:val="00CF7143"/>
    <w:rsid w:val="00CF73BA"/>
    <w:rsid w:val="00CF7990"/>
    <w:rsid w:val="00CF7A37"/>
    <w:rsid w:val="00CF7B52"/>
    <w:rsid w:val="00CF7B96"/>
    <w:rsid w:val="00CF7E61"/>
    <w:rsid w:val="00D00434"/>
    <w:rsid w:val="00D0050F"/>
    <w:rsid w:val="00D00A48"/>
    <w:rsid w:val="00D00C2B"/>
    <w:rsid w:val="00D00DB6"/>
    <w:rsid w:val="00D0154E"/>
    <w:rsid w:val="00D01649"/>
    <w:rsid w:val="00D017D6"/>
    <w:rsid w:val="00D01857"/>
    <w:rsid w:val="00D01AB7"/>
    <w:rsid w:val="00D01ACC"/>
    <w:rsid w:val="00D02400"/>
    <w:rsid w:val="00D0256B"/>
    <w:rsid w:val="00D02D0E"/>
    <w:rsid w:val="00D02E94"/>
    <w:rsid w:val="00D02F05"/>
    <w:rsid w:val="00D02F42"/>
    <w:rsid w:val="00D0337C"/>
    <w:rsid w:val="00D039A4"/>
    <w:rsid w:val="00D04236"/>
    <w:rsid w:val="00D04691"/>
    <w:rsid w:val="00D046CB"/>
    <w:rsid w:val="00D04780"/>
    <w:rsid w:val="00D04AA7"/>
    <w:rsid w:val="00D04CA2"/>
    <w:rsid w:val="00D04D2E"/>
    <w:rsid w:val="00D04DA6"/>
    <w:rsid w:val="00D04E61"/>
    <w:rsid w:val="00D05317"/>
    <w:rsid w:val="00D05337"/>
    <w:rsid w:val="00D05907"/>
    <w:rsid w:val="00D06018"/>
    <w:rsid w:val="00D060AA"/>
    <w:rsid w:val="00D060F7"/>
    <w:rsid w:val="00D062E1"/>
    <w:rsid w:val="00D06390"/>
    <w:rsid w:val="00D066B1"/>
    <w:rsid w:val="00D06A05"/>
    <w:rsid w:val="00D06D08"/>
    <w:rsid w:val="00D06E8D"/>
    <w:rsid w:val="00D06EA7"/>
    <w:rsid w:val="00D071FF"/>
    <w:rsid w:val="00D073FE"/>
    <w:rsid w:val="00D07C48"/>
    <w:rsid w:val="00D07C6E"/>
    <w:rsid w:val="00D10094"/>
    <w:rsid w:val="00D10583"/>
    <w:rsid w:val="00D1077D"/>
    <w:rsid w:val="00D10FBA"/>
    <w:rsid w:val="00D11054"/>
    <w:rsid w:val="00D11338"/>
    <w:rsid w:val="00D11392"/>
    <w:rsid w:val="00D1162B"/>
    <w:rsid w:val="00D11697"/>
    <w:rsid w:val="00D118FE"/>
    <w:rsid w:val="00D11A61"/>
    <w:rsid w:val="00D11D00"/>
    <w:rsid w:val="00D11E92"/>
    <w:rsid w:val="00D12063"/>
    <w:rsid w:val="00D1226E"/>
    <w:rsid w:val="00D1252A"/>
    <w:rsid w:val="00D125BF"/>
    <w:rsid w:val="00D125F2"/>
    <w:rsid w:val="00D12614"/>
    <w:rsid w:val="00D128F3"/>
    <w:rsid w:val="00D13358"/>
    <w:rsid w:val="00D133B8"/>
    <w:rsid w:val="00D133F1"/>
    <w:rsid w:val="00D1356A"/>
    <w:rsid w:val="00D135E6"/>
    <w:rsid w:val="00D13651"/>
    <w:rsid w:val="00D13ADE"/>
    <w:rsid w:val="00D13F4D"/>
    <w:rsid w:val="00D140E8"/>
    <w:rsid w:val="00D1439F"/>
    <w:rsid w:val="00D145A0"/>
    <w:rsid w:val="00D14708"/>
    <w:rsid w:val="00D14A04"/>
    <w:rsid w:val="00D14A13"/>
    <w:rsid w:val="00D14C79"/>
    <w:rsid w:val="00D14C91"/>
    <w:rsid w:val="00D14F02"/>
    <w:rsid w:val="00D14F3D"/>
    <w:rsid w:val="00D151FB"/>
    <w:rsid w:val="00D1528F"/>
    <w:rsid w:val="00D15612"/>
    <w:rsid w:val="00D1562B"/>
    <w:rsid w:val="00D157AD"/>
    <w:rsid w:val="00D1580B"/>
    <w:rsid w:val="00D15B20"/>
    <w:rsid w:val="00D15BC6"/>
    <w:rsid w:val="00D15C98"/>
    <w:rsid w:val="00D15D3A"/>
    <w:rsid w:val="00D15D9C"/>
    <w:rsid w:val="00D15FAC"/>
    <w:rsid w:val="00D1603D"/>
    <w:rsid w:val="00D163C8"/>
    <w:rsid w:val="00D169AA"/>
    <w:rsid w:val="00D16A76"/>
    <w:rsid w:val="00D170C3"/>
    <w:rsid w:val="00D17174"/>
    <w:rsid w:val="00D175FB"/>
    <w:rsid w:val="00D17670"/>
    <w:rsid w:val="00D17A79"/>
    <w:rsid w:val="00D17CF7"/>
    <w:rsid w:val="00D20306"/>
    <w:rsid w:val="00D2051C"/>
    <w:rsid w:val="00D20771"/>
    <w:rsid w:val="00D208AA"/>
    <w:rsid w:val="00D209C2"/>
    <w:rsid w:val="00D20A7C"/>
    <w:rsid w:val="00D2160E"/>
    <w:rsid w:val="00D21839"/>
    <w:rsid w:val="00D21A35"/>
    <w:rsid w:val="00D21A54"/>
    <w:rsid w:val="00D21A55"/>
    <w:rsid w:val="00D21B1A"/>
    <w:rsid w:val="00D21B50"/>
    <w:rsid w:val="00D2228C"/>
    <w:rsid w:val="00D2264A"/>
    <w:rsid w:val="00D22825"/>
    <w:rsid w:val="00D22A46"/>
    <w:rsid w:val="00D22FE1"/>
    <w:rsid w:val="00D22FF8"/>
    <w:rsid w:val="00D230BC"/>
    <w:rsid w:val="00D23288"/>
    <w:rsid w:val="00D234FB"/>
    <w:rsid w:val="00D24974"/>
    <w:rsid w:val="00D24E14"/>
    <w:rsid w:val="00D2501F"/>
    <w:rsid w:val="00D251E7"/>
    <w:rsid w:val="00D25485"/>
    <w:rsid w:val="00D25CC8"/>
    <w:rsid w:val="00D262C9"/>
    <w:rsid w:val="00D26B76"/>
    <w:rsid w:val="00D26ED8"/>
    <w:rsid w:val="00D27143"/>
    <w:rsid w:val="00D271C5"/>
    <w:rsid w:val="00D2727A"/>
    <w:rsid w:val="00D2799E"/>
    <w:rsid w:val="00D304B3"/>
    <w:rsid w:val="00D30518"/>
    <w:rsid w:val="00D307AC"/>
    <w:rsid w:val="00D308FC"/>
    <w:rsid w:val="00D3111B"/>
    <w:rsid w:val="00D31149"/>
    <w:rsid w:val="00D3120A"/>
    <w:rsid w:val="00D31325"/>
    <w:rsid w:val="00D31727"/>
    <w:rsid w:val="00D3185D"/>
    <w:rsid w:val="00D3186D"/>
    <w:rsid w:val="00D31886"/>
    <w:rsid w:val="00D319F7"/>
    <w:rsid w:val="00D31DBB"/>
    <w:rsid w:val="00D322B0"/>
    <w:rsid w:val="00D322FB"/>
    <w:rsid w:val="00D32519"/>
    <w:rsid w:val="00D3273E"/>
    <w:rsid w:val="00D3279A"/>
    <w:rsid w:val="00D32CA4"/>
    <w:rsid w:val="00D32DEB"/>
    <w:rsid w:val="00D32E0F"/>
    <w:rsid w:val="00D32FFF"/>
    <w:rsid w:val="00D33027"/>
    <w:rsid w:val="00D335D9"/>
    <w:rsid w:val="00D337E7"/>
    <w:rsid w:val="00D338BF"/>
    <w:rsid w:val="00D3399D"/>
    <w:rsid w:val="00D33AB8"/>
    <w:rsid w:val="00D33D71"/>
    <w:rsid w:val="00D33F66"/>
    <w:rsid w:val="00D34061"/>
    <w:rsid w:val="00D340B3"/>
    <w:rsid w:val="00D3417A"/>
    <w:rsid w:val="00D344AB"/>
    <w:rsid w:val="00D34893"/>
    <w:rsid w:val="00D348E0"/>
    <w:rsid w:val="00D34A19"/>
    <w:rsid w:val="00D34B7A"/>
    <w:rsid w:val="00D34CF4"/>
    <w:rsid w:val="00D34ECD"/>
    <w:rsid w:val="00D352DB"/>
    <w:rsid w:val="00D3531E"/>
    <w:rsid w:val="00D35573"/>
    <w:rsid w:val="00D3562D"/>
    <w:rsid w:val="00D359DA"/>
    <w:rsid w:val="00D35AA8"/>
    <w:rsid w:val="00D35B7E"/>
    <w:rsid w:val="00D35C9E"/>
    <w:rsid w:val="00D3612E"/>
    <w:rsid w:val="00D3623E"/>
    <w:rsid w:val="00D3631C"/>
    <w:rsid w:val="00D3696F"/>
    <w:rsid w:val="00D369B4"/>
    <w:rsid w:val="00D369F8"/>
    <w:rsid w:val="00D36BB6"/>
    <w:rsid w:val="00D36CCA"/>
    <w:rsid w:val="00D36E11"/>
    <w:rsid w:val="00D36F4A"/>
    <w:rsid w:val="00D37D64"/>
    <w:rsid w:val="00D37D81"/>
    <w:rsid w:val="00D402F4"/>
    <w:rsid w:val="00D403B7"/>
    <w:rsid w:val="00D4040D"/>
    <w:rsid w:val="00D406E2"/>
    <w:rsid w:val="00D409BC"/>
    <w:rsid w:val="00D40BBF"/>
    <w:rsid w:val="00D40DCA"/>
    <w:rsid w:val="00D40F15"/>
    <w:rsid w:val="00D4148B"/>
    <w:rsid w:val="00D41691"/>
    <w:rsid w:val="00D41B45"/>
    <w:rsid w:val="00D41FB7"/>
    <w:rsid w:val="00D42093"/>
    <w:rsid w:val="00D420FD"/>
    <w:rsid w:val="00D42109"/>
    <w:rsid w:val="00D421A3"/>
    <w:rsid w:val="00D429BB"/>
    <w:rsid w:val="00D42A08"/>
    <w:rsid w:val="00D42E2D"/>
    <w:rsid w:val="00D42E66"/>
    <w:rsid w:val="00D42FDA"/>
    <w:rsid w:val="00D43124"/>
    <w:rsid w:val="00D434C3"/>
    <w:rsid w:val="00D4352A"/>
    <w:rsid w:val="00D43F90"/>
    <w:rsid w:val="00D44017"/>
    <w:rsid w:val="00D4404A"/>
    <w:rsid w:val="00D44173"/>
    <w:rsid w:val="00D441B2"/>
    <w:rsid w:val="00D44272"/>
    <w:rsid w:val="00D444EC"/>
    <w:rsid w:val="00D449C7"/>
    <w:rsid w:val="00D44ACF"/>
    <w:rsid w:val="00D44BAD"/>
    <w:rsid w:val="00D44D93"/>
    <w:rsid w:val="00D44EE3"/>
    <w:rsid w:val="00D44FE8"/>
    <w:rsid w:val="00D4544B"/>
    <w:rsid w:val="00D45681"/>
    <w:rsid w:val="00D45C49"/>
    <w:rsid w:val="00D46110"/>
    <w:rsid w:val="00D46896"/>
    <w:rsid w:val="00D469C7"/>
    <w:rsid w:val="00D46AA8"/>
    <w:rsid w:val="00D46C23"/>
    <w:rsid w:val="00D46EAC"/>
    <w:rsid w:val="00D47021"/>
    <w:rsid w:val="00D47345"/>
    <w:rsid w:val="00D47374"/>
    <w:rsid w:val="00D473B5"/>
    <w:rsid w:val="00D478E2"/>
    <w:rsid w:val="00D47EF7"/>
    <w:rsid w:val="00D47EFD"/>
    <w:rsid w:val="00D501EA"/>
    <w:rsid w:val="00D503D1"/>
    <w:rsid w:val="00D50486"/>
    <w:rsid w:val="00D505D2"/>
    <w:rsid w:val="00D5074B"/>
    <w:rsid w:val="00D50821"/>
    <w:rsid w:val="00D50840"/>
    <w:rsid w:val="00D509E7"/>
    <w:rsid w:val="00D50B14"/>
    <w:rsid w:val="00D50B93"/>
    <w:rsid w:val="00D512B4"/>
    <w:rsid w:val="00D51358"/>
    <w:rsid w:val="00D5138C"/>
    <w:rsid w:val="00D5148E"/>
    <w:rsid w:val="00D516FB"/>
    <w:rsid w:val="00D51827"/>
    <w:rsid w:val="00D51AA6"/>
    <w:rsid w:val="00D51C39"/>
    <w:rsid w:val="00D51D88"/>
    <w:rsid w:val="00D52358"/>
    <w:rsid w:val="00D52840"/>
    <w:rsid w:val="00D528C8"/>
    <w:rsid w:val="00D52AB9"/>
    <w:rsid w:val="00D52C91"/>
    <w:rsid w:val="00D52D14"/>
    <w:rsid w:val="00D52D8F"/>
    <w:rsid w:val="00D53103"/>
    <w:rsid w:val="00D53509"/>
    <w:rsid w:val="00D53BC5"/>
    <w:rsid w:val="00D5428A"/>
    <w:rsid w:val="00D543F3"/>
    <w:rsid w:val="00D5482F"/>
    <w:rsid w:val="00D54B44"/>
    <w:rsid w:val="00D54D30"/>
    <w:rsid w:val="00D54F51"/>
    <w:rsid w:val="00D54F54"/>
    <w:rsid w:val="00D56191"/>
    <w:rsid w:val="00D56271"/>
    <w:rsid w:val="00D562D0"/>
    <w:rsid w:val="00D567B8"/>
    <w:rsid w:val="00D5686D"/>
    <w:rsid w:val="00D56B8E"/>
    <w:rsid w:val="00D56BE1"/>
    <w:rsid w:val="00D56D4F"/>
    <w:rsid w:val="00D56E23"/>
    <w:rsid w:val="00D56F89"/>
    <w:rsid w:val="00D57036"/>
    <w:rsid w:val="00D5708D"/>
    <w:rsid w:val="00D57542"/>
    <w:rsid w:val="00D57584"/>
    <w:rsid w:val="00D5760F"/>
    <w:rsid w:val="00D578D5"/>
    <w:rsid w:val="00D57A27"/>
    <w:rsid w:val="00D57CF2"/>
    <w:rsid w:val="00D57EB9"/>
    <w:rsid w:val="00D601F1"/>
    <w:rsid w:val="00D6028D"/>
    <w:rsid w:val="00D602EE"/>
    <w:rsid w:val="00D60433"/>
    <w:rsid w:val="00D6055D"/>
    <w:rsid w:val="00D60994"/>
    <w:rsid w:val="00D60B7D"/>
    <w:rsid w:val="00D60F44"/>
    <w:rsid w:val="00D60FCD"/>
    <w:rsid w:val="00D61CCB"/>
    <w:rsid w:val="00D62082"/>
    <w:rsid w:val="00D62099"/>
    <w:rsid w:val="00D624A7"/>
    <w:rsid w:val="00D62529"/>
    <w:rsid w:val="00D62A69"/>
    <w:rsid w:val="00D62BCF"/>
    <w:rsid w:val="00D62F34"/>
    <w:rsid w:val="00D63565"/>
    <w:rsid w:val="00D63741"/>
    <w:rsid w:val="00D6393E"/>
    <w:rsid w:val="00D63E72"/>
    <w:rsid w:val="00D63FD2"/>
    <w:rsid w:val="00D64218"/>
    <w:rsid w:val="00D64344"/>
    <w:rsid w:val="00D64404"/>
    <w:rsid w:val="00D64487"/>
    <w:rsid w:val="00D6473A"/>
    <w:rsid w:val="00D64B35"/>
    <w:rsid w:val="00D64B67"/>
    <w:rsid w:val="00D64C92"/>
    <w:rsid w:val="00D64D9D"/>
    <w:rsid w:val="00D65186"/>
    <w:rsid w:val="00D652BC"/>
    <w:rsid w:val="00D65537"/>
    <w:rsid w:val="00D65B78"/>
    <w:rsid w:val="00D65D1E"/>
    <w:rsid w:val="00D66027"/>
    <w:rsid w:val="00D6671D"/>
    <w:rsid w:val="00D667E5"/>
    <w:rsid w:val="00D6680F"/>
    <w:rsid w:val="00D66AD7"/>
    <w:rsid w:val="00D66B5A"/>
    <w:rsid w:val="00D66CF2"/>
    <w:rsid w:val="00D66DF5"/>
    <w:rsid w:val="00D66FD1"/>
    <w:rsid w:val="00D67047"/>
    <w:rsid w:val="00D6713B"/>
    <w:rsid w:val="00D67181"/>
    <w:rsid w:val="00D671B9"/>
    <w:rsid w:val="00D67323"/>
    <w:rsid w:val="00D67387"/>
    <w:rsid w:val="00D6770A"/>
    <w:rsid w:val="00D67917"/>
    <w:rsid w:val="00D67A22"/>
    <w:rsid w:val="00D67C3B"/>
    <w:rsid w:val="00D67C8A"/>
    <w:rsid w:val="00D67CB5"/>
    <w:rsid w:val="00D67DDD"/>
    <w:rsid w:val="00D7030B"/>
    <w:rsid w:val="00D70567"/>
    <w:rsid w:val="00D70874"/>
    <w:rsid w:val="00D708FE"/>
    <w:rsid w:val="00D70B7C"/>
    <w:rsid w:val="00D70D2C"/>
    <w:rsid w:val="00D70FDD"/>
    <w:rsid w:val="00D71029"/>
    <w:rsid w:val="00D712D6"/>
    <w:rsid w:val="00D71471"/>
    <w:rsid w:val="00D71E51"/>
    <w:rsid w:val="00D7257E"/>
    <w:rsid w:val="00D727EC"/>
    <w:rsid w:val="00D72A16"/>
    <w:rsid w:val="00D73010"/>
    <w:rsid w:val="00D73A2A"/>
    <w:rsid w:val="00D73A67"/>
    <w:rsid w:val="00D73D78"/>
    <w:rsid w:val="00D740F0"/>
    <w:rsid w:val="00D74320"/>
    <w:rsid w:val="00D74579"/>
    <w:rsid w:val="00D746F3"/>
    <w:rsid w:val="00D74706"/>
    <w:rsid w:val="00D7472E"/>
    <w:rsid w:val="00D748EA"/>
    <w:rsid w:val="00D74A34"/>
    <w:rsid w:val="00D74B9A"/>
    <w:rsid w:val="00D74C04"/>
    <w:rsid w:val="00D74C05"/>
    <w:rsid w:val="00D74E54"/>
    <w:rsid w:val="00D7568D"/>
    <w:rsid w:val="00D7596E"/>
    <w:rsid w:val="00D75B9D"/>
    <w:rsid w:val="00D75CF2"/>
    <w:rsid w:val="00D76151"/>
    <w:rsid w:val="00D76492"/>
    <w:rsid w:val="00D76514"/>
    <w:rsid w:val="00D766C8"/>
    <w:rsid w:val="00D76B43"/>
    <w:rsid w:val="00D76BB3"/>
    <w:rsid w:val="00D76BEB"/>
    <w:rsid w:val="00D76C29"/>
    <w:rsid w:val="00D76C42"/>
    <w:rsid w:val="00D76C6F"/>
    <w:rsid w:val="00D773EF"/>
    <w:rsid w:val="00D77F57"/>
    <w:rsid w:val="00D802BC"/>
    <w:rsid w:val="00D805FD"/>
    <w:rsid w:val="00D806BC"/>
    <w:rsid w:val="00D80830"/>
    <w:rsid w:val="00D80BC4"/>
    <w:rsid w:val="00D80FF5"/>
    <w:rsid w:val="00D81137"/>
    <w:rsid w:val="00D812CC"/>
    <w:rsid w:val="00D814C6"/>
    <w:rsid w:val="00D8150F"/>
    <w:rsid w:val="00D81570"/>
    <w:rsid w:val="00D81A26"/>
    <w:rsid w:val="00D81AA8"/>
    <w:rsid w:val="00D81BF3"/>
    <w:rsid w:val="00D81CA6"/>
    <w:rsid w:val="00D81E14"/>
    <w:rsid w:val="00D81E28"/>
    <w:rsid w:val="00D81FA3"/>
    <w:rsid w:val="00D8206C"/>
    <w:rsid w:val="00D82499"/>
    <w:rsid w:val="00D82698"/>
    <w:rsid w:val="00D82B04"/>
    <w:rsid w:val="00D83174"/>
    <w:rsid w:val="00D83329"/>
    <w:rsid w:val="00D83B13"/>
    <w:rsid w:val="00D83BE6"/>
    <w:rsid w:val="00D841E5"/>
    <w:rsid w:val="00D844C0"/>
    <w:rsid w:val="00D844ED"/>
    <w:rsid w:val="00D8455F"/>
    <w:rsid w:val="00D84A47"/>
    <w:rsid w:val="00D84C28"/>
    <w:rsid w:val="00D84E7B"/>
    <w:rsid w:val="00D8528E"/>
    <w:rsid w:val="00D853E9"/>
    <w:rsid w:val="00D85484"/>
    <w:rsid w:val="00D854F5"/>
    <w:rsid w:val="00D855F9"/>
    <w:rsid w:val="00D85D31"/>
    <w:rsid w:val="00D85D6B"/>
    <w:rsid w:val="00D85E64"/>
    <w:rsid w:val="00D86054"/>
    <w:rsid w:val="00D86076"/>
    <w:rsid w:val="00D862C7"/>
    <w:rsid w:val="00D8640C"/>
    <w:rsid w:val="00D864B2"/>
    <w:rsid w:val="00D865A7"/>
    <w:rsid w:val="00D86ACF"/>
    <w:rsid w:val="00D86DB6"/>
    <w:rsid w:val="00D86DD5"/>
    <w:rsid w:val="00D86F43"/>
    <w:rsid w:val="00D86FEE"/>
    <w:rsid w:val="00D87126"/>
    <w:rsid w:val="00D8716E"/>
    <w:rsid w:val="00D871BC"/>
    <w:rsid w:val="00D874EA"/>
    <w:rsid w:val="00D8782B"/>
    <w:rsid w:val="00D87B4B"/>
    <w:rsid w:val="00D87E7E"/>
    <w:rsid w:val="00D9001A"/>
    <w:rsid w:val="00D903F6"/>
    <w:rsid w:val="00D9045F"/>
    <w:rsid w:val="00D905C5"/>
    <w:rsid w:val="00D907A6"/>
    <w:rsid w:val="00D909C0"/>
    <w:rsid w:val="00D90CD2"/>
    <w:rsid w:val="00D90EB1"/>
    <w:rsid w:val="00D911A3"/>
    <w:rsid w:val="00D91877"/>
    <w:rsid w:val="00D9188B"/>
    <w:rsid w:val="00D919A8"/>
    <w:rsid w:val="00D919AE"/>
    <w:rsid w:val="00D919FB"/>
    <w:rsid w:val="00D9267E"/>
    <w:rsid w:val="00D92E94"/>
    <w:rsid w:val="00D92FCB"/>
    <w:rsid w:val="00D93054"/>
    <w:rsid w:val="00D933CB"/>
    <w:rsid w:val="00D93447"/>
    <w:rsid w:val="00D9350E"/>
    <w:rsid w:val="00D93608"/>
    <w:rsid w:val="00D93C0C"/>
    <w:rsid w:val="00D93CB5"/>
    <w:rsid w:val="00D93FB0"/>
    <w:rsid w:val="00D93FE7"/>
    <w:rsid w:val="00D94115"/>
    <w:rsid w:val="00D945AB"/>
    <w:rsid w:val="00D9496C"/>
    <w:rsid w:val="00D94B73"/>
    <w:rsid w:val="00D94F7D"/>
    <w:rsid w:val="00D952BF"/>
    <w:rsid w:val="00D9531B"/>
    <w:rsid w:val="00D95424"/>
    <w:rsid w:val="00D95509"/>
    <w:rsid w:val="00D956EC"/>
    <w:rsid w:val="00D9587C"/>
    <w:rsid w:val="00D95C81"/>
    <w:rsid w:val="00D95F3E"/>
    <w:rsid w:val="00D95F48"/>
    <w:rsid w:val="00D95F83"/>
    <w:rsid w:val="00D96133"/>
    <w:rsid w:val="00D96516"/>
    <w:rsid w:val="00D966D8"/>
    <w:rsid w:val="00D968B3"/>
    <w:rsid w:val="00D969FE"/>
    <w:rsid w:val="00D96C25"/>
    <w:rsid w:val="00D96D34"/>
    <w:rsid w:val="00D97020"/>
    <w:rsid w:val="00D9741E"/>
    <w:rsid w:val="00D9755F"/>
    <w:rsid w:val="00D977C7"/>
    <w:rsid w:val="00D97848"/>
    <w:rsid w:val="00DA00CC"/>
    <w:rsid w:val="00DA0133"/>
    <w:rsid w:val="00DA02CD"/>
    <w:rsid w:val="00DA0374"/>
    <w:rsid w:val="00DA07C1"/>
    <w:rsid w:val="00DA0D29"/>
    <w:rsid w:val="00DA10A3"/>
    <w:rsid w:val="00DA142B"/>
    <w:rsid w:val="00DA1715"/>
    <w:rsid w:val="00DA1B7D"/>
    <w:rsid w:val="00DA1EFF"/>
    <w:rsid w:val="00DA24AB"/>
    <w:rsid w:val="00DA252E"/>
    <w:rsid w:val="00DA2817"/>
    <w:rsid w:val="00DA2C1B"/>
    <w:rsid w:val="00DA2EB0"/>
    <w:rsid w:val="00DA32B0"/>
    <w:rsid w:val="00DA3354"/>
    <w:rsid w:val="00DA3364"/>
    <w:rsid w:val="00DA3475"/>
    <w:rsid w:val="00DA3624"/>
    <w:rsid w:val="00DA3720"/>
    <w:rsid w:val="00DA3A65"/>
    <w:rsid w:val="00DA3CE7"/>
    <w:rsid w:val="00DA3F8B"/>
    <w:rsid w:val="00DA4140"/>
    <w:rsid w:val="00DA420D"/>
    <w:rsid w:val="00DA4F81"/>
    <w:rsid w:val="00DA4F89"/>
    <w:rsid w:val="00DA529C"/>
    <w:rsid w:val="00DA5477"/>
    <w:rsid w:val="00DA560C"/>
    <w:rsid w:val="00DA5745"/>
    <w:rsid w:val="00DA58AA"/>
    <w:rsid w:val="00DA5B00"/>
    <w:rsid w:val="00DA5C5E"/>
    <w:rsid w:val="00DA5EE9"/>
    <w:rsid w:val="00DA6025"/>
    <w:rsid w:val="00DA639F"/>
    <w:rsid w:val="00DA6424"/>
    <w:rsid w:val="00DA642B"/>
    <w:rsid w:val="00DA67B5"/>
    <w:rsid w:val="00DA6867"/>
    <w:rsid w:val="00DA69CF"/>
    <w:rsid w:val="00DA6C40"/>
    <w:rsid w:val="00DA6E4A"/>
    <w:rsid w:val="00DA6EDD"/>
    <w:rsid w:val="00DA711F"/>
    <w:rsid w:val="00DA71BA"/>
    <w:rsid w:val="00DA7472"/>
    <w:rsid w:val="00DA74EA"/>
    <w:rsid w:val="00DA7E4A"/>
    <w:rsid w:val="00DA7F00"/>
    <w:rsid w:val="00DB0007"/>
    <w:rsid w:val="00DB03F2"/>
    <w:rsid w:val="00DB044F"/>
    <w:rsid w:val="00DB06A8"/>
    <w:rsid w:val="00DB09F6"/>
    <w:rsid w:val="00DB0FF8"/>
    <w:rsid w:val="00DB125A"/>
    <w:rsid w:val="00DB1341"/>
    <w:rsid w:val="00DB1447"/>
    <w:rsid w:val="00DB14DB"/>
    <w:rsid w:val="00DB1A80"/>
    <w:rsid w:val="00DB2314"/>
    <w:rsid w:val="00DB2631"/>
    <w:rsid w:val="00DB2EF6"/>
    <w:rsid w:val="00DB33AF"/>
    <w:rsid w:val="00DB35C5"/>
    <w:rsid w:val="00DB3719"/>
    <w:rsid w:val="00DB3869"/>
    <w:rsid w:val="00DB3A2C"/>
    <w:rsid w:val="00DB3A4A"/>
    <w:rsid w:val="00DB3B56"/>
    <w:rsid w:val="00DB3DBC"/>
    <w:rsid w:val="00DB3DD6"/>
    <w:rsid w:val="00DB4203"/>
    <w:rsid w:val="00DB4547"/>
    <w:rsid w:val="00DB4807"/>
    <w:rsid w:val="00DB4BA7"/>
    <w:rsid w:val="00DB4D5A"/>
    <w:rsid w:val="00DB5219"/>
    <w:rsid w:val="00DB527E"/>
    <w:rsid w:val="00DB595B"/>
    <w:rsid w:val="00DB63AA"/>
    <w:rsid w:val="00DB67F3"/>
    <w:rsid w:val="00DB6923"/>
    <w:rsid w:val="00DB6ACF"/>
    <w:rsid w:val="00DB6B55"/>
    <w:rsid w:val="00DB6BC1"/>
    <w:rsid w:val="00DB6E34"/>
    <w:rsid w:val="00DB702A"/>
    <w:rsid w:val="00DB7121"/>
    <w:rsid w:val="00DB72A5"/>
    <w:rsid w:val="00DB755A"/>
    <w:rsid w:val="00DB767F"/>
    <w:rsid w:val="00DB77FD"/>
    <w:rsid w:val="00DB7B9B"/>
    <w:rsid w:val="00DB7F8F"/>
    <w:rsid w:val="00DC0005"/>
    <w:rsid w:val="00DC014D"/>
    <w:rsid w:val="00DC067D"/>
    <w:rsid w:val="00DC09B4"/>
    <w:rsid w:val="00DC0BBA"/>
    <w:rsid w:val="00DC0BDF"/>
    <w:rsid w:val="00DC1288"/>
    <w:rsid w:val="00DC12DB"/>
    <w:rsid w:val="00DC1464"/>
    <w:rsid w:val="00DC1723"/>
    <w:rsid w:val="00DC1A70"/>
    <w:rsid w:val="00DC1E9B"/>
    <w:rsid w:val="00DC22CF"/>
    <w:rsid w:val="00DC2437"/>
    <w:rsid w:val="00DC275B"/>
    <w:rsid w:val="00DC2798"/>
    <w:rsid w:val="00DC27B2"/>
    <w:rsid w:val="00DC2942"/>
    <w:rsid w:val="00DC2CC2"/>
    <w:rsid w:val="00DC2CEA"/>
    <w:rsid w:val="00DC30E3"/>
    <w:rsid w:val="00DC318E"/>
    <w:rsid w:val="00DC3303"/>
    <w:rsid w:val="00DC3905"/>
    <w:rsid w:val="00DC3EF0"/>
    <w:rsid w:val="00DC403A"/>
    <w:rsid w:val="00DC4801"/>
    <w:rsid w:val="00DC4CA3"/>
    <w:rsid w:val="00DC4E94"/>
    <w:rsid w:val="00DC5332"/>
    <w:rsid w:val="00DC57A2"/>
    <w:rsid w:val="00DC582D"/>
    <w:rsid w:val="00DC5FF6"/>
    <w:rsid w:val="00DC6023"/>
    <w:rsid w:val="00DC616E"/>
    <w:rsid w:val="00DC6212"/>
    <w:rsid w:val="00DC6395"/>
    <w:rsid w:val="00DC6586"/>
    <w:rsid w:val="00DC7161"/>
    <w:rsid w:val="00DC717D"/>
    <w:rsid w:val="00DC7686"/>
    <w:rsid w:val="00DC7CD3"/>
    <w:rsid w:val="00DC7F20"/>
    <w:rsid w:val="00DD0524"/>
    <w:rsid w:val="00DD05E8"/>
    <w:rsid w:val="00DD103C"/>
    <w:rsid w:val="00DD1554"/>
    <w:rsid w:val="00DD1793"/>
    <w:rsid w:val="00DD1807"/>
    <w:rsid w:val="00DD1A75"/>
    <w:rsid w:val="00DD1B4C"/>
    <w:rsid w:val="00DD1B68"/>
    <w:rsid w:val="00DD2024"/>
    <w:rsid w:val="00DD22AD"/>
    <w:rsid w:val="00DD257F"/>
    <w:rsid w:val="00DD27D6"/>
    <w:rsid w:val="00DD2AB3"/>
    <w:rsid w:val="00DD2B53"/>
    <w:rsid w:val="00DD2C02"/>
    <w:rsid w:val="00DD2DB6"/>
    <w:rsid w:val="00DD2DE3"/>
    <w:rsid w:val="00DD3233"/>
    <w:rsid w:val="00DD34C9"/>
    <w:rsid w:val="00DD3759"/>
    <w:rsid w:val="00DD37B6"/>
    <w:rsid w:val="00DD39B2"/>
    <w:rsid w:val="00DD4328"/>
    <w:rsid w:val="00DD43B8"/>
    <w:rsid w:val="00DD455F"/>
    <w:rsid w:val="00DD4925"/>
    <w:rsid w:val="00DD4AC8"/>
    <w:rsid w:val="00DD4EF6"/>
    <w:rsid w:val="00DD503A"/>
    <w:rsid w:val="00DD5171"/>
    <w:rsid w:val="00DD58DC"/>
    <w:rsid w:val="00DD596E"/>
    <w:rsid w:val="00DD5A9F"/>
    <w:rsid w:val="00DD5EBC"/>
    <w:rsid w:val="00DD5F60"/>
    <w:rsid w:val="00DD60BA"/>
    <w:rsid w:val="00DD6141"/>
    <w:rsid w:val="00DD62B8"/>
    <w:rsid w:val="00DD650E"/>
    <w:rsid w:val="00DD6B22"/>
    <w:rsid w:val="00DD6B53"/>
    <w:rsid w:val="00DD6D3C"/>
    <w:rsid w:val="00DD6FE3"/>
    <w:rsid w:val="00DD7009"/>
    <w:rsid w:val="00DD706A"/>
    <w:rsid w:val="00DD72C1"/>
    <w:rsid w:val="00DD73CE"/>
    <w:rsid w:val="00DD7575"/>
    <w:rsid w:val="00DD7731"/>
    <w:rsid w:val="00DD7827"/>
    <w:rsid w:val="00DD79C9"/>
    <w:rsid w:val="00DD7CF3"/>
    <w:rsid w:val="00DD7E8C"/>
    <w:rsid w:val="00DD7F47"/>
    <w:rsid w:val="00DE0015"/>
    <w:rsid w:val="00DE01E4"/>
    <w:rsid w:val="00DE02F9"/>
    <w:rsid w:val="00DE034B"/>
    <w:rsid w:val="00DE03D3"/>
    <w:rsid w:val="00DE0729"/>
    <w:rsid w:val="00DE0838"/>
    <w:rsid w:val="00DE0E1D"/>
    <w:rsid w:val="00DE106C"/>
    <w:rsid w:val="00DE1096"/>
    <w:rsid w:val="00DE11C0"/>
    <w:rsid w:val="00DE1210"/>
    <w:rsid w:val="00DE122B"/>
    <w:rsid w:val="00DE1BE9"/>
    <w:rsid w:val="00DE1E71"/>
    <w:rsid w:val="00DE1FE6"/>
    <w:rsid w:val="00DE20B0"/>
    <w:rsid w:val="00DE2579"/>
    <w:rsid w:val="00DE28E2"/>
    <w:rsid w:val="00DE31A6"/>
    <w:rsid w:val="00DE325A"/>
    <w:rsid w:val="00DE35F9"/>
    <w:rsid w:val="00DE367A"/>
    <w:rsid w:val="00DE384C"/>
    <w:rsid w:val="00DE3996"/>
    <w:rsid w:val="00DE39E4"/>
    <w:rsid w:val="00DE3DD8"/>
    <w:rsid w:val="00DE3EF7"/>
    <w:rsid w:val="00DE3FB2"/>
    <w:rsid w:val="00DE4074"/>
    <w:rsid w:val="00DE407E"/>
    <w:rsid w:val="00DE43EC"/>
    <w:rsid w:val="00DE461B"/>
    <w:rsid w:val="00DE4777"/>
    <w:rsid w:val="00DE4B55"/>
    <w:rsid w:val="00DE4E05"/>
    <w:rsid w:val="00DE4EAD"/>
    <w:rsid w:val="00DE4F45"/>
    <w:rsid w:val="00DE5773"/>
    <w:rsid w:val="00DE57AA"/>
    <w:rsid w:val="00DE586E"/>
    <w:rsid w:val="00DE5B33"/>
    <w:rsid w:val="00DE5D77"/>
    <w:rsid w:val="00DE62D3"/>
    <w:rsid w:val="00DE6548"/>
    <w:rsid w:val="00DE657A"/>
    <w:rsid w:val="00DE6770"/>
    <w:rsid w:val="00DE684F"/>
    <w:rsid w:val="00DE6F4E"/>
    <w:rsid w:val="00DE708F"/>
    <w:rsid w:val="00DE7443"/>
    <w:rsid w:val="00DE792A"/>
    <w:rsid w:val="00DE7A28"/>
    <w:rsid w:val="00DE7C83"/>
    <w:rsid w:val="00DF09EF"/>
    <w:rsid w:val="00DF09F2"/>
    <w:rsid w:val="00DF0B22"/>
    <w:rsid w:val="00DF0C74"/>
    <w:rsid w:val="00DF0E72"/>
    <w:rsid w:val="00DF1346"/>
    <w:rsid w:val="00DF13E2"/>
    <w:rsid w:val="00DF1426"/>
    <w:rsid w:val="00DF1559"/>
    <w:rsid w:val="00DF1772"/>
    <w:rsid w:val="00DF178E"/>
    <w:rsid w:val="00DF1F2E"/>
    <w:rsid w:val="00DF208C"/>
    <w:rsid w:val="00DF20B4"/>
    <w:rsid w:val="00DF21DB"/>
    <w:rsid w:val="00DF21E1"/>
    <w:rsid w:val="00DF22E3"/>
    <w:rsid w:val="00DF2302"/>
    <w:rsid w:val="00DF2461"/>
    <w:rsid w:val="00DF2568"/>
    <w:rsid w:val="00DF2B24"/>
    <w:rsid w:val="00DF2E8F"/>
    <w:rsid w:val="00DF3106"/>
    <w:rsid w:val="00DF3714"/>
    <w:rsid w:val="00DF3E8B"/>
    <w:rsid w:val="00DF40BF"/>
    <w:rsid w:val="00DF41E5"/>
    <w:rsid w:val="00DF4201"/>
    <w:rsid w:val="00DF44CB"/>
    <w:rsid w:val="00DF4B0B"/>
    <w:rsid w:val="00DF4DC2"/>
    <w:rsid w:val="00DF564C"/>
    <w:rsid w:val="00DF5663"/>
    <w:rsid w:val="00DF5698"/>
    <w:rsid w:val="00DF5753"/>
    <w:rsid w:val="00DF58F9"/>
    <w:rsid w:val="00DF5C9D"/>
    <w:rsid w:val="00DF5D5A"/>
    <w:rsid w:val="00DF60AE"/>
    <w:rsid w:val="00DF630B"/>
    <w:rsid w:val="00DF666F"/>
    <w:rsid w:val="00DF67FC"/>
    <w:rsid w:val="00DF70BF"/>
    <w:rsid w:val="00DF712A"/>
    <w:rsid w:val="00DF72A8"/>
    <w:rsid w:val="00DF79C5"/>
    <w:rsid w:val="00DF7D4B"/>
    <w:rsid w:val="00DF7D8C"/>
    <w:rsid w:val="00E00196"/>
    <w:rsid w:val="00E002B9"/>
    <w:rsid w:val="00E00714"/>
    <w:rsid w:val="00E0076D"/>
    <w:rsid w:val="00E00771"/>
    <w:rsid w:val="00E007D0"/>
    <w:rsid w:val="00E008DC"/>
    <w:rsid w:val="00E00D2A"/>
    <w:rsid w:val="00E00F68"/>
    <w:rsid w:val="00E010EE"/>
    <w:rsid w:val="00E011FA"/>
    <w:rsid w:val="00E01296"/>
    <w:rsid w:val="00E01707"/>
    <w:rsid w:val="00E01718"/>
    <w:rsid w:val="00E01901"/>
    <w:rsid w:val="00E01B9D"/>
    <w:rsid w:val="00E01C01"/>
    <w:rsid w:val="00E02078"/>
    <w:rsid w:val="00E0215D"/>
    <w:rsid w:val="00E022E7"/>
    <w:rsid w:val="00E02492"/>
    <w:rsid w:val="00E0358D"/>
    <w:rsid w:val="00E03CFC"/>
    <w:rsid w:val="00E03E8B"/>
    <w:rsid w:val="00E03F8C"/>
    <w:rsid w:val="00E03FE9"/>
    <w:rsid w:val="00E04303"/>
    <w:rsid w:val="00E04529"/>
    <w:rsid w:val="00E0454B"/>
    <w:rsid w:val="00E047A8"/>
    <w:rsid w:val="00E04B12"/>
    <w:rsid w:val="00E04FCA"/>
    <w:rsid w:val="00E051A1"/>
    <w:rsid w:val="00E051C5"/>
    <w:rsid w:val="00E052C4"/>
    <w:rsid w:val="00E05A25"/>
    <w:rsid w:val="00E05AA5"/>
    <w:rsid w:val="00E05C62"/>
    <w:rsid w:val="00E06217"/>
    <w:rsid w:val="00E066D4"/>
    <w:rsid w:val="00E067FD"/>
    <w:rsid w:val="00E06BE0"/>
    <w:rsid w:val="00E06E7E"/>
    <w:rsid w:val="00E06F3F"/>
    <w:rsid w:val="00E0703B"/>
    <w:rsid w:val="00E0705A"/>
    <w:rsid w:val="00E07070"/>
    <w:rsid w:val="00E0716E"/>
    <w:rsid w:val="00E07188"/>
    <w:rsid w:val="00E073BC"/>
    <w:rsid w:val="00E07472"/>
    <w:rsid w:val="00E0756F"/>
    <w:rsid w:val="00E07B2D"/>
    <w:rsid w:val="00E109E3"/>
    <w:rsid w:val="00E10D05"/>
    <w:rsid w:val="00E10E44"/>
    <w:rsid w:val="00E1105B"/>
    <w:rsid w:val="00E11244"/>
    <w:rsid w:val="00E11318"/>
    <w:rsid w:val="00E11512"/>
    <w:rsid w:val="00E115E2"/>
    <w:rsid w:val="00E116C9"/>
    <w:rsid w:val="00E11C5A"/>
    <w:rsid w:val="00E11FC6"/>
    <w:rsid w:val="00E1243F"/>
    <w:rsid w:val="00E127CD"/>
    <w:rsid w:val="00E1282A"/>
    <w:rsid w:val="00E12C7B"/>
    <w:rsid w:val="00E12E21"/>
    <w:rsid w:val="00E12FE4"/>
    <w:rsid w:val="00E130C5"/>
    <w:rsid w:val="00E1312A"/>
    <w:rsid w:val="00E133ED"/>
    <w:rsid w:val="00E138DA"/>
    <w:rsid w:val="00E1393A"/>
    <w:rsid w:val="00E13FA9"/>
    <w:rsid w:val="00E140E0"/>
    <w:rsid w:val="00E1430B"/>
    <w:rsid w:val="00E1435D"/>
    <w:rsid w:val="00E1461D"/>
    <w:rsid w:val="00E1464D"/>
    <w:rsid w:val="00E149AA"/>
    <w:rsid w:val="00E14AB3"/>
    <w:rsid w:val="00E14EE7"/>
    <w:rsid w:val="00E15722"/>
    <w:rsid w:val="00E15DDE"/>
    <w:rsid w:val="00E1602D"/>
    <w:rsid w:val="00E160FD"/>
    <w:rsid w:val="00E161BF"/>
    <w:rsid w:val="00E163D2"/>
    <w:rsid w:val="00E16D21"/>
    <w:rsid w:val="00E178E9"/>
    <w:rsid w:val="00E17ABC"/>
    <w:rsid w:val="00E17F28"/>
    <w:rsid w:val="00E17F66"/>
    <w:rsid w:val="00E20068"/>
    <w:rsid w:val="00E20157"/>
    <w:rsid w:val="00E201B7"/>
    <w:rsid w:val="00E2061D"/>
    <w:rsid w:val="00E215E4"/>
    <w:rsid w:val="00E21606"/>
    <w:rsid w:val="00E216C4"/>
    <w:rsid w:val="00E2183F"/>
    <w:rsid w:val="00E21B3B"/>
    <w:rsid w:val="00E21EE3"/>
    <w:rsid w:val="00E220F4"/>
    <w:rsid w:val="00E221DF"/>
    <w:rsid w:val="00E223D5"/>
    <w:rsid w:val="00E22482"/>
    <w:rsid w:val="00E226D9"/>
    <w:rsid w:val="00E22A01"/>
    <w:rsid w:val="00E22A0F"/>
    <w:rsid w:val="00E2300C"/>
    <w:rsid w:val="00E23171"/>
    <w:rsid w:val="00E231B0"/>
    <w:rsid w:val="00E2373A"/>
    <w:rsid w:val="00E2373E"/>
    <w:rsid w:val="00E2390E"/>
    <w:rsid w:val="00E23A68"/>
    <w:rsid w:val="00E23AD0"/>
    <w:rsid w:val="00E23B8E"/>
    <w:rsid w:val="00E241D2"/>
    <w:rsid w:val="00E24BC7"/>
    <w:rsid w:val="00E24E11"/>
    <w:rsid w:val="00E24E7B"/>
    <w:rsid w:val="00E24F6E"/>
    <w:rsid w:val="00E25063"/>
    <w:rsid w:val="00E2514B"/>
    <w:rsid w:val="00E2573E"/>
    <w:rsid w:val="00E269C4"/>
    <w:rsid w:val="00E26A8E"/>
    <w:rsid w:val="00E26CD9"/>
    <w:rsid w:val="00E26DC8"/>
    <w:rsid w:val="00E26E11"/>
    <w:rsid w:val="00E270C2"/>
    <w:rsid w:val="00E271A5"/>
    <w:rsid w:val="00E2726B"/>
    <w:rsid w:val="00E27485"/>
    <w:rsid w:val="00E278EA"/>
    <w:rsid w:val="00E27D1F"/>
    <w:rsid w:val="00E27E8C"/>
    <w:rsid w:val="00E30645"/>
    <w:rsid w:val="00E3073C"/>
    <w:rsid w:val="00E30B23"/>
    <w:rsid w:val="00E30E5A"/>
    <w:rsid w:val="00E31014"/>
    <w:rsid w:val="00E3118B"/>
    <w:rsid w:val="00E312FF"/>
    <w:rsid w:val="00E31917"/>
    <w:rsid w:val="00E31EE7"/>
    <w:rsid w:val="00E31F96"/>
    <w:rsid w:val="00E32053"/>
    <w:rsid w:val="00E3220A"/>
    <w:rsid w:val="00E322B0"/>
    <w:rsid w:val="00E322E2"/>
    <w:rsid w:val="00E325DD"/>
    <w:rsid w:val="00E32635"/>
    <w:rsid w:val="00E329C5"/>
    <w:rsid w:val="00E32A8C"/>
    <w:rsid w:val="00E32B28"/>
    <w:rsid w:val="00E32C64"/>
    <w:rsid w:val="00E32CF9"/>
    <w:rsid w:val="00E3300D"/>
    <w:rsid w:val="00E331DF"/>
    <w:rsid w:val="00E333E9"/>
    <w:rsid w:val="00E334F3"/>
    <w:rsid w:val="00E33AB8"/>
    <w:rsid w:val="00E33F44"/>
    <w:rsid w:val="00E3431B"/>
    <w:rsid w:val="00E346B2"/>
    <w:rsid w:val="00E34719"/>
    <w:rsid w:val="00E3489D"/>
    <w:rsid w:val="00E34DB3"/>
    <w:rsid w:val="00E34F0C"/>
    <w:rsid w:val="00E350C4"/>
    <w:rsid w:val="00E35276"/>
    <w:rsid w:val="00E35563"/>
    <w:rsid w:val="00E35638"/>
    <w:rsid w:val="00E35A20"/>
    <w:rsid w:val="00E35D51"/>
    <w:rsid w:val="00E35E27"/>
    <w:rsid w:val="00E35F0B"/>
    <w:rsid w:val="00E3608A"/>
    <w:rsid w:val="00E360B2"/>
    <w:rsid w:val="00E361EB"/>
    <w:rsid w:val="00E361F0"/>
    <w:rsid w:val="00E3626A"/>
    <w:rsid w:val="00E36696"/>
    <w:rsid w:val="00E36CBD"/>
    <w:rsid w:val="00E3700F"/>
    <w:rsid w:val="00E37136"/>
    <w:rsid w:val="00E3775F"/>
    <w:rsid w:val="00E37846"/>
    <w:rsid w:val="00E37963"/>
    <w:rsid w:val="00E37E05"/>
    <w:rsid w:val="00E37E8C"/>
    <w:rsid w:val="00E400B1"/>
    <w:rsid w:val="00E401B3"/>
    <w:rsid w:val="00E404CC"/>
    <w:rsid w:val="00E406E0"/>
    <w:rsid w:val="00E408BB"/>
    <w:rsid w:val="00E40A42"/>
    <w:rsid w:val="00E40CEE"/>
    <w:rsid w:val="00E410BB"/>
    <w:rsid w:val="00E41360"/>
    <w:rsid w:val="00E415B9"/>
    <w:rsid w:val="00E416D4"/>
    <w:rsid w:val="00E416FC"/>
    <w:rsid w:val="00E41769"/>
    <w:rsid w:val="00E417EC"/>
    <w:rsid w:val="00E41913"/>
    <w:rsid w:val="00E41C08"/>
    <w:rsid w:val="00E41F4E"/>
    <w:rsid w:val="00E42056"/>
    <w:rsid w:val="00E42143"/>
    <w:rsid w:val="00E423A0"/>
    <w:rsid w:val="00E42554"/>
    <w:rsid w:val="00E427D1"/>
    <w:rsid w:val="00E42827"/>
    <w:rsid w:val="00E42B88"/>
    <w:rsid w:val="00E4321A"/>
    <w:rsid w:val="00E4342A"/>
    <w:rsid w:val="00E4366D"/>
    <w:rsid w:val="00E438A8"/>
    <w:rsid w:val="00E43A3E"/>
    <w:rsid w:val="00E43ED0"/>
    <w:rsid w:val="00E4411F"/>
    <w:rsid w:val="00E44BF6"/>
    <w:rsid w:val="00E45276"/>
    <w:rsid w:val="00E452A8"/>
    <w:rsid w:val="00E453C5"/>
    <w:rsid w:val="00E456B4"/>
    <w:rsid w:val="00E456BF"/>
    <w:rsid w:val="00E45757"/>
    <w:rsid w:val="00E457F5"/>
    <w:rsid w:val="00E45AEC"/>
    <w:rsid w:val="00E45BEA"/>
    <w:rsid w:val="00E45EBB"/>
    <w:rsid w:val="00E46002"/>
    <w:rsid w:val="00E464FD"/>
    <w:rsid w:val="00E466BA"/>
    <w:rsid w:val="00E467DD"/>
    <w:rsid w:val="00E4686B"/>
    <w:rsid w:val="00E46BC7"/>
    <w:rsid w:val="00E46C13"/>
    <w:rsid w:val="00E46D60"/>
    <w:rsid w:val="00E46DBF"/>
    <w:rsid w:val="00E46E1B"/>
    <w:rsid w:val="00E46EAE"/>
    <w:rsid w:val="00E4723E"/>
    <w:rsid w:val="00E47401"/>
    <w:rsid w:val="00E47424"/>
    <w:rsid w:val="00E47889"/>
    <w:rsid w:val="00E479BB"/>
    <w:rsid w:val="00E47F1D"/>
    <w:rsid w:val="00E50097"/>
    <w:rsid w:val="00E503C4"/>
    <w:rsid w:val="00E50687"/>
    <w:rsid w:val="00E50763"/>
    <w:rsid w:val="00E50C65"/>
    <w:rsid w:val="00E50D14"/>
    <w:rsid w:val="00E50DAD"/>
    <w:rsid w:val="00E50FBD"/>
    <w:rsid w:val="00E50FC2"/>
    <w:rsid w:val="00E510F2"/>
    <w:rsid w:val="00E51353"/>
    <w:rsid w:val="00E513F8"/>
    <w:rsid w:val="00E5183D"/>
    <w:rsid w:val="00E51AFB"/>
    <w:rsid w:val="00E51EED"/>
    <w:rsid w:val="00E5201D"/>
    <w:rsid w:val="00E52278"/>
    <w:rsid w:val="00E52623"/>
    <w:rsid w:val="00E527C4"/>
    <w:rsid w:val="00E52AED"/>
    <w:rsid w:val="00E52F44"/>
    <w:rsid w:val="00E52FEC"/>
    <w:rsid w:val="00E536AB"/>
    <w:rsid w:val="00E538DD"/>
    <w:rsid w:val="00E539E4"/>
    <w:rsid w:val="00E53A46"/>
    <w:rsid w:val="00E5413C"/>
    <w:rsid w:val="00E54459"/>
    <w:rsid w:val="00E5485E"/>
    <w:rsid w:val="00E549D6"/>
    <w:rsid w:val="00E54B9C"/>
    <w:rsid w:val="00E54C5B"/>
    <w:rsid w:val="00E5508D"/>
    <w:rsid w:val="00E557BF"/>
    <w:rsid w:val="00E55A08"/>
    <w:rsid w:val="00E55C18"/>
    <w:rsid w:val="00E55CDB"/>
    <w:rsid w:val="00E56892"/>
    <w:rsid w:val="00E56931"/>
    <w:rsid w:val="00E569C2"/>
    <w:rsid w:val="00E56DB3"/>
    <w:rsid w:val="00E56DD8"/>
    <w:rsid w:val="00E56EA4"/>
    <w:rsid w:val="00E5710F"/>
    <w:rsid w:val="00E573AB"/>
    <w:rsid w:val="00E5760F"/>
    <w:rsid w:val="00E57A64"/>
    <w:rsid w:val="00E57C98"/>
    <w:rsid w:val="00E601AD"/>
    <w:rsid w:val="00E601FA"/>
    <w:rsid w:val="00E60D6F"/>
    <w:rsid w:val="00E61248"/>
    <w:rsid w:val="00E61399"/>
    <w:rsid w:val="00E6140D"/>
    <w:rsid w:val="00E61AF2"/>
    <w:rsid w:val="00E62609"/>
    <w:rsid w:val="00E6267F"/>
    <w:rsid w:val="00E6270F"/>
    <w:rsid w:val="00E62723"/>
    <w:rsid w:val="00E629B0"/>
    <w:rsid w:val="00E62AEB"/>
    <w:rsid w:val="00E62E2F"/>
    <w:rsid w:val="00E62EBC"/>
    <w:rsid w:val="00E62EC7"/>
    <w:rsid w:val="00E62FF9"/>
    <w:rsid w:val="00E63251"/>
    <w:rsid w:val="00E633AE"/>
    <w:rsid w:val="00E63461"/>
    <w:rsid w:val="00E6368A"/>
    <w:rsid w:val="00E63A33"/>
    <w:rsid w:val="00E63B2D"/>
    <w:rsid w:val="00E63C18"/>
    <w:rsid w:val="00E64186"/>
    <w:rsid w:val="00E647B7"/>
    <w:rsid w:val="00E64A98"/>
    <w:rsid w:val="00E64D0F"/>
    <w:rsid w:val="00E64EA6"/>
    <w:rsid w:val="00E64F16"/>
    <w:rsid w:val="00E6555B"/>
    <w:rsid w:val="00E657C7"/>
    <w:rsid w:val="00E65846"/>
    <w:rsid w:val="00E659B7"/>
    <w:rsid w:val="00E65B6F"/>
    <w:rsid w:val="00E65B8B"/>
    <w:rsid w:val="00E665F5"/>
    <w:rsid w:val="00E66611"/>
    <w:rsid w:val="00E66B0B"/>
    <w:rsid w:val="00E66C2C"/>
    <w:rsid w:val="00E66DAF"/>
    <w:rsid w:val="00E66E2E"/>
    <w:rsid w:val="00E672BB"/>
    <w:rsid w:val="00E67353"/>
    <w:rsid w:val="00E674DF"/>
    <w:rsid w:val="00E67F7D"/>
    <w:rsid w:val="00E700F0"/>
    <w:rsid w:val="00E704EB"/>
    <w:rsid w:val="00E70774"/>
    <w:rsid w:val="00E70776"/>
    <w:rsid w:val="00E7089C"/>
    <w:rsid w:val="00E70A4D"/>
    <w:rsid w:val="00E70DBD"/>
    <w:rsid w:val="00E70E2F"/>
    <w:rsid w:val="00E71116"/>
    <w:rsid w:val="00E712FD"/>
    <w:rsid w:val="00E714F5"/>
    <w:rsid w:val="00E717B4"/>
    <w:rsid w:val="00E71BB3"/>
    <w:rsid w:val="00E71C7B"/>
    <w:rsid w:val="00E71D30"/>
    <w:rsid w:val="00E71D69"/>
    <w:rsid w:val="00E7210C"/>
    <w:rsid w:val="00E726D4"/>
    <w:rsid w:val="00E72937"/>
    <w:rsid w:val="00E72B4D"/>
    <w:rsid w:val="00E730E8"/>
    <w:rsid w:val="00E731A2"/>
    <w:rsid w:val="00E7376F"/>
    <w:rsid w:val="00E73861"/>
    <w:rsid w:val="00E74333"/>
    <w:rsid w:val="00E7471C"/>
    <w:rsid w:val="00E747CB"/>
    <w:rsid w:val="00E74B4C"/>
    <w:rsid w:val="00E74CE8"/>
    <w:rsid w:val="00E74FA3"/>
    <w:rsid w:val="00E752C5"/>
    <w:rsid w:val="00E757D7"/>
    <w:rsid w:val="00E75875"/>
    <w:rsid w:val="00E75993"/>
    <w:rsid w:val="00E766E1"/>
    <w:rsid w:val="00E76DA4"/>
    <w:rsid w:val="00E771B1"/>
    <w:rsid w:val="00E771D3"/>
    <w:rsid w:val="00E7722D"/>
    <w:rsid w:val="00E778ED"/>
    <w:rsid w:val="00E77A30"/>
    <w:rsid w:val="00E77B44"/>
    <w:rsid w:val="00E806A6"/>
    <w:rsid w:val="00E80C63"/>
    <w:rsid w:val="00E80CA3"/>
    <w:rsid w:val="00E80CFB"/>
    <w:rsid w:val="00E80D82"/>
    <w:rsid w:val="00E80DE7"/>
    <w:rsid w:val="00E8118F"/>
    <w:rsid w:val="00E812E0"/>
    <w:rsid w:val="00E81C58"/>
    <w:rsid w:val="00E82033"/>
    <w:rsid w:val="00E821C5"/>
    <w:rsid w:val="00E8231D"/>
    <w:rsid w:val="00E82369"/>
    <w:rsid w:val="00E826AD"/>
    <w:rsid w:val="00E82737"/>
    <w:rsid w:val="00E82762"/>
    <w:rsid w:val="00E82A23"/>
    <w:rsid w:val="00E82DC1"/>
    <w:rsid w:val="00E83046"/>
    <w:rsid w:val="00E831C7"/>
    <w:rsid w:val="00E83852"/>
    <w:rsid w:val="00E83DE5"/>
    <w:rsid w:val="00E83F14"/>
    <w:rsid w:val="00E841F6"/>
    <w:rsid w:val="00E843BC"/>
    <w:rsid w:val="00E844C5"/>
    <w:rsid w:val="00E84537"/>
    <w:rsid w:val="00E846B7"/>
    <w:rsid w:val="00E847DA"/>
    <w:rsid w:val="00E84806"/>
    <w:rsid w:val="00E84930"/>
    <w:rsid w:val="00E84F44"/>
    <w:rsid w:val="00E84F53"/>
    <w:rsid w:val="00E852BF"/>
    <w:rsid w:val="00E85334"/>
    <w:rsid w:val="00E85618"/>
    <w:rsid w:val="00E8572D"/>
    <w:rsid w:val="00E85825"/>
    <w:rsid w:val="00E85A8B"/>
    <w:rsid w:val="00E85C38"/>
    <w:rsid w:val="00E85CAC"/>
    <w:rsid w:val="00E85CCD"/>
    <w:rsid w:val="00E860D0"/>
    <w:rsid w:val="00E862D6"/>
    <w:rsid w:val="00E8659E"/>
    <w:rsid w:val="00E8660A"/>
    <w:rsid w:val="00E86F17"/>
    <w:rsid w:val="00E86F8E"/>
    <w:rsid w:val="00E86FB3"/>
    <w:rsid w:val="00E87087"/>
    <w:rsid w:val="00E871A6"/>
    <w:rsid w:val="00E87260"/>
    <w:rsid w:val="00E874D8"/>
    <w:rsid w:val="00E87663"/>
    <w:rsid w:val="00E876E1"/>
    <w:rsid w:val="00E87B28"/>
    <w:rsid w:val="00E87F74"/>
    <w:rsid w:val="00E87FCF"/>
    <w:rsid w:val="00E90060"/>
    <w:rsid w:val="00E900A8"/>
    <w:rsid w:val="00E90217"/>
    <w:rsid w:val="00E90224"/>
    <w:rsid w:val="00E90237"/>
    <w:rsid w:val="00E90D3C"/>
    <w:rsid w:val="00E915B2"/>
    <w:rsid w:val="00E916BC"/>
    <w:rsid w:val="00E91816"/>
    <w:rsid w:val="00E91B7B"/>
    <w:rsid w:val="00E91C14"/>
    <w:rsid w:val="00E9200E"/>
    <w:rsid w:val="00E92808"/>
    <w:rsid w:val="00E92A95"/>
    <w:rsid w:val="00E92BD4"/>
    <w:rsid w:val="00E92D48"/>
    <w:rsid w:val="00E92DAD"/>
    <w:rsid w:val="00E92E14"/>
    <w:rsid w:val="00E92FED"/>
    <w:rsid w:val="00E93090"/>
    <w:rsid w:val="00E9309F"/>
    <w:rsid w:val="00E931B4"/>
    <w:rsid w:val="00E93441"/>
    <w:rsid w:val="00E9356E"/>
    <w:rsid w:val="00E935E3"/>
    <w:rsid w:val="00E9360B"/>
    <w:rsid w:val="00E9368D"/>
    <w:rsid w:val="00E93B6F"/>
    <w:rsid w:val="00E93BA9"/>
    <w:rsid w:val="00E93D80"/>
    <w:rsid w:val="00E93DDF"/>
    <w:rsid w:val="00E93EA9"/>
    <w:rsid w:val="00E943A0"/>
    <w:rsid w:val="00E947EC"/>
    <w:rsid w:val="00E952AD"/>
    <w:rsid w:val="00E95586"/>
    <w:rsid w:val="00E9562C"/>
    <w:rsid w:val="00E956A8"/>
    <w:rsid w:val="00E95973"/>
    <w:rsid w:val="00E95D40"/>
    <w:rsid w:val="00E9627B"/>
    <w:rsid w:val="00E968EE"/>
    <w:rsid w:val="00E96E76"/>
    <w:rsid w:val="00E96F25"/>
    <w:rsid w:val="00E96F60"/>
    <w:rsid w:val="00E96FA0"/>
    <w:rsid w:val="00E97526"/>
    <w:rsid w:val="00E9759D"/>
    <w:rsid w:val="00E975AB"/>
    <w:rsid w:val="00E97717"/>
    <w:rsid w:val="00EA0028"/>
    <w:rsid w:val="00EA00AB"/>
    <w:rsid w:val="00EA00AD"/>
    <w:rsid w:val="00EA026C"/>
    <w:rsid w:val="00EA0320"/>
    <w:rsid w:val="00EA045C"/>
    <w:rsid w:val="00EA070F"/>
    <w:rsid w:val="00EA0C65"/>
    <w:rsid w:val="00EA0D76"/>
    <w:rsid w:val="00EA1117"/>
    <w:rsid w:val="00EA13AD"/>
    <w:rsid w:val="00EA189D"/>
    <w:rsid w:val="00EA1DA7"/>
    <w:rsid w:val="00EA2082"/>
    <w:rsid w:val="00EA2373"/>
    <w:rsid w:val="00EA26AA"/>
    <w:rsid w:val="00EA286E"/>
    <w:rsid w:val="00EA28B6"/>
    <w:rsid w:val="00EA2941"/>
    <w:rsid w:val="00EA294A"/>
    <w:rsid w:val="00EA2951"/>
    <w:rsid w:val="00EA2A17"/>
    <w:rsid w:val="00EA2A7C"/>
    <w:rsid w:val="00EA2CBA"/>
    <w:rsid w:val="00EA2FBE"/>
    <w:rsid w:val="00EA343C"/>
    <w:rsid w:val="00EA3884"/>
    <w:rsid w:val="00EA391C"/>
    <w:rsid w:val="00EA3A57"/>
    <w:rsid w:val="00EA3ADB"/>
    <w:rsid w:val="00EA3FFE"/>
    <w:rsid w:val="00EA4322"/>
    <w:rsid w:val="00EA434A"/>
    <w:rsid w:val="00EA44ED"/>
    <w:rsid w:val="00EA4A5F"/>
    <w:rsid w:val="00EA4F6D"/>
    <w:rsid w:val="00EA5151"/>
    <w:rsid w:val="00EA530C"/>
    <w:rsid w:val="00EA5A24"/>
    <w:rsid w:val="00EA5A25"/>
    <w:rsid w:val="00EA5AF6"/>
    <w:rsid w:val="00EA60C9"/>
    <w:rsid w:val="00EA6508"/>
    <w:rsid w:val="00EA6571"/>
    <w:rsid w:val="00EA6600"/>
    <w:rsid w:val="00EA66B0"/>
    <w:rsid w:val="00EA6DC0"/>
    <w:rsid w:val="00EA6F0F"/>
    <w:rsid w:val="00EA702C"/>
    <w:rsid w:val="00EA72BD"/>
    <w:rsid w:val="00EA749F"/>
    <w:rsid w:val="00EA772D"/>
    <w:rsid w:val="00EA7DF1"/>
    <w:rsid w:val="00EA7ECB"/>
    <w:rsid w:val="00EA7F85"/>
    <w:rsid w:val="00EB015D"/>
    <w:rsid w:val="00EB03C7"/>
    <w:rsid w:val="00EB0700"/>
    <w:rsid w:val="00EB0C5B"/>
    <w:rsid w:val="00EB0E8F"/>
    <w:rsid w:val="00EB0EE4"/>
    <w:rsid w:val="00EB10BE"/>
    <w:rsid w:val="00EB164F"/>
    <w:rsid w:val="00EB1A70"/>
    <w:rsid w:val="00EB1D5A"/>
    <w:rsid w:val="00EB25B1"/>
    <w:rsid w:val="00EB279D"/>
    <w:rsid w:val="00EB2B93"/>
    <w:rsid w:val="00EB2BE5"/>
    <w:rsid w:val="00EB32DB"/>
    <w:rsid w:val="00EB366A"/>
    <w:rsid w:val="00EB3782"/>
    <w:rsid w:val="00EB37B1"/>
    <w:rsid w:val="00EB39EC"/>
    <w:rsid w:val="00EB3A96"/>
    <w:rsid w:val="00EB3BD9"/>
    <w:rsid w:val="00EB3FA1"/>
    <w:rsid w:val="00EB4074"/>
    <w:rsid w:val="00EB438A"/>
    <w:rsid w:val="00EB4830"/>
    <w:rsid w:val="00EB509C"/>
    <w:rsid w:val="00EB533B"/>
    <w:rsid w:val="00EB54C2"/>
    <w:rsid w:val="00EB577E"/>
    <w:rsid w:val="00EB59FF"/>
    <w:rsid w:val="00EB5A73"/>
    <w:rsid w:val="00EB5ED3"/>
    <w:rsid w:val="00EB6404"/>
    <w:rsid w:val="00EB6576"/>
    <w:rsid w:val="00EB678D"/>
    <w:rsid w:val="00EB69CA"/>
    <w:rsid w:val="00EB75AF"/>
    <w:rsid w:val="00EB76CA"/>
    <w:rsid w:val="00EB7E49"/>
    <w:rsid w:val="00EC0063"/>
    <w:rsid w:val="00EC0738"/>
    <w:rsid w:val="00EC0BBD"/>
    <w:rsid w:val="00EC1452"/>
    <w:rsid w:val="00EC14F6"/>
    <w:rsid w:val="00EC1962"/>
    <w:rsid w:val="00EC1A0E"/>
    <w:rsid w:val="00EC1B73"/>
    <w:rsid w:val="00EC1D4F"/>
    <w:rsid w:val="00EC213E"/>
    <w:rsid w:val="00EC2378"/>
    <w:rsid w:val="00EC2A37"/>
    <w:rsid w:val="00EC3426"/>
    <w:rsid w:val="00EC34D9"/>
    <w:rsid w:val="00EC34EB"/>
    <w:rsid w:val="00EC350D"/>
    <w:rsid w:val="00EC36D7"/>
    <w:rsid w:val="00EC375C"/>
    <w:rsid w:val="00EC3A02"/>
    <w:rsid w:val="00EC3C59"/>
    <w:rsid w:val="00EC3EBA"/>
    <w:rsid w:val="00EC3F29"/>
    <w:rsid w:val="00EC41DF"/>
    <w:rsid w:val="00EC42D3"/>
    <w:rsid w:val="00EC4AEA"/>
    <w:rsid w:val="00EC4F95"/>
    <w:rsid w:val="00EC52E6"/>
    <w:rsid w:val="00EC57F4"/>
    <w:rsid w:val="00EC5D53"/>
    <w:rsid w:val="00EC5E1D"/>
    <w:rsid w:val="00EC5EB0"/>
    <w:rsid w:val="00EC6063"/>
    <w:rsid w:val="00EC6383"/>
    <w:rsid w:val="00EC6661"/>
    <w:rsid w:val="00EC6B5E"/>
    <w:rsid w:val="00EC6D91"/>
    <w:rsid w:val="00EC6E52"/>
    <w:rsid w:val="00EC6F9F"/>
    <w:rsid w:val="00EC75AA"/>
    <w:rsid w:val="00EC7974"/>
    <w:rsid w:val="00EC7B2E"/>
    <w:rsid w:val="00EC7BF8"/>
    <w:rsid w:val="00EC7DD5"/>
    <w:rsid w:val="00EC7EEB"/>
    <w:rsid w:val="00ED01A4"/>
    <w:rsid w:val="00ED0403"/>
    <w:rsid w:val="00ED0FB4"/>
    <w:rsid w:val="00ED1082"/>
    <w:rsid w:val="00ED14C0"/>
    <w:rsid w:val="00ED1567"/>
    <w:rsid w:val="00ED1647"/>
    <w:rsid w:val="00ED170D"/>
    <w:rsid w:val="00ED171C"/>
    <w:rsid w:val="00ED1B96"/>
    <w:rsid w:val="00ED1BFD"/>
    <w:rsid w:val="00ED1C0C"/>
    <w:rsid w:val="00ED1D3A"/>
    <w:rsid w:val="00ED1DC4"/>
    <w:rsid w:val="00ED220A"/>
    <w:rsid w:val="00ED24C8"/>
    <w:rsid w:val="00ED28E6"/>
    <w:rsid w:val="00ED2CF2"/>
    <w:rsid w:val="00ED2E48"/>
    <w:rsid w:val="00ED2F60"/>
    <w:rsid w:val="00ED3211"/>
    <w:rsid w:val="00ED32B6"/>
    <w:rsid w:val="00ED38D0"/>
    <w:rsid w:val="00ED3AB3"/>
    <w:rsid w:val="00ED3D78"/>
    <w:rsid w:val="00ED3DE1"/>
    <w:rsid w:val="00ED3EBE"/>
    <w:rsid w:val="00ED409A"/>
    <w:rsid w:val="00ED40D5"/>
    <w:rsid w:val="00ED41B2"/>
    <w:rsid w:val="00ED4287"/>
    <w:rsid w:val="00ED433A"/>
    <w:rsid w:val="00ED4899"/>
    <w:rsid w:val="00ED4A05"/>
    <w:rsid w:val="00ED4C47"/>
    <w:rsid w:val="00ED4E90"/>
    <w:rsid w:val="00ED50D0"/>
    <w:rsid w:val="00ED578B"/>
    <w:rsid w:val="00ED5C5B"/>
    <w:rsid w:val="00ED5D72"/>
    <w:rsid w:val="00ED62F9"/>
    <w:rsid w:val="00ED6643"/>
    <w:rsid w:val="00ED69F8"/>
    <w:rsid w:val="00ED6AF8"/>
    <w:rsid w:val="00ED6CC8"/>
    <w:rsid w:val="00ED70AD"/>
    <w:rsid w:val="00ED76B1"/>
    <w:rsid w:val="00ED7937"/>
    <w:rsid w:val="00ED7C6B"/>
    <w:rsid w:val="00ED7EED"/>
    <w:rsid w:val="00EE0015"/>
    <w:rsid w:val="00EE00C4"/>
    <w:rsid w:val="00EE029C"/>
    <w:rsid w:val="00EE02EE"/>
    <w:rsid w:val="00EE03CE"/>
    <w:rsid w:val="00EE07FF"/>
    <w:rsid w:val="00EE0D5E"/>
    <w:rsid w:val="00EE15AA"/>
    <w:rsid w:val="00EE1793"/>
    <w:rsid w:val="00EE1B05"/>
    <w:rsid w:val="00EE1B67"/>
    <w:rsid w:val="00EE20D7"/>
    <w:rsid w:val="00EE2110"/>
    <w:rsid w:val="00EE2197"/>
    <w:rsid w:val="00EE2446"/>
    <w:rsid w:val="00EE2502"/>
    <w:rsid w:val="00EE274B"/>
    <w:rsid w:val="00EE294B"/>
    <w:rsid w:val="00EE2A68"/>
    <w:rsid w:val="00EE34EC"/>
    <w:rsid w:val="00EE3753"/>
    <w:rsid w:val="00EE38DC"/>
    <w:rsid w:val="00EE3DAD"/>
    <w:rsid w:val="00EE408E"/>
    <w:rsid w:val="00EE418D"/>
    <w:rsid w:val="00EE43D5"/>
    <w:rsid w:val="00EE4656"/>
    <w:rsid w:val="00EE4C8B"/>
    <w:rsid w:val="00EE512E"/>
    <w:rsid w:val="00EE538D"/>
    <w:rsid w:val="00EE56EF"/>
    <w:rsid w:val="00EE584D"/>
    <w:rsid w:val="00EE6084"/>
    <w:rsid w:val="00EE6130"/>
    <w:rsid w:val="00EE632D"/>
    <w:rsid w:val="00EE6448"/>
    <w:rsid w:val="00EE6498"/>
    <w:rsid w:val="00EE6563"/>
    <w:rsid w:val="00EE6A30"/>
    <w:rsid w:val="00EE6C57"/>
    <w:rsid w:val="00EE6D54"/>
    <w:rsid w:val="00EE6D6F"/>
    <w:rsid w:val="00EE6FD4"/>
    <w:rsid w:val="00EE7210"/>
    <w:rsid w:val="00EE72DE"/>
    <w:rsid w:val="00EE73E4"/>
    <w:rsid w:val="00EE7617"/>
    <w:rsid w:val="00EE762A"/>
    <w:rsid w:val="00EE7A85"/>
    <w:rsid w:val="00EE7D37"/>
    <w:rsid w:val="00EE7E73"/>
    <w:rsid w:val="00EF017D"/>
    <w:rsid w:val="00EF085C"/>
    <w:rsid w:val="00EF09CA"/>
    <w:rsid w:val="00EF170B"/>
    <w:rsid w:val="00EF1947"/>
    <w:rsid w:val="00EF1AED"/>
    <w:rsid w:val="00EF1DA8"/>
    <w:rsid w:val="00EF2EDD"/>
    <w:rsid w:val="00EF315E"/>
    <w:rsid w:val="00EF3280"/>
    <w:rsid w:val="00EF3385"/>
    <w:rsid w:val="00EF3787"/>
    <w:rsid w:val="00EF37ED"/>
    <w:rsid w:val="00EF3A9D"/>
    <w:rsid w:val="00EF3D59"/>
    <w:rsid w:val="00EF41CC"/>
    <w:rsid w:val="00EF4281"/>
    <w:rsid w:val="00EF43B6"/>
    <w:rsid w:val="00EF4635"/>
    <w:rsid w:val="00EF50CA"/>
    <w:rsid w:val="00EF50FB"/>
    <w:rsid w:val="00EF5334"/>
    <w:rsid w:val="00EF5A17"/>
    <w:rsid w:val="00EF5C86"/>
    <w:rsid w:val="00EF5EF9"/>
    <w:rsid w:val="00EF6043"/>
    <w:rsid w:val="00EF60FE"/>
    <w:rsid w:val="00EF6526"/>
    <w:rsid w:val="00EF670C"/>
    <w:rsid w:val="00EF673E"/>
    <w:rsid w:val="00EF73AB"/>
    <w:rsid w:val="00EF75A5"/>
    <w:rsid w:val="00EF7625"/>
    <w:rsid w:val="00EF776A"/>
    <w:rsid w:val="00EF7ED2"/>
    <w:rsid w:val="00F00054"/>
    <w:rsid w:val="00F00160"/>
    <w:rsid w:val="00F00295"/>
    <w:rsid w:val="00F00A3C"/>
    <w:rsid w:val="00F00B3E"/>
    <w:rsid w:val="00F00BD5"/>
    <w:rsid w:val="00F00DE6"/>
    <w:rsid w:val="00F00E1B"/>
    <w:rsid w:val="00F01404"/>
    <w:rsid w:val="00F014A1"/>
    <w:rsid w:val="00F01D90"/>
    <w:rsid w:val="00F01DC1"/>
    <w:rsid w:val="00F01F9E"/>
    <w:rsid w:val="00F01FC1"/>
    <w:rsid w:val="00F02115"/>
    <w:rsid w:val="00F029F2"/>
    <w:rsid w:val="00F02AFF"/>
    <w:rsid w:val="00F02D79"/>
    <w:rsid w:val="00F02F8D"/>
    <w:rsid w:val="00F0327F"/>
    <w:rsid w:val="00F0352F"/>
    <w:rsid w:val="00F0375D"/>
    <w:rsid w:val="00F03D0D"/>
    <w:rsid w:val="00F03F7F"/>
    <w:rsid w:val="00F0430D"/>
    <w:rsid w:val="00F044C5"/>
    <w:rsid w:val="00F04697"/>
    <w:rsid w:val="00F04790"/>
    <w:rsid w:val="00F04955"/>
    <w:rsid w:val="00F04A31"/>
    <w:rsid w:val="00F04ADB"/>
    <w:rsid w:val="00F04F1A"/>
    <w:rsid w:val="00F05124"/>
    <w:rsid w:val="00F051BF"/>
    <w:rsid w:val="00F05EA0"/>
    <w:rsid w:val="00F05EE2"/>
    <w:rsid w:val="00F05F0C"/>
    <w:rsid w:val="00F05F23"/>
    <w:rsid w:val="00F0609A"/>
    <w:rsid w:val="00F06223"/>
    <w:rsid w:val="00F0656C"/>
    <w:rsid w:val="00F06799"/>
    <w:rsid w:val="00F06951"/>
    <w:rsid w:val="00F06D3A"/>
    <w:rsid w:val="00F06FF4"/>
    <w:rsid w:val="00F07435"/>
    <w:rsid w:val="00F074E8"/>
    <w:rsid w:val="00F075EC"/>
    <w:rsid w:val="00F07741"/>
    <w:rsid w:val="00F0778C"/>
    <w:rsid w:val="00F07845"/>
    <w:rsid w:val="00F079A4"/>
    <w:rsid w:val="00F07FBF"/>
    <w:rsid w:val="00F100C1"/>
    <w:rsid w:val="00F101A0"/>
    <w:rsid w:val="00F101A8"/>
    <w:rsid w:val="00F10362"/>
    <w:rsid w:val="00F1039E"/>
    <w:rsid w:val="00F104CF"/>
    <w:rsid w:val="00F1060B"/>
    <w:rsid w:val="00F10724"/>
    <w:rsid w:val="00F1080F"/>
    <w:rsid w:val="00F10818"/>
    <w:rsid w:val="00F109E1"/>
    <w:rsid w:val="00F110C7"/>
    <w:rsid w:val="00F1149A"/>
    <w:rsid w:val="00F115CB"/>
    <w:rsid w:val="00F11B5D"/>
    <w:rsid w:val="00F11D9E"/>
    <w:rsid w:val="00F11E59"/>
    <w:rsid w:val="00F11FAB"/>
    <w:rsid w:val="00F12743"/>
    <w:rsid w:val="00F12776"/>
    <w:rsid w:val="00F12856"/>
    <w:rsid w:val="00F12873"/>
    <w:rsid w:val="00F129E7"/>
    <w:rsid w:val="00F12BDA"/>
    <w:rsid w:val="00F12C11"/>
    <w:rsid w:val="00F12E49"/>
    <w:rsid w:val="00F133F5"/>
    <w:rsid w:val="00F135CC"/>
    <w:rsid w:val="00F13654"/>
    <w:rsid w:val="00F13673"/>
    <w:rsid w:val="00F136FA"/>
    <w:rsid w:val="00F137CC"/>
    <w:rsid w:val="00F138B5"/>
    <w:rsid w:val="00F138F3"/>
    <w:rsid w:val="00F13A0C"/>
    <w:rsid w:val="00F13A5E"/>
    <w:rsid w:val="00F13A8B"/>
    <w:rsid w:val="00F13A99"/>
    <w:rsid w:val="00F13B6F"/>
    <w:rsid w:val="00F13BFF"/>
    <w:rsid w:val="00F13CCC"/>
    <w:rsid w:val="00F13E8A"/>
    <w:rsid w:val="00F14658"/>
    <w:rsid w:val="00F148AA"/>
    <w:rsid w:val="00F1492D"/>
    <w:rsid w:val="00F14F19"/>
    <w:rsid w:val="00F15029"/>
    <w:rsid w:val="00F15045"/>
    <w:rsid w:val="00F1532F"/>
    <w:rsid w:val="00F15384"/>
    <w:rsid w:val="00F15B4C"/>
    <w:rsid w:val="00F15D0E"/>
    <w:rsid w:val="00F15DA7"/>
    <w:rsid w:val="00F16286"/>
    <w:rsid w:val="00F1633B"/>
    <w:rsid w:val="00F167CA"/>
    <w:rsid w:val="00F169FD"/>
    <w:rsid w:val="00F16A6E"/>
    <w:rsid w:val="00F16AA6"/>
    <w:rsid w:val="00F16B9B"/>
    <w:rsid w:val="00F16BF9"/>
    <w:rsid w:val="00F16D24"/>
    <w:rsid w:val="00F16F9C"/>
    <w:rsid w:val="00F1710D"/>
    <w:rsid w:val="00F1775E"/>
    <w:rsid w:val="00F177A6"/>
    <w:rsid w:val="00F1789F"/>
    <w:rsid w:val="00F17A3D"/>
    <w:rsid w:val="00F17E5A"/>
    <w:rsid w:val="00F17F62"/>
    <w:rsid w:val="00F17FEC"/>
    <w:rsid w:val="00F203F8"/>
    <w:rsid w:val="00F2051C"/>
    <w:rsid w:val="00F20AE8"/>
    <w:rsid w:val="00F20C54"/>
    <w:rsid w:val="00F20CF1"/>
    <w:rsid w:val="00F20D0D"/>
    <w:rsid w:val="00F20E4C"/>
    <w:rsid w:val="00F21107"/>
    <w:rsid w:val="00F21225"/>
    <w:rsid w:val="00F212B8"/>
    <w:rsid w:val="00F21417"/>
    <w:rsid w:val="00F21838"/>
    <w:rsid w:val="00F21B07"/>
    <w:rsid w:val="00F21E5A"/>
    <w:rsid w:val="00F21E6F"/>
    <w:rsid w:val="00F2206D"/>
    <w:rsid w:val="00F220EE"/>
    <w:rsid w:val="00F224C2"/>
    <w:rsid w:val="00F22644"/>
    <w:rsid w:val="00F22927"/>
    <w:rsid w:val="00F22C2E"/>
    <w:rsid w:val="00F22E53"/>
    <w:rsid w:val="00F237C2"/>
    <w:rsid w:val="00F23DD4"/>
    <w:rsid w:val="00F24153"/>
    <w:rsid w:val="00F24250"/>
    <w:rsid w:val="00F243AF"/>
    <w:rsid w:val="00F2453F"/>
    <w:rsid w:val="00F24651"/>
    <w:rsid w:val="00F2477B"/>
    <w:rsid w:val="00F247F6"/>
    <w:rsid w:val="00F24912"/>
    <w:rsid w:val="00F24EF4"/>
    <w:rsid w:val="00F2562C"/>
    <w:rsid w:val="00F25990"/>
    <w:rsid w:val="00F259B7"/>
    <w:rsid w:val="00F259CC"/>
    <w:rsid w:val="00F2617D"/>
    <w:rsid w:val="00F261C2"/>
    <w:rsid w:val="00F262A8"/>
    <w:rsid w:val="00F2663F"/>
    <w:rsid w:val="00F269E5"/>
    <w:rsid w:val="00F26A6A"/>
    <w:rsid w:val="00F26CB5"/>
    <w:rsid w:val="00F26CF2"/>
    <w:rsid w:val="00F26F6E"/>
    <w:rsid w:val="00F26F7D"/>
    <w:rsid w:val="00F27032"/>
    <w:rsid w:val="00F2736E"/>
    <w:rsid w:val="00F2745D"/>
    <w:rsid w:val="00F275B5"/>
    <w:rsid w:val="00F275EE"/>
    <w:rsid w:val="00F2780A"/>
    <w:rsid w:val="00F279D7"/>
    <w:rsid w:val="00F27A4D"/>
    <w:rsid w:val="00F27BE9"/>
    <w:rsid w:val="00F27D74"/>
    <w:rsid w:val="00F3010C"/>
    <w:rsid w:val="00F3096B"/>
    <w:rsid w:val="00F30AA8"/>
    <w:rsid w:val="00F30B0F"/>
    <w:rsid w:val="00F30D6D"/>
    <w:rsid w:val="00F3144E"/>
    <w:rsid w:val="00F314C7"/>
    <w:rsid w:val="00F3166A"/>
    <w:rsid w:val="00F31863"/>
    <w:rsid w:val="00F31872"/>
    <w:rsid w:val="00F31B54"/>
    <w:rsid w:val="00F322C8"/>
    <w:rsid w:val="00F326AB"/>
    <w:rsid w:val="00F32845"/>
    <w:rsid w:val="00F328CB"/>
    <w:rsid w:val="00F329F7"/>
    <w:rsid w:val="00F32CCA"/>
    <w:rsid w:val="00F32DC7"/>
    <w:rsid w:val="00F32E4D"/>
    <w:rsid w:val="00F32F31"/>
    <w:rsid w:val="00F32F6B"/>
    <w:rsid w:val="00F335F8"/>
    <w:rsid w:val="00F33651"/>
    <w:rsid w:val="00F3389E"/>
    <w:rsid w:val="00F33906"/>
    <w:rsid w:val="00F339EB"/>
    <w:rsid w:val="00F33BE8"/>
    <w:rsid w:val="00F3406C"/>
    <w:rsid w:val="00F341D6"/>
    <w:rsid w:val="00F34244"/>
    <w:rsid w:val="00F3426D"/>
    <w:rsid w:val="00F3439D"/>
    <w:rsid w:val="00F34826"/>
    <w:rsid w:val="00F34D89"/>
    <w:rsid w:val="00F34F2B"/>
    <w:rsid w:val="00F3523E"/>
    <w:rsid w:val="00F36177"/>
    <w:rsid w:val="00F36330"/>
    <w:rsid w:val="00F364A1"/>
    <w:rsid w:val="00F36571"/>
    <w:rsid w:val="00F36739"/>
    <w:rsid w:val="00F36D11"/>
    <w:rsid w:val="00F37238"/>
    <w:rsid w:val="00F378A0"/>
    <w:rsid w:val="00F37A11"/>
    <w:rsid w:val="00F37AED"/>
    <w:rsid w:val="00F37BAD"/>
    <w:rsid w:val="00F37D0E"/>
    <w:rsid w:val="00F37E38"/>
    <w:rsid w:val="00F400A6"/>
    <w:rsid w:val="00F4079C"/>
    <w:rsid w:val="00F40C64"/>
    <w:rsid w:val="00F40D3E"/>
    <w:rsid w:val="00F40DAD"/>
    <w:rsid w:val="00F41128"/>
    <w:rsid w:val="00F41398"/>
    <w:rsid w:val="00F413C0"/>
    <w:rsid w:val="00F41796"/>
    <w:rsid w:val="00F420AB"/>
    <w:rsid w:val="00F42189"/>
    <w:rsid w:val="00F42400"/>
    <w:rsid w:val="00F4276F"/>
    <w:rsid w:val="00F42E7B"/>
    <w:rsid w:val="00F42FB5"/>
    <w:rsid w:val="00F43261"/>
    <w:rsid w:val="00F434FC"/>
    <w:rsid w:val="00F4389F"/>
    <w:rsid w:val="00F43AA4"/>
    <w:rsid w:val="00F43B32"/>
    <w:rsid w:val="00F44077"/>
    <w:rsid w:val="00F443EF"/>
    <w:rsid w:val="00F44515"/>
    <w:rsid w:val="00F44527"/>
    <w:rsid w:val="00F44645"/>
    <w:rsid w:val="00F448A7"/>
    <w:rsid w:val="00F44DD6"/>
    <w:rsid w:val="00F44FFD"/>
    <w:rsid w:val="00F45187"/>
    <w:rsid w:val="00F45220"/>
    <w:rsid w:val="00F45573"/>
    <w:rsid w:val="00F4558D"/>
    <w:rsid w:val="00F4576C"/>
    <w:rsid w:val="00F46024"/>
    <w:rsid w:val="00F469AD"/>
    <w:rsid w:val="00F46BA1"/>
    <w:rsid w:val="00F46CB3"/>
    <w:rsid w:val="00F46FB6"/>
    <w:rsid w:val="00F4720A"/>
    <w:rsid w:val="00F4757D"/>
    <w:rsid w:val="00F4775B"/>
    <w:rsid w:val="00F47C77"/>
    <w:rsid w:val="00F50544"/>
    <w:rsid w:val="00F50562"/>
    <w:rsid w:val="00F505D8"/>
    <w:rsid w:val="00F50622"/>
    <w:rsid w:val="00F5062C"/>
    <w:rsid w:val="00F50A48"/>
    <w:rsid w:val="00F50E1C"/>
    <w:rsid w:val="00F51091"/>
    <w:rsid w:val="00F51271"/>
    <w:rsid w:val="00F51439"/>
    <w:rsid w:val="00F51642"/>
    <w:rsid w:val="00F51B30"/>
    <w:rsid w:val="00F51BE9"/>
    <w:rsid w:val="00F51C4D"/>
    <w:rsid w:val="00F51CF9"/>
    <w:rsid w:val="00F51DB9"/>
    <w:rsid w:val="00F51F30"/>
    <w:rsid w:val="00F52113"/>
    <w:rsid w:val="00F52209"/>
    <w:rsid w:val="00F5244D"/>
    <w:rsid w:val="00F52916"/>
    <w:rsid w:val="00F52E04"/>
    <w:rsid w:val="00F531FA"/>
    <w:rsid w:val="00F53310"/>
    <w:rsid w:val="00F53316"/>
    <w:rsid w:val="00F53827"/>
    <w:rsid w:val="00F53AF0"/>
    <w:rsid w:val="00F541B0"/>
    <w:rsid w:val="00F541DF"/>
    <w:rsid w:val="00F542BD"/>
    <w:rsid w:val="00F546A6"/>
    <w:rsid w:val="00F546FF"/>
    <w:rsid w:val="00F547D4"/>
    <w:rsid w:val="00F547F4"/>
    <w:rsid w:val="00F54A8D"/>
    <w:rsid w:val="00F54ADF"/>
    <w:rsid w:val="00F54E5D"/>
    <w:rsid w:val="00F55416"/>
    <w:rsid w:val="00F555C7"/>
    <w:rsid w:val="00F557D4"/>
    <w:rsid w:val="00F557D8"/>
    <w:rsid w:val="00F55A8A"/>
    <w:rsid w:val="00F55E85"/>
    <w:rsid w:val="00F56089"/>
    <w:rsid w:val="00F5627F"/>
    <w:rsid w:val="00F562C4"/>
    <w:rsid w:val="00F56504"/>
    <w:rsid w:val="00F56639"/>
    <w:rsid w:val="00F5683D"/>
    <w:rsid w:val="00F56C3C"/>
    <w:rsid w:val="00F56D29"/>
    <w:rsid w:val="00F570EB"/>
    <w:rsid w:val="00F575A8"/>
    <w:rsid w:val="00F577DF"/>
    <w:rsid w:val="00F57D8E"/>
    <w:rsid w:val="00F57EAB"/>
    <w:rsid w:val="00F60542"/>
    <w:rsid w:val="00F606CE"/>
    <w:rsid w:val="00F60CD6"/>
    <w:rsid w:val="00F60F00"/>
    <w:rsid w:val="00F61602"/>
    <w:rsid w:val="00F61686"/>
    <w:rsid w:val="00F61757"/>
    <w:rsid w:val="00F618F9"/>
    <w:rsid w:val="00F61CFC"/>
    <w:rsid w:val="00F61F6D"/>
    <w:rsid w:val="00F6200B"/>
    <w:rsid w:val="00F62024"/>
    <w:rsid w:val="00F6206C"/>
    <w:rsid w:val="00F621D3"/>
    <w:rsid w:val="00F62334"/>
    <w:rsid w:val="00F623B0"/>
    <w:rsid w:val="00F6253B"/>
    <w:rsid w:val="00F6290A"/>
    <w:rsid w:val="00F62933"/>
    <w:rsid w:val="00F629FF"/>
    <w:rsid w:val="00F62C88"/>
    <w:rsid w:val="00F630FF"/>
    <w:rsid w:val="00F63348"/>
    <w:rsid w:val="00F633E2"/>
    <w:rsid w:val="00F634C2"/>
    <w:rsid w:val="00F635C5"/>
    <w:rsid w:val="00F637B0"/>
    <w:rsid w:val="00F63A96"/>
    <w:rsid w:val="00F63C8C"/>
    <w:rsid w:val="00F63EBA"/>
    <w:rsid w:val="00F64229"/>
    <w:rsid w:val="00F645AD"/>
    <w:rsid w:val="00F64A0F"/>
    <w:rsid w:val="00F64BF0"/>
    <w:rsid w:val="00F64F5D"/>
    <w:rsid w:val="00F65099"/>
    <w:rsid w:val="00F65335"/>
    <w:rsid w:val="00F653C8"/>
    <w:rsid w:val="00F6550A"/>
    <w:rsid w:val="00F6566D"/>
    <w:rsid w:val="00F65946"/>
    <w:rsid w:val="00F65B2B"/>
    <w:rsid w:val="00F65C3A"/>
    <w:rsid w:val="00F65CAC"/>
    <w:rsid w:val="00F65E66"/>
    <w:rsid w:val="00F663EF"/>
    <w:rsid w:val="00F6671C"/>
    <w:rsid w:val="00F66A35"/>
    <w:rsid w:val="00F66CAE"/>
    <w:rsid w:val="00F67018"/>
    <w:rsid w:val="00F6715C"/>
    <w:rsid w:val="00F672E6"/>
    <w:rsid w:val="00F673EF"/>
    <w:rsid w:val="00F67959"/>
    <w:rsid w:val="00F67B47"/>
    <w:rsid w:val="00F67B4B"/>
    <w:rsid w:val="00F67BAC"/>
    <w:rsid w:val="00F67F32"/>
    <w:rsid w:val="00F70246"/>
    <w:rsid w:val="00F704BA"/>
    <w:rsid w:val="00F70626"/>
    <w:rsid w:val="00F707D0"/>
    <w:rsid w:val="00F70B1D"/>
    <w:rsid w:val="00F70B86"/>
    <w:rsid w:val="00F70CE8"/>
    <w:rsid w:val="00F70D5D"/>
    <w:rsid w:val="00F70D6A"/>
    <w:rsid w:val="00F70E4E"/>
    <w:rsid w:val="00F70F81"/>
    <w:rsid w:val="00F71021"/>
    <w:rsid w:val="00F7105D"/>
    <w:rsid w:val="00F71193"/>
    <w:rsid w:val="00F7140B"/>
    <w:rsid w:val="00F714E7"/>
    <w:rsid w:val="00F719F0"/>
    <w:rsid w:val="00F71F23"/>
    <w:rsid w:val="00F72172"/>
    <w:rsid w:val="00F7235A"/>
    <w:rsid w:val="00F72783"/>
    <w:rsid w:val="00F72D0D"/>
    <w:rsid w:val="00F73094"/>
    <w:rsid w:val="00F730B4"/>
    <w:rsid w:val="00F730DB"/>
    <w:rsid w:val="00F7338D"/>
    <w:rsid w:val="00F73455"/>
    <w:rsid w:val="00F735A3"/>
    <w:rsid w:val="00F73BD6"/>
    <w:rsid w:val="00F73BFE"/>
    <w:rsid w:val="00F73C65"/>
    <w:rsid w:val="00F73D98"/>
    <w:rsid w:val="00F74153"/>
    <w:rsid w:val="00F7431D"/>
    <w:rsid w:val="00F74443"/>
    <w:rsid w:val="00F744AE"/>
    <w:rsid w:val="00F745B9"/>
    <w:rsid w:val="00F74731"/>
    <w:rsid w:val="00F74920"/>
    <w:rsid w:val="00F749F4"/>
    <w:rsid w:val="00F75408"/>
    <w:rsid w:val="00F756B9"/>
    <w:rsid w:val="00F7581F"/>
    <w:rsid w:val="00F75879"/>
    <w:rsid w:val="00F75D6E"/>
    <w:rsid w:val="00F75E06"/>
    <w:rsid w:val="00F76696"/>
    <w:rsid w:val="00F7682E"/>
    <w:rsid w:val="00F76982"/>
    <w:rsid w:val="00F76CBB"/>
    <w:rsid w:val="00F76F46"/>
    <w:rsid w:val="00F76FF2"/>
    <w:rsid w:val="00F7708D"/>
    <w:rsid w:val="00F770AD"/>
    <w:rsid w:val="00F776D7"/>
    <w:rsid w:val="00F77D31"/>
    <w:rsid w:val="00F77D68"/>
    <w:rsid w:val="00F80296"/>
    <w:rsid w:val="00F80986"/>
    <w:rsid w:val="00F80A17"/>
    <w:rsid w:val="00F80DD4"/>
    <w:rsid w:val="00F8108E"/>
    <w:rsid w:val="00F81484"/>
    <w:rsid w:val="00F81601"/>
    <w:rsid w:val="00F816DF"/>
    <w:rsid w:val="00F819DE"/>
    <w:rsid w:val="00F81BCD"/>
    <w:rsid w:val="00F81C5E"/>
    <w:rsid w:val="00F81E5E"/>
    <w:rsid w:val="00F820C7"/>
    <w:rsid w:val="00F823A1"/>
    <w:rsid w:val="00F823A9"/>
    <w:rsid w:val="00F82D4F"/>
    <w:rsid w:val="00F82DB4"/>
    <w:rsid w:val="00F83070"/>
    <w:rsid w:val="00F83096"/>
    <w:rsid w:val="00F83139"/>
    <w:rsid w:val="00F831BB"/>
    <w:rsid w:val="00F833A9"/>
    <w:rsid w:val="00F833D1"/>
    <w:rsid w:val="00F8351A"/>
    <w:rsid w:val="00F8354A"/>
    <w:rsid w:val="00F83617"/>
    <w:rsid w:val="00F8368E"/>
    <w:rsid w:val="00F8372A"/>
    <w:rsid w:val="00F83BDE"/>
    <w:rsid w:val="00F83C95"/>
    <w:rsid w:val="00F83DCC"/>
    <w:rsid w:val="00F840AF"/>
    <w:rsid w:val="00F843FD"/>
    <w:rsid w:val="00F847F7"/>
    <w:rsid w:val="00F849D1"/>
    <w:rsid w:val="00F84B1E"/>
    <w:rsid w:val="00F85257"/>
    <w:rsid w:val="00F853BC"/>
    <w:rsid w:val="00F854E1"/>
    <w:rsid w:val="00F857DA"/>
    <w:rsid w:val="00F86391"/>
    <w:rsid w:val="00F86AD9"/>
    <w:rsid w:val="00F87156"/>
    <w:rsid w:val="00F8753E"/>
    <w:rsid w:val="00F876C2"/>
    <w:rsid w:val="00F87AEB"/>
    <w:rsid w:val="00F87BBD"/>
    <w:rsid w:val="00F87C17"/>
    <w:rsid w:val="00F87EC4"/>
    <w:rsid w:val="00F87F18"/>
    <w:rsid w:val="00F87F96"/>
    <w:rsid w:val="00F87FC6"/>
    <w:rsid w:val="00F906CF"/>
    <w:rsid w:val="00F90749"/>
    <w:rsid w:val="00F907D4"/>
    <w:rsid w:val="00F90E33"/>
    <w:rsid w:val="00F90F0D"/>
    <w:rsid w:val="00F90FD8"/>
    <w:rsid w:val="00F9134D"/>
    <w:rsid w:val="00F91409"/>
    <w:rsid w:val="00F91503"/>
    <w:rsid w:val="00F91598"/>
    <w:rsid w:val="00F9197F"/>
    <w:rsid w:val="00F91DF7"/>
    <w:rsid w:val="00F920B4"/>
    <w:rsid w:val="00F921C8"/>
    <w:rsid w:val="00F926B1"/>
    <w:rsid w:val="00F926C3"/>
    <w:rsid w:val="00F9298E"/>
    <w:rsid w:val="00F929BB"/>
    <w:rsid w:val="00F92ABD"/>
    <w:rsid w:val="00F92AD1"/>
    <w:rsid w:val="00F936E2"/>
    <w:rsid w:val="00F93B97"/>
    <w:rsid w:val="00F93D56"/>
    <w:rsid w:val="00F93F0F"/>
    <w:rsid w:val="00F93F94"/>
    <w:rsid w:val="00F942B3"/>
    <w:rsid w:val="00F94382"/>
    <w:rsid w:val="00F94B21"/>
    <w:rsid w:val="00F94B31"/>
    <w:rsid w:val="00F9508B"/>
    <w:rsid w:val="00F9512F"/>
    <w:rsid w:val="00F95665"/>
    <w:rsid w:val="00F956A7"/>
    <w:rsid w:val="00F95ADE"/>
    <w:rsid w:val="00F95BF1"/>
    <w:rsid w:val="00F95C7B"/>
    <w:rsid w:val="00F96225"/>
    <w:rsid w:val="00F962E9"/>
    <w:rsid w:val="00F962F2"/>
    <w:rsid w:val="00F96309"/>
    <w:rsid w:val="00F96530"/>
    <w:rsid w:val="00F9659C"/>
    <w:rsid w:val="00F96827"/>
    <w:rsid w:val="00F96E73"/>
    <w:rsid w:val="00F971D9"/>
    <w:rsid w:val="00F974A8"/>
    <w:rsid w:val="00F975C6"/>
    <w:rsid w:val="00F9769F"/>
    <w:rsid w:val="00F97832"/>
    <w:rsid w:val="00F978CE"/>
    <w:rsid w:val="00F97A82"/>
    <w:rsid w:val="00F97D7A"/>
    <w:rsid w:val="00F97DD8"/>
    <w:rsid w:val="00FA000C"/>
    <w:rsid w:val="00FA030B"/>
    <w:rsid w:val="00FA03EB"/>
    <w:rsid w:val="00FA0434"/>
    <w:rsid w:val="00FA0B66"/>
    <w:rsid w:val="00FA0EEF"/>
    <w:rsid w:val="00FA12B2"/>
    <w:rsid w:val="00FA1384"/>
    <w:rsid w:val="00FA1441"/>
    <w:rsid w:val="00FA14E0"/>
    <w:rsid w:val="00FA17E5"/>
    <w:rsid w:val="00FA1818"/>
    <w:rsid w:val="00FA1CDC"/>
    <w:rsid w:val="00FA1EB0"/>
    <w:rsid w:val="00FA1FD9"/>
    <w:rsid w:val="00FA23B5"/>
    <w:rsid w:val="00FA2B86"/>
    <w:rsid w:val="00FA2E53"/>
    <w:rsid w:val="00FA332F"/>
    <w:rsid w:val="00FA33A0"/>
    <w:rsid w:val="00FA33CC"/>
    <w:rsid w:val="00FA33E9"/>
    <w:rsid w:val="00FA359B"/>
    <w:rsid w:val="00FA3686"/>
    <w:rsid w:val="00FA37A3"/>
    <w:rsid w:val="00FA3920"/>
    <w:rsid w:val="00FA392C"/>
    <w:rsid w:val="00FA3AF8"/>
    <w:rsid w:val="00FA3F9C"/>
    <w:rsid w:val="00FA41BA"/>
    <w:rsid w:val="00FA44C8"/>
    <w:rsid w:val="00FA4B53"/>
    <w:rsid w:val="00FA4BAF"/>
    <w:rsid w:val="00FA4FE0"/>
    <w:rsid w:val="00FA52F0"/>
    <w:rsid w:val="00FA542D"/>
    <w:rsid w:val="00FA5585"/>
    <w:rsid w:val="00FA55EC"/>
    <w:rsid w:val="00FA56B7"/>
    <w:rsid w:val="00FA574A"/>
    <w:rsid w:val="00FA57CD"/>
    <w:rsid w:val="00FA596C"/>
    <w:rsid w:val="00FA604D"/>
    <w:rsid w:val="00FA61A5"/>
    <w:rsid w:val="00FA62E5"/>
    <w:rsid w:val="00FA693F"/>
    <w:rsid w:val="00FA6946"/>
    <w:rsid w:val="00FA6A81"/>
    <w:rsid w:val="00FA6CE2"/>
    <w:rsid w:val="00FA6E2D"/>
    <w:rsid w:val="00FA7548"/>
    <w:rsid w:val="00FA7616"/>
    <w:rsid w:val="00FA788D"/>
    <w:rsid w:val="00FA7972"/>
    <w:rsid w:val="00FA7E04"/>
    <w:rsid w:val="00FA7E19"/>
    <w:rsid w:val="00FA7E9B"/>
    <w:rsid w:val="00FA7ECB"/>
    <w:rsid w:val="00FA7EE0"/>
    <w:rsid w:val="00FA7FCF"/>
    <w:rsid w:val="00FB03BC"/>
    <w:rsid w:val="00FB0637"/>
    <w:rsid w:val="00FB07AA"/>
    <w:rsid w:val="00FB0A7B"/>
    <w:rsid w:val="00FB0CB4"/>
    <w:rsid w:val="00FB0F11"/>
    <w:rsid w:val="00FB0FB4"/>
    <w:rsid w:val="00FB1133"/>
    <w:rsid w:val="00FB127B"/>
    <w:rsid w:val="00FB1427"/>
    <w:rsid w:val="00FB1509"/>
    <w:rsid w:val="00FB155F"/>
    <w:rsid w:val="00FB165A"/>
    <w:rsid w:val="00FB19F3"/>
    <w:rsid w:val="00FB1AD3"/>
    <w:rsid w:val="00FB1C40"/>
    <w:rsid w:val="00FB1CAA"/>
    <w:rsid w:val="00FB1E20"/>
    <w:rsid w:val="00FB2070"/>
    <w:rsid w:val="00FB220B"/>
    <w:rsid w:val="00FB2515"/>
    <w:rsid w:val="00FB280E"/>
    <w:rsid w:val="00FB3075"/>
    <w:rsid w:val="00FB32D8"/>
    <w:rsid w:val="00FB3B13"/>
    <w:rsid w:val="00FB3BBB"/>
    <w:rsid w:val="00FB3E99"/>
    <w:rsid w:val="00FB40E0"/>
    <w:rsid w:val="00FB41CC"/>
    <w:rsid w:val="00FB42B9"/>
    <w:rsid w:val="00FB441E"/>
    <w:rsid w:val="00FB46B9"/>
    <w:rsid w:val="00FB48AC"/>
    <w:rsid w:val="00FB49FA"/>
    <w:rsid w:val="00FB4BA8"/>
    <w:rsid w:val="00FB5012"/>
    <w:rsid w:val="00FB5093"/>
    <w:rsid w:val="00FB5341"/>
    <w:rsid w:val="00FB5398"/>
    <w:rsid w:val="00FB53AC"/>
    <w:rsid w:val="00FB542B"/>
    <w:rsid w:val="00FB5B61"/>
    <w:rsid w:val="00FB5D51"/>
    <w:rsid w:val="00FB5D54"/>
    <w:rsid w:val="00FB6A1D"/>
    <w:rsid w:val="00FB76AD"/>
    <w:rsid w:val="00FB77E2"/>
    <w:rsid w:val="00FB77EE"/>
    <w:rsid w:val="00FB7C6B"/>
    <w:rsid w:val="00FB7EE1"/>
    <w:rsid w:val="00FB7EE4"/>
    <w:rsid w:val="00FB7FA3"/>
    <w:rsid w:val="00FC024F"/>
    <w:rsid w:val="00FC0616"/>
    <w:rsid w:val="00FC0C03"/>
    <w:rsid w:val="00FC0FE5"/>
    <w:rsid w:val="00FC14A2"/>
    <w:rsid w:val="00FC1A97"/>
    <w:rsid w:val="00FC1A9E"/>
    <w:rsid w:val="00FC2294"/>
    <w:rsid w:val="00FC2739"/>
    <w:rsid w:val="00FC2941"/>
    <w:rsid w:val="00FC2C08"/>
    <w:rsid w:val="00FC2E37"/>
    <w:rsid w:val="00FC2E5D"/>
    <w:rsid w:val="00FC2F86"/>
    <w:rsid w:val="00FC3076"/>
    <w:rsid w:val="00FC30C6"/>
    <w:rsid w:val="00FC35A4"/>
    <w:rsid w:val="00FC411B"/>
    <w:rsid w:val="00FC4610"/>
    <w:rsid w:val="00FC49EB"/>
    <w:rsid w:val="00FC49F5"/>
    <w:rsid w:val="00FC4B28"/>
    <w:rsid w:val="00FC4CA9"/>
    <w:rsid w:val="00FC4CEE"/>
    <w:rsid w:val="00FC4ED9"/>
    <w:rsid w:val="00FC50AA"/>
    <w:rsid w:val="00FC5850"/>
    <w:rsid w:val="00FC5A7F"/>
    <w:rsid w:val="00FC5BDB"/>
    <w:rsid w:val="00FC5C52"/>
    <w:rsid w:val="00FC5CCF"/>
    <w:rsid w:val="00FC5CD6"/>
    <w:rsid w:val="00FC5FB7"/>
    <w:rsid w:val="00FC6664"/>
    <w:rsid w:val="00FC68F4"/>
    <w:rsid w:val="00FC69D9"/>
    <w:rsid w:val="00FC77E2"/>
    <w:rsid w:val="00FC793B"/>
    <w:rsid w:val="00FC7BBE"/>
    <w:rsid w:val="00FC7CE8"/>
    <w:rsid w:val="00FC7D1A"/>
    <w:rsid w:val="00FC7EBF"/>
    <w:rsid w:val="00FC88C4"/>
    <w:rsid w:val="00FD0138"/>
    <w:rsid w:val="00FD0779"/>
    <w:rsid w:val="00FD0AF8"/>
    <w:rsid w:val="00FD108F"/>
    <w:rsid w:val="00FD10F8"/>
    <w:rsid w:val="00FD116C"/>
    <w:rsid w:val="00FD12F2"/>
    <w:rsid w:val="00FD1374"/>
    <w:rsid w:val="00FD13BC"/>
    <w:rsid w:val="00FD156D"/>
    <w:rsid w:val="00FD1805"/>
    <w:rsid w:val="00FD183C"/>
    <w:rsid w:val="00FD1856"/>
    <w:rsid w:val="00FD1E10"/>
    <w:rsid w:val="00FD215D"/>
    <w:rsid w:val="00FD237F"/>
    <w:rsid w:val="00FD2413"/>
    <w:rsid w:val="00FD2452"/>
    <w:rsid w:val="00FD2CC0"/>
    <w:rsid w:val="00FD2F90"/>
    <w:rsid w:val="00FD3063"/>
    <w:rsid w:val="00FD32BD"/>
    <w:rsid w:val="00FD343E"/>
    <w:rsid w:val="00FD38C1"/>
    <w:rsid w:val="00FD3F74"/>
    <w:rsid w:val="00FD40AC"/>
    <w:rsid w:val="00FD442D"/>
    <w:rsid w:val="00FD46F0"/>
    <w:rsid w:val="00FD478E"/>
    <w:rsid w:val="00FD483E"/>
    <w:rsid w:val="00FD4C4A"/>
    <w:rsid w:val="00FD5019"/>
    <w:rsid w:val="00FD5183"/>
    <w:rsid w:val="00FD51BD"/>
    <w:rsid w:val="00FD574C"/>
    <w:rsid w:val="00FD59B0"/>
    <w:rsid w:val="00FD5BAB"/>
    <w:rsid w:val="00FD5C35"/>
    <w:rsid w:val="00FD5D48"/>
    <w:rsid w:val="00FD6212"/>
    <w:rsid w:val="00FD624D"/>
    <w:rsid w:val="00FD62ED"/>
    <w:rsid w:val="00FD646E"/>
    <w:rsid w:val="00FD6617"/>
    <w:rsid w:val="00FD670E"/>
    <w:rsid w:val="00FD6856"/>
    <w:rsid w:val="00FD6893"/>
    <w:rsid w:val="00FD68F3"/>
    <w:rsid w:val="00FD6AE1"/>
    <w:rsid w:val="00FD6F22"/>
    <w:rsid w:val="00FD714D"/>
    <w:rsid w:val="00FD7229"/>
    <w:rsid w:val="00FD7701"/>
    <w:rsid w:val="00FD7704"/>
    <w:rsid w:val="00FD7849"/>
    <w:rsid w:val="00FD7BEF"/>
    <w:rsid w:val="00FD7E30"/>
    <w:rsid w:val="00FD7FB7"/>
    <w:rsid w:val="00FE02DC"/>
    <w:rsid w:val="00FE03E4"/>
    <w:rsid w:val="00FE082B"/>
    <w:rsid w:val="00FE09DB"/>
    <w:rsid w:val="00FE0A76"/>
    <w:rsid w:val="00FE0B7A"/>
    <w:rsid w:val="00FE0E5A"/>
    <w:rsid w:val="00FE0F50"/>
    <w:rsid w:val="00FE105D"/>
    <w:rsid w:val="00FE1097"/>
    <w:rsid w:val="00FE13EC"/>
    <w:rsid w:val="00FE1515"/>
    <w:rsid w:val="00FE1DDD"/>
    <w:rsid w:val="00FE23EC"/>
    <w:rsid w:val="00FE2534"/>
    <w:rsid w:val="00FE274A"/>
    <w:rsid w:val="00FE281A"/>
    <w:rsid w:val="00FE2B0E"/>
    <w:rsid w:val="00FE2BC8"/>
    <w:rsid w:val="00FE2CDE"/>
    <w:rsid w:val="00FE2F6F"/>
    <w:rsid w:val="00FE333D"/>
    <w:rsid w:val="00FE354A"/>
    <w:rsid w:val="00FE3828"/>
    <w:rsid w:val="00FE40E4"/>
    <w:rsid w:val="00FE436B"/>
    <w:rsid w:val="00FE465E"/>
    <w:rsid w:val="00FE4B01"/>
    <w:rsid w:val="00FE4B0A"/>
    <w:rsid w:val="00FE4C6A"/>
    <w:rsid w:val="00FE50BF"/>
    <w:rsid w:val="00FE55E4"/>
    <w:rsid w:val="00FE5AC7"/>
    <w:rsid w:val="00FE5DFB"/>
    <w:rsid w:val="00FE6192"/>
    <w:rsid w:val="00FE6738"/>
    <w:rsid w:val="00FE681E"/>
    <w:rsid w:val="00FE6829"/>
    <w:rsid w:val="00FE6858"/>
    <w:rsid w:val="00FE6DF0"/>
    <w:rsid w:val="00FE6E24"/>
    <w:rsid w:val="00FE72B8"/>
    <w:rsid w:val="00FE7308"/>
    <w:rsid w:val="00FE7422"/>
    <w:rsid w:val="00FE7767"/>
    <w:rsid w:val="00FE7C35"/>
    <w:rsid w:val="00FE7DC3"/>
    <w:rsid w:val="00FE7E45"/>
    <w:rsid w:val="00FE7E4B"/>
    <w:rsid w:val="00FF02BF"/>
    <w:rsid w:val="00FF068D"/>
    <w:rsid w:val="00FF0D62"/>
    <w:rsid w:val="00FF1318"/>
    <w:rsid w:val="00FF13D5"/>
    <w:rsid w:val="00FF1486"/>
    <w:rsid w:val="00FF16E6"/>
    <w:rsid w:val="00FF1830"/>
    <w:rsid w:val="00FF1C4A"/>
    <w:rsid w:val="00FF1D85"/>
    <w:rsid w:val="00FF2008"/>
    <w:rsid w:val="00FF203B"/>
    <w:rsid w:val="00FF2453"/>
    <w:rsid w:val="00FF26BA"/>
    <w:rsid w:val="00FF3361"/>
    <w:rsid w:val="00FF3645"/>
    <w:rsid w:val="00FF3991"/>
    <w:rsid w:val="00FF3B25"/>
    <w:rsid w:val="00FF3B94"/>
    <w:rsid w:val="00FF3BD2"/>
    <w:rsid w:val="00FF44EA"/>
    <w:rsid w:val="00FF46E0"/>
    <w:rsid w:val="00FF49BB"/>
    <w:rsid w:val="00FF4CAF"/>
    <w:rsid w:val="00FF4FA9"/>
    <w:rsid w:val="00FF505A"/>
    <w:rsid w:val="00FF597B"/>
    <w:rsid w:val="00FF5B37"/>
    <w:rsid w:val="00FF5F2E"/>
    <w:rsid w:val="00FF6611"/>
    <w:rsid w:val="00FF6E92"/>
    <w:rsid w:val="00FF6F1E"/>
    <w:rsid w:val="00FF6FA0"/>
    <w:rsid w:val="00FF6FAA"/>
    <w:rsid w:val="00FF7010"/>
    <w:rsid w:val="00FF7056"/>
    <w:rsid w:val="00FF7152"/>
    <w:rsid w:val="00FF7203"/>
    <w:rsid w:val="00FF7684"/>
    <w:rsid w:val="00FF774C"/>
    <w:rsid w:val="00FF7DF6"/>
    <w:rsid w:val="00FF7E81"/>
    <w:rsid w:val="00FF7EC9"/>
    <w:rsid w:val="01091ED5"/>
    <w:rsid w:val="01543BE2"/>
    <w:rsid w:val="01761A18"/>
    <w:rsid w:val="0183D85F"/>
    <w:rsid w:val="01B747C9"/>
    <w:rsid w:val="01DFD0DA"/>
    <w:rsid w:val="02F00C43"/>
    <w:rsid w:val="0326F1C6"/>
    <w:rsid w:val="03671CFD"/>
    <w:rsid w:val="0377AE4B"/>
    <w:rsid w:val="03A48547"/>
    <w:rsid w:val="03D791AD"/>
    <w:rsid w:val="03F06BEE"/>
    <w:rsid w:val="0409708B"/>
    <w:rsid w:val="0450F3D7"/>
    <w:rsid w:val="045C85CE"/>
    <w:rsid w:val="04A3278F"/>
    <w:rsid w:val="04ADBADA"/>
    <w:rsid w:val="04B497A2"/>
    <w:rsid w:val="0548C2F3"/>
    <w:rsid w:val="054F0393"/>
    <w:rsid w:val="05534A79"/>
    <w:rsid w:val="055F88FC"/>
    <w:rsid w:val="0560AEA4"/>
    <w:rsid w:val="056A340A"/>
    <w:rsid w:val="05E4C1DC"/>
    <w:rsid w:val="06110C18"/>
    <w:rsid w:val="0625AE94"/>
    <w:rsid w:val="062CB07D"/>
    <w:rsid w:val="06749B7A"/>
    <w:rsid w:val="06786150"/>
    <w:rsid w:val="06C1195A"/>
    <w:rsid w:val="06FCE381"/>
    <w:rsid w:val="072C7AFE"/>
    <w:rsid w:val="0784D94C"/>
    <w:rsid w:val="07BC8AD0"/>
    <w:rsid w:val="08134E9F"/>
    <w:rsid w:val="0816AF3C"/>
    <w:rsid w:val="0845FAEC"/>
    <w:rsid w:val="08905063"/>
    <w:rsid w:val="08984F66"/>
    <w:rsid w:val="08A9E738"/>
    <w:rsid w:val="0960B55A"/>
    <w:rsid w:val="0973B445"/>
    <w:rsid w:val="0985227C"/>
    <w:rsid w:val="09BD102F"/>
    <w:rsid w:val="0A020D6B"/>
    <w:rsid w:val="0A040051"/>
    <w:rsid w:val="0AA01703"/>
    <w:rsid w:val="0AAAC609"/>
    <w:rsid w:val="0B0F84A6"/>
    <w:rsid w:val="0B6378D0"/>
    <w:rsid w:val="0C06688E"/>
    <w:rsid w:val="0C39A86E"/>
    <w:rsid w:val="0C7108B1"/>
    <w:rsid w:val="0C9C126E"/>
    <w:rsid w:val="0CD13666"/>
    <w:rsid w:val="0E2DFD0B"/>
    <w:rsid w:val="0E8B3DD6"/>
    <w:rsid w:val="0E8F7DCE"/>
    <w:rsid w:val="0EBFE517"/>
    <w:rsid w:val="0ECB961E"/>
    <w:rsid w:val="0EECA93F"/>
    <w:rsid w:val="0F09C240"/>
    <w:rsid w:val="0F295441"/>
    <w:rsid w:val="0F487AFA"/>
    <w:rsid w:val="0F9DE468"/>
    <w:rsid w:val="0FD0806F"/>
    <w:rsid w:val="0FF85B07"/>
    <w:rsid w:val="0FF92769"/>
    <w:rsid w:val="0FFE5752"/>
    <w:rsid w:val="1012574A"/>
    <w:rsid w:val="10243FF7"/>
    <w:rsid w:val="103CBA7E"/>
    <w:rsid w:val="107D598B"/>
    <w:rsid w:val="1091B63A"/>
    <w:rsid w:val="10A85875"/>
    <w:rsid w:val="10AE7A91"/>
    <w:rsid w:val="10AF70F5"/>
    <w:rsid w:val="10BD905F"/>
    <w:rsid w:val="10E53626"/>
    <w:rsid w:val="112F5BB5"/>
    <w:rsid w:val="113AC1B6"/>
    <w:rsid w:val="11428117"/>
    <w:rsid w:val="11548DD3"/>
    <w:rsid w:val="1158D2D8"/>
    <w:rsid w:val="1162C6ED"/>
    <w:rsid w:val="11D2FEB7"/>
    <w:rsid w:val="122F6EA1"/>
    <w:rsid w:val="12403863"/>
    <w:rsid w:val="124536A5"/>
    <w:rsid w:val="1246DCEF"/>
    <w:rsid w:val="12623A59"/>
    <w:rsid w:val="126A8824"/>
    <w:rsid w:val="126CDC55"/>
    <w:rsid w:val="12C12E86"/>
    <w:rsid w:val="12CB7756"/>
    <w:rsid w:val="12E24273"/>
    <w:rsid w:val="13295CE7"/>
    <w:rsid w:val="134924D3"/>
    <w:rsid w:val="1362119D"/>
    <w:rsid w:val="138FAF4C"/>
    <w:rsid w:val="139DA602"/>
    <w:rsid w:val="13B4B78E"/>
    <w:rsid w:val="13FE0ABA"/>
    <w:rsid w:val="14059310"/>
    <w:rsid w:val="140F8E73"/>
    <w:rsid w:val="1411481E"/>
    <w:rsid w:val="143C7E1E"/>
    <w:rsid w:val="146AABB1"/>
    <w:rsid w:val="14E7FE14"/>
    <w:rsid w:val="15751320"/>
    <w:rsid w:val="1576D26E"/>
    <w:rsid w:val="164CE72B"/>
    <w:rsid w:val="1658EA50"/>
    <w:rsid w:val="165BA4A8"/>
    <w:rsid w:val="1689BD65"/>
    <w:rsid w:val="16EC9DAB"/>
    <w:rsid w:val="170CE058"/>
    <w:rsid w:val="1712A2CF"/>
    <w:rsid w:val="174BBAD1"/>
    <w:rsid w:val="179C5344"/>
    <w:rsid w:val="179EC67C"/>
    <w:rsid w:val="17BB2437"/>
    <w:rsid w:val="17C3A47A"/>
    <w:rsid w:val="17FE70F2"/>
    <w:rsid w:val="18175122"/>
    <w:rsid w:val="1819CBA8"/>
    <w:rsid w:val="1829ECE1"/>
    <w:rsid w:val="182D499D"/>
    <w:rsid w:val="18C1F41D"/>
    <w:rsid w:val="18C33C24"/>
    <w:rsid w:val="18CC27F9"/>
    <w:rsid w:val="18E522AA"/>
    <w:rsid w:val="195183F7"/>
    <w:rsid w:val="197994DE"/>
    <w:rsid w:val="197F5C25"/>
    <w:rsid w:val="19BD0922"/>
    <w:rsid w:val="19DE4744"/>
    <w:rsid w:val="1A250C1F"/>
    <w:rsid w:val="1A275DA9"/>
    <w:rsid w:val="1A7159D4"/>
    <w:rsid w:val="1A8E0B90"/>
    <w:rsid w:val="1AABFA89"/>
    <w:rsid w:val="1ABAF4D3"/>
    <w:rsid w:val="1AFD0121"/>
    <w:rsid w:val="1B0D3739"/>
    <w:rsid w:val="1BA798B9"/>
    <w:rsid w:val="1BE69777"/>
    <w:rsid w:val="1C8BB8A8"/>
    <w:rsid w:val="1CD9D6E5"/>
    <w:rsid w:val="1CEDB2C6"/>
    <w:rsid w:val="1D21CB6A"/>
    <w:rsid w:val="1D225EC1"/>
    <w:rsid w:val="1D36D7F8"/>
    <w:rsid w:val="1D885B1C"/>
    <w:rsid w:val="1D8F63D8"/>
    <w:rsid w:val="1D919E67"/>
    <w:rsid w:val="1DA0D546"/>
    <w:rsid w:val="1DAD9554"/>
    <w:rsid w:val="1DC2B37C"/>
    <w:rsid w:val="1DF78E97"/>
    <w:rsid w:val="1E055CE0"/>
    <w:rsid w:val="1E80A807"/>
    <w:rsid w:val="1E8D1354"/>
    <w:rsid w:val="1EE7E031"/>
    <w:rsid w:val="1F3C5017"/>
    <w:rsid w:val="1F44B351"/>
    <w:rsid w:val="1F58EEC5"/>
    <w:rsid w:val="1F75322E"/>
    <w:rsid w:val="1F85B989"/>
    <w:rsid w:val="1FA111D2"/>
    <w:rsid w:val="1FCA5130"/>
    <w:rsid w:val="203678B5"/>
    <w:rsid w:val="203B337F"/>
    <w:rsid w:val="2125E409"/>
    <w:rsid w:val="212C99C1"/>
    <w:rsid w:val="2162EBD5"/>
    <w:rsid w:val="219B9CF7"/>
    <w:rsid w:val="21EE1731"/>
    <w:rsid w:val="220C90D0"/>
    <w:rsid w:val="2225E776"/>
    <w:rsid w:val="228B06E6"/>
    <w:rsid w:val="22C9493F"/>
    <w:rsid w:val="230B403E"/>
    <w:rsid w:val="23461F93"/>
    <w:rsid w:val="23B41B21"/>
    <w:rsid w:val="23E5FD3B"/>
    <w:rsid w:val="241207EE"/>
    <w:rsid w:val="24192172"/>
    <w:rsid w:val="2459C581"/>
    <w:rsid w:val="24A6D3C1"/>
    <w:rsid w:val="24BA155C"/>
    <w:rsid w:val="251D0BB7"/>
    <w:rsid w:val="258DFCEF"/>
    <w:rsid w:val="25F1E4D1"/>
    <w:rsid w:val="262414C6"/>
    <w:rsid w:val="264AE020"/>
    <w:rsid w:val="2655E5BD"/>
    <w:rsid w:val="26B8DC18"/>
    <w:rsid w:val="271B2025"/>
    <w:rsid w:val="272228E1"/>
    <w:rsid w:val="2749A8B0"/>
    <w:rsid w:val="275B53C1"/>
    <w:rsid w:val="27774705"/>
    <w:rsid w:val="27B4B544"/>
    <w:rsid w:val="27F1B61E"/>
    <w:rsid w:val="28DEC60E"/>
    <w:rsid w:val="2936D50E"/>
    <w:rsid w:val="29667D32"/>
    <w:rsid w:val="29A6AEDC"/>
    <w:rsid w:val="29D1CC54"/>
    <w:rsid w:val="29D84A05"/>
    <w:rsid w:val="2A0587ED"/>
    <w:rsid w:val="2A1AA12A"/>
    <w:rsid w:val="2A75A8C1"/>
    <w:rsid w:val="2A85E271"/>
    <w:rsid w:val="2AC07742"/>
    <w:rsid w:val="2B3AD46C"/>
    <w:rsid w:val="2B7F806C"/>
    <w:rsid w:val="2B8B9350"/>
    <w:rsid w:val="2B9ED2FD"/>
    <w:rsid w:val="2BAFA66D"/>
    <w:rsid w:val="2BD9A6AB"/>
    <w:rsid w:val="2BED0AAB"/>
    <w:rsid w:val="2C8E0DAC"/>
    <w:rsid w:val="2D83B360"/>
    <w:rsid w:val="2DB5376C"/>
    <w:rsid w:val="2DCE8243"/>
    <w:rsid w:val="2DE198B2"/>
    <w:rsid w:val="2DEE7E66"/>
    <w:rsid w:val="2E2FCDD4"/>
    <w:rsid w:val="2EFC5328"/>
    <w:rsid w:val="2F040F19"/>
    <w:rsid w:val="2F04BA85"/>
    <w:rsid w:val="2F502AA2"/>
    <w:rsid w:val="2F60A365"/>
    <w:rsid w:val="2F6A52A4"/>
    <w:rsid w:val="2F6F214C"/>
    <w:rsid w:val="2FE8D79E"/>
    <w:rsid w:val="3001B599"/>
    <w:rsid w:val="305A9CB2"/>
    <w:rsid w:val="305D3BBD"/>
    <w:rsid w:val="30930202"/>
    <w:rsid w:val="30BBE09F"/>
    <w:rsid w:val="30CB9C8A"/>
    <w:rsid w:val="30D959B7"/>
    <w:rsid w:val="31023607"/>
    <w:rsid w:val="3105F5E0"/>
    <w:rsid w:val="31256415"/>
    <w:rsid w:val="312A956A"/>
    <w:rsid w:val="315975E5"/>
    <w:rsid w:val="317BD13D"/>
    <w:rsid w:val="31989864"/>
    <w:rsid w:val="31B0664F"/>
    <w:rsid w:val="31CB7195"/>
    <w:rsid w:val="3206603F"/>
    <w:rsid w:val="321C5F24"/>
    <w:rsid w:val="32375F9B"/>
    <w:rsid w:val="326C7FF7"/>
    <w:rsid w:val="3271BA65"/>
    <w:rsid w:val="32861470"/>
    <w:rsid w:val="32A7304A"/>
    <w:rsid w:val="32CE3232"/>
    <w:rsid w:val="32DED591"/>
    <w:rsid w:val="334D7493"/>
    <w:rsid w:val="335D1743"/>
    <w:rsid w:val="33796B47"/>
    <w:rsid w:val="337ED7C3"/>
    <w:rsid w:val="33FBFE9E"/>
    <w:rsid w:val="340449B1"/>
    <w:rsid w:val="344CA651"/>
    <w:rsid w:val="345E45F5"/>
    <w:rsid w:val="349DBB0B"/>
    <w:rsid w:val="34ACCCF5"/>
    <w:rsid w:val="34D826AC"/>
    <w:rsid w:val="34E6735B"/>
    <w:rsid w:val="35147DC2"/>
    <w:rsid w:val="3572EED7"/>
    <w:rsid w:val="35935C1B"/>
    <w:rsid w:val="35B6C106"/>
    <w:rsid w:val="35C77E96"/>
    <w:rsid w:val="35E09E85"/>
    <w:rsid w:val="3694B805"/>
    <w:rsid w:val="3697E3AC"/>
    <w:rsid w:val="36A1C970"/>
    <w:rsid w:val="36A95CD2"/>
    <w:rsid w:val="371FB4DA"/>
    <w:rsid w:val="3738ED79"/>
    <w:rsid w:val="373F60B5"/>
    <w:rsid w:val="3764BA10"/>
    <w:rsid w:val="376FEE9D"/>
    <w:rsid w:val="3770F4FB"/>
    <w:rsid w:val="3771778B"/>
    <w:rsid w:val="3783443C"/>
    <w:rsid w:val="3788A6AF"/>
    <w:rsid w:val="37B6EDAC"/>
    <w:rsid w:val="381F2551"/>
    <w:rsid w:val="387F6992"/>
    <w:rsid w:val="38EEEEC0"/>
    <w:rsid w:val="38FB9CDB"/>
    <w:rsid w:val="38FDC0CC"/>
    <w:rsid w:val="38FE9AE3"/>
    <w:rsid w:val="3921F761"/>
    <w:rsid w:val="39299B88"/>
    <w:rsid w:val="393BA2B6"/>
    <w:rsid w:val="39456AD9"/>
    <w:rsid w:val="395CC17A"/>
    <w:rsid w:val="39C690E0"/>
    <w:rsid w:val="39D546FB"/>
    <w:rsid w:val="39D771F4"/>
    <w:rsid w:val="3AC34761"/>
    <w:rsid w:val="3B1EE73B"/>
    <w:rsid w:val="3BA4CA81"/>
    <w:rsid w:val="3BB97671"/>
    <w:rsid w:val="3BC34884"/>
    <w:rsid w:val="3BFC2408"/>
    <w:rsid w:val="3C382B33"/>
    <w:rsid w:val="3C63D9A1"/>
    <w:rsid w:val="3CF2BEB2"/>
    <w:rsid w:val="3D0BE70F"/>
    <w:rsid w:val="3D4E327D"/>
    <w:rsid w:val="3D71294B"/>
    <w:rsid w:val="3D820965"/>
    <w:rsid w:val="3D827E99"/>
    <w:rsid w:val="3D97F469"/>
    <w:rsid w:val="3DC790B2"/>
    <w:rsid w:val="3DE681A5"/>
    <w:rsid w:val="3E1A7693"/>
    <w:rsid w:val="3E296D3B"/>
    <w:rsid w:val="3E39206F"/>
    <w:rsid w:val="3E6FC659"/>
    <w:rsid w:val="3E838668"/>
    <w:rsid w:val="3E9982FE"/>
    <w:rsid w:val="3E9EAFB6"/>
    <w:rsid w:val="3F303B80"/>
    <w:rsid w:val="3F6BE27F"/>
    <w:rsid w:val="3F8D4B8A"/>
    <w:rsid w:val="3F9EDC57"/>
    <w:rsid w:val="3FBD5899"/>
    <w:rsid w:val="3FBDB43A"/>
    <w:rsid w:val="3FE196C1"/>
    <w:rsid w:val="3FFC78DD"/>
    <w:rsid w:val="402D1F07"/>
    <w:rsid w:val="403BBB6A"/>
    <w:rsid w:val="403C74F4"/>
    <w:rsid w:val="405751EE"/>
    <w:rsid w:val="405E9B1F"/>
    <w:rsid w:val="407BC531"/>
    <w:rsid w:val="40BE2EBC"/>
    <w:rsid w:val="40DDDAD3"/>
    <w:rsid w:val="40E320DD"/>
    <w:rsid w:val="40E408A8"/>
    <w:rsid w:val="40E476E4"/>
    <w:rsid w:val="411560FB"/>
    <w:rsid w:val="41194C4A"/>
    <w:rsid w:val="411C1E96"/>
    <w:rsid w:val="412B0720"/>
    <w:rsid w:val="4145266B"/>
    <w:rsid w:val="416537C9"/>
    <w:rsid w:val="4179FC64"/>
    <w:rsid w:val="41A699C5"/>
    <w:rsid w:val="41C69577"/>
    <w:rsid w:val="41DF18EC"/>
    <w:rsid w:val="41E541E7"/>
    <w:rsid w:val="41E969EB"/>
    <w:rsid w:val="41EFC79E"/>
    <w:rsid w:val="420CFC9D"/>
    <w:rsid w:val="42232031"/>
    <w:rsid w:val="42AD8C0C"/>
    <w:rsid w:val="42B7EEF7"/>
    <w:rsid w:val="42C95C9F"/>
    <w:rsid w:val="42EE926F"/>
    <w:rsid w:val="43620036"/>
    <w:rsid w:val="439C4813"/>
    <w:rsid w:val="43AAEABE"/>
    <w:rsid w:val="43D214BE"/>
    <w:rsid w:val="4401AB43"/>
    <w:rsid w:val="440735ED"/>
    <w:rsid w:val="4436DE90"/>
    <w:rsid w:val="4455CAF9"/>
    <w:rsid w:val="44CA6550"/>
    <w:rsid w:val="44F30B5A"/>
    <w:rsid w:val="454AE0FB"/>
    <w:rsid w:val="459AB2FB"/>
    <w:rsid w:val="4600FD61"/>
    <w:rsid w:val="468EDBBB"/>
    <w:rsid w:val="469D925B"/>
    <w:rsid w:val="46B5F4FC"/>
    <w:rsid w:val="46DC6EE2"/>
    <w:rsid w:val="473C65F2"/>
    <w:rsid w:val="473CDE8B"/>
    <w:rsid w:val="47799904"/>
    <w:rsid w:val="47F2B080"/>
    <w:rsid w:val="47F68D04"/>
    <w:rsid w:val="47FA0DDC"/>
    <w:rsid w:val="4814707E"/>
    <w:rsid w:val="4815F870"/>
    <w:rsid w:val="481E872C"/>
    <w:rsid w:val="4845AF50"/>
    <w:rsid w:val="4886FFDD"/>
    <w:rsid w:val="489CAA23"/>
    <w:rsid w:val="491C2512"/>
    <w:rsid w:val="4924726D"/>
    <w:rsid w:val="493A6F23"/>
    <w:rsid w:val="4977665D"/>
    <w:rsid w:val="49B5D382"/>
    <w:rsid w:val="49EC5B3B"/>
    <w:rsid w:val="4A10C322"/>
    <w:rsid w:val="4A183E8B"/>
    <w:rsid w:val="4A4E83A3"/>
    <w:rsid w:val="4A521C8B"/>
    <w:rsid w:val="4A83F270"/>
    <w:rsid w:val="4AE413C2"/>
    <w:rsid w:val="4B03154B"/>
    <w:rsid w:val="4B1EB600"/>
    <w:rsid w:val="4BAC6CBB"/>
    <w:rsid w:val="4BE3A413"/>
    <w:rsid w:val="4C0298CF"/>
    <w:rsid w:val="4C4263B0"/>
    <w:rsid w:val="4C720FE5"/>
    <w:rsid w:val="4C7734C1"/>
    <w:rsid w:val="4CB5D7E4"/>
    <w:rsid w:val="4CC15F43"/>
    <w:rsid w:val="4D1A326D"/>
    <w:rsid w:val="4D253680"/>
    <w:rsid w:val="4DB94AE8"/>
    <w:rsid w:val="4DD02527"/>
    <w:rsid w:val="4DD02969"/>
    <w:rsid w:val="4DDD1DCE"/>
    <w:rsid w:val="4DE5A202"/>
    <w:rsid w:val="4E0ABC44"/>
    <w:rsid w:val="4E5995CB"/>
    <w:rsid w:val="4EBC3C10"/>
    <w:rsid w:val="4EE80862"/>
    <w:rsid w:val="4F9CD4BE"/>
    <w:rsid w:val="4FA3710C"/>
    <w:rsid w:val="4FAD65E1"/>
    <w:rsid w:val="4FB38F51"/>
    <w:rsid w:val="4FC92760"/>
    <w:rsid w:val="5027C083"/>
    <w:rsid w:val="504AA66B"/>
    <w:rsid w:val="50638A45"/>
    <w:rsid w:val="507E52DA"/>
    <w:rsid w:val="50844B3D"/>
    <w:rsid w:val="50BC186F"/>
    <w:rsid w:val="511FF1C2"/>
    <w:rsid w:val="512A80F5"/>
    <w:rsid w:val="513BEF69"/>
    <w:rsid w:val="514BBBD7"/>
    <w:rsid w:val="514D6E8E"/>
    <w:rsid w:val="51709FF2"/>
    <w:rsid w:val="5185A287"/>
    <w:rsid w:val="51896853"/>
    <w:rsid w:val="51E73D52"/>
    <w:rsid w:val="524774A5"/>
    <w:rsid w:val="528EC515"/>
    <w:rsid w:val="52D69698"/>
    <w:rsid w:val="52F13612"/>
    <w:rsid w:val="5353CB00"/>
    <w:rsid w:val="53E4B919"/>
    <w:rsid w:val="54170441"/>
    <w:rsid w:val="546C3F41"/>
    <w:rsid w:val="54D71D0E"/>
    <w:rsid w:val="54EECEC7"/>
    <w:rsid w:val="5510F47A"/>
    <w:rsid w:val="55275770"/>
    <w:rsid w:val="5529B793"/>
    <w:rsid w:val="55460BF9"/>
    <w:rsid w:val="55472407"/>
    <w:rsid w:val="5585D54E"/>
    <w:rsid w:val="55B033B5"/>
    <w:rsid w:val="55E69CB8"/>
    <w:rsid w:val="5600F073"/>
    <w:rsid w:val="5609F9CA"/>
    <w:rsid w:val="566F4B51"/>
    <w:rsid w:val="56B18F3D"/>
    <w:rsid w:val="56CBEE73"/>
    <w:rsid w:val="56D5EEF7"/>
    <w:rsid w:val="56DF6ED3"/>
    <w:rsid w:val="56E24A54"/>
    <w:rsid w:val="574EA503"/>
    <w:rsid w:val="57CA74AF"/>
    <w:rsid w:val="5817C2FE"/>
    <w:rsid w:val="5829E594"/>
    <w:rsid w:val="584FC6D2"/>
    <w:rsid w:val="585CC7A7"/>
    <w:rsid w:val="5868ABFA"/>
    <w:rsid w:val="587E224B"/>
    <w:rsid w:val="588B18A0"/>
    <w:rsid w:val="58A3BCD7"/>
    <w:rsid w:val="58A6B47F"/>
    <w:rsid w:val="591B972E"/>
    <w:rsid w:val="595DFB8D"/>
    <w:rsid w:val="5A331B09"/>
    <w:rsid w:val="5A49BA9D"/>
    <w:rsid w:val="5A576D7C"/>
    <w:rsid w:val="5A657560"/>
    <w:rsid w:val="5B0E4633"/>
    <w:rsid w:val="5B42719B"/>
    <w:rsid w:val="5B55F78C"/>
    <w:rsid w:val="5B6430A6"/>
    <w:rsid w:val="5BB3EA0B"/>
    <w:rsid w:val="5BB7BD9B"/>
    <w:rsid w:val="5BE55C23"/>
    <w:rsid w:val="5C05F810"/>
    <w:rsid w:val="5C82FE18"/>
    <w:rsid w:val="5CB6D23C"/>
    <w:rsid w:val="5D51936E"/>
    <w:rsid w:val="5D7C17C1"/>
    <w:rsid w:val="5DB10EEC"/>
    <w:rsid w:val="5DF6E05E"/>
    <w:rsid w:val="5E2A2096"/>
    <w:rsid w:val="5E2A526C"/>
    <w:rsid w:val="5E90D915"/>
    <w:rsid w:val="5EA2A14F"/>
    <w:rsid w:val="5EED63CF"/>
    <w:rsid w:val="5EFFD3A5"/>
    <w:rsid w:val="5F34DDDA"/>
    <w:rsid w:val="5F4ED187"/>
    <w:rsid w:val="5F684272"/>
    <w:rsid w:val="5F74B045"/>
    <w:rsid w:val="5F75A50B"/>
    <w:rsid w:val="5F89DC1C"/>
    <w:rsid w:val="5F9CBED3"/>
    <w:rsid w:val="609A6F07"/>
    <w:rsid w:val="61313A29"/>
    <w:rsid w:val="61544FBF"/>
    <w:rsid w:val="61A5823D"/>
    <w:rsid w:val="61E39BB0"/>
    <w:rsid w:val="61F955FD"/>
    <w:rsid w:val="620E0124"/>
    <w:rsid w:val="6219F58E"/>
    <w:rsid w:val="62480D9B"/>
    <w:rsid w:val="62B0469B"/>
    <w:rsid w:val="62B44F44"/>
    <w:rsid w:val="62FEE702"/>
    <w:rsid w:val="6330A447"/>
    <w:rsid w:val="63A68D98"/>
    <w:rsid w:val="63A6D8AF"/>
    <w:rsid w:val="63D20FC9"/>
    <w:rsid w:val="6407FCFA"/>
    <w:rsid w:val="6441C704"/>
    <w:rsid w:val="649D243E"/>
    <w:rsid w:val="656C0F2A"/>
    <w:rsid w:val="657EB365"/>
    <w:rsid w:val="658AF701"/>
    <w:rsid w:val="65BB6696"/>
    <w:rsid w:val="65D977B8"/>
    <w:rsid w:val="65E3F1C9"/>
    <w:rsid w:val="6602709B"/>
    <w:rsid w:val="661B0367"/>
    <w:rsid w:val="662B28D3"/>
    <w:rsid w:val="662BAF5C"/>
    <w:rsid w:val="662ECE00"/>
    <w:rsid w:val="66317753"/>
    <w:rsid w:val="6633FF33"/>
    <w:rsid w:val="6654CB82"/>
    <w:rsid w:val="6661A31D"/>
    <w:rsid w:val="6668DE32"/>
    <w:rsid w:val="666BC64A"/>
    <w:rsid w:val="669BEAFA"/>
    <w:rsid w:val="66F445DC"/>
    <w:rsid w:val="671E239F"/>
    <w:rsid w:val="67263758"/>
    <w:rsid w:val="67426B8C"/>
    <w:rsid w:val="67957782"/>
    <w:rsid w:val="67B2E8CD"/>
    <w:rsid w:val="67D57491"/>
    <w:rsid w:val="681E7367"/>
    <w:rsid w:val="682A71DD"/>
    <w:rsid w:val="68A3AFEC"/>
    <w:rsid w:val="68A79B43"/>
    <w:rsid w:val="68D9C58E"/>
    <w:rsid w:val="6918827A"/>
    <w:rsid w:val="692882D7"/>
    <w:rsid w:val="69291751"/>
    <w:rsid w:val="697E88E6"/>
    <w:rsid w:val="69C99FD9"/>
    <w:rsid w:val="69D55C11"/>
    <w:rsid w:val="69F870F7"/>
    <w:rsid w:val="6A1D0007"/>
    <w:rsid w:val="6A5527CF"/>
    <w:rsid w:val="6A6E935E"/>
    <w:rsid w:val="6AB762EC"/>
    <w:rsid w:val="6AB8EDDA"/>
    <w:rsid w:val="6AC12077"/>
    <w:rsid w:val="6ADF111C"/>
    <w:rsid w:val="6B1A5947"/>
    <w:rsid w:val="6B34D290"/>
    <w:rsid w:val="6B969A7A"/>
    <w:rsid w:val="6C04747D"/>
    <w:rsid w:val="6C5FFFD6"/>
    <w:rsid w:val="6C9CBBEC"/>
    <w:rsid w:val="6CAC935B"/>
    <w:rsid w:val="6D14DF24"/>
    <w:rsid w:val="6D248E25"/>
    <w:rsid w:val="6D6DA0ED"/>
    <w:rsid w:val="6D89C523"/>
    <w:rsid w:val="6D9182F4"/>
    <w:rsid w:val="6DA8F44A"/>
    <w:rsid w:val="6DC4A794"/>
    <w:rsid w:val="6DD8DEE4"/>
    <w:rsid w:val="6DF1CC54"/>
    <w:rsid w:val="6E14067D"/>
    <w:rsid w:val="6E7D5861"/>
    <w:rsid w:val="6EAADDD4"/>
    <w:rsid w:val="6EC682C5"/>
    <w:rsid w:val="6ECE983D"/>
    <w:rsid w:val="6ED33589"/>
    <w:rsid w:val="6ED62086"/>
    <w:rsid w:val="6EDD6BBD"/>
    <w:rsid w:val="6EEB2B40"/>
    <w:rsid w:val="6EF40178"/>
    <w:rsid w:val="6F06B340"/>
    <w:rsid w:val="6F1B10CC"/>
    <w:rsid w:val="6F6AE30A"/>
    <w:rsid w:val="6F6F5920"/>
    <w:rsid w:val="6FEDCA6A"/>
    <w:rsid w:val="6FF9FC15"/>
    <w:rsid w:val="7058B844"/>
    <w:rsid w:val="708603F0"/>
    <w:rsid w:val="70C923B6"/>
    <w:rsid w:val="7135E571"/>
    <w:rsid w:val="7143F26C"/>
    <w:rsid w:val="71962795"/>
    <w:rsid w:val="71AA0812"/>
    <w:rsid w:val="71C8CA17"/>
    <w:rsid w:val="72033C62"/>
    <w:rsid w:val="72BC672E"/>
    <w:rsid w:val="72D971D4"/>
    <w:rsid w:val="72E66170"/>
    <w:rsid w:val="739AAE1F"/>
    <w:rsid w:val="73A4F290"/>
    <w:rsid w:val="73F66ABF"/>
    <w:rsid w:val="74431293"/>
    <w:rsid w:val="747722FA"/>
    <w:rsid w:val="74933910"/>
    <w:rsid w:val="7494C49F"/>
    <w:rsid w:val="74A1FFB1"/>
    <w:rsid w:val="74D07CC8"/>
    <w:rsid w:val="74D8A7FB"/>
    <w:rsid w:val="74FF83AF"/>
    <w:rsid w:val="7526FC07"/>
    <w:rsid w:val="75B960C3"/>
    <w:rsid w:val="75C07B22"/>
    <w:rsid w:val="75F99F88"/>
    <w:rsid w:val="7662EE89"/>
    <w:rsid w:val="7669B7B7"/>
    <w:rsid w:val="767FB46D"/>
    <w:rsid w:val="76B4D4C9"/>
    <w:rsid w:val="76EA7A7D"/>
    <w:rsid w:val="76EC9A54"/>
    <w:rsid w:val="772656AE"/>
    <w:rsid w:val="773BB953"/>
    <w:rsid w:val="77594BCA"/>
    <w:rsid w:val="7773F114"/>
    <w:rsid w:val="77D2FAF0"/>
    <w:rsid w:val="7811C648"/>
    <w:rsid w:val="782232CF"/>
    <w:rsid w:val="78344067"/>
    <w:rsid w:val="78806B17"/>
    <w:rsid w:val="788391E1"/>
    <w:rsid w:val="788E69CB"/>
    <w:rsid w:val="78906D9C"/>
    <w:rsid w:val="78B69C48"/>
    <w:rsid w:val="78BF53A6"/>
    <w:rsid w:val="78DA65A5"/>
    <w:rsid w:val="78EA203E"/>
    <w:rsid w:val="78F0BB0A"/>
    <w:rsid w:val="78F35683"/>
    <w:rsid w:val="78F36B3A"/>
    <w:rsid w:val="79039D91"/>
    <w:rsid w:val="7938A607"/>
    <w:rsid w:val="79486BA8"/>
    <w:rsid w:val="797826F3"/>
    <w:rsid w:val="79AC4C43"/>
    <w:rsid w:val="79AF67A9"/>
    <w:rsid w:val="79D57938"/>
    <w:rsid w:val="79D7B0D8"/>
    <w:rsid w:val="79DF5CB1"/>
    <w:rsid w:val="79E42A78"/>
    <w:rsid w:val="7A0B88F4"/>
    <w:rsid w:val="7A436289"/>
    <w:rsid w:val="7A576A95"/>
    <w:rsid w:val="7A685BC9"/>
    <w:rsid w:val="7ABE9719"/>
    <w:rsid w:val="7B106285"/>
    <w:rsid w:val="7B359CBD"/>
    <w:rsid w:val="7B3D28DA"/>
    <w:rsid w:val="7B4FFBEF"/>
    <w:rsid w:val="7B819F91"/>
    <w:rsid w:val="7C33DBB1"/>
    <w:rsid w:val="7C405BC3"/>
    <w:rsid w:val="7C558ED6"/>
    <w:rsid w:val="7C587C71"/>
    <w:rsid w:val="7C617772"/>
    <w:rsid w:val="7C90AA2B"/>
    <w:rsid w:val="7C95313C"/>
    <w:rsid w:val="7C986938"/>
    <w:rsid w:val="7CF70E1A"/>
    <w:rsid w:val="7D295DF2"/>
    <w:rsid w:val="7D4B23C9"/>
    <w:rsid w:val="7D742D33"/>
    <w:rsid w:val="7DC22104"/>
    <w:rsid w:val="7DC929C0"/>
    <w:rsid w:val="7E57A1B2"/>
    <w:rsid w:val="7E8AC652"/>
    <w:rsid w:val="7E8B0D77"/>
    <w:rsid w:val="7EDA35AE"/>
    <w:rsid w:val="7EDECD26"/>
    <w:rsid w:val="7F2D73EF"/>
    <w:rsid w:val="7F40FC09"/>
    <w:rsid w:val="7F80EF4E"/>
    <w:rsid w:val="7FEFD095"/>
    <w:rsid w:val="7FFA693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0AC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D7816"/>
    <w:pPr>
      <w:spacing w:before="120" w:line="360" w:lineRule="auto"/>
      <w:jc w:val="both"/>
    </w:pPr>
  </w:style>
  <w:style w:type="paragraph" w:styleId="Titolo1">
    <w:name w:val="heading 1"/>
    <w:aliases w:val="AGEA 1"/>
    <w:basedOn w:val="AGEAtesto"/>
    <w:next w:val="AGEAtesto"/>
    <w:link w:val="Titolo1Carattere"/>
    <w:qFormat/>
    <w:rsid w:val="008F27E6"/>
    <w:pPr>
      <w:keepNext/>
      <w:keepLines/>
      <w:numPr>
        <w:numId w:val="1"/>
      </w:numPr>
      <w:spacing w:before="240"/>
      <w:outlineLvl w:val="0"/>
    </w:pPr>
    <w:rPr>
      <w:rFonts w:eastAsiaTheme="majorEastAsia" w:cstheme="majorBidi"/>
      <w:b/>
      <w:color w:val="002060"/>
      <w:sz w:val="32"/>
      <w:szCs w:val="32"/>
    </w:rPr>
  </w:style>
  <w:style w:type="paragraph" w:styleId="Titolo2">
    <w:name w:val="heading 2"/>
    <w:aliases w:val="AGEA 2"/>
    <w:basedOn w:val="AGEAtesto"/>
    <w:next w:val="AGEAtesto"/>
    <w:link w:val="Titolo2Carattere"/>
    <w:unhideWhenUsed/>
    <w:qFormat/>
    <w:rsid w:val="008F27E6"/>
    <w:pPr>
      <w:keepNext/>
      <w:keepLines/>
      <w:numPr>
        <w:ilvl w:val="1"/>
        <w:numId w:val="1"/>
      </w:numPr>
      <w:spacing w:before="280" w:after="240"/>
      <w:ind w:left="1145" w:hanging="578"/>
      <w:outlineLvl w:val="1"/>
    </w:pPr>
    <w:rPr>
      <w:rFonts w:eastAsiaTheme="majorEastAsia" w:cstheme="majorBidi"/>
      <w:b/>
      <w:color w:val="002060"/>
      <w:sz w:val="28"/>
      <w:szCs w:val="26"/>
    </w:rPr>
  </w:style>
  <w:style w:type="paragraph" w:styleId="Titolo3">
    <w:name w:val="heading 3"/>
    <w:aliases w:val="AGEA 3"/>
    <w:basedOn w:val="AGEAtesto"/>
    <w:next w:val="AGEAtesto"/>
    <w:link w:val="Titolo3Carattere"/>
    <w:unhideWhenUsed/>
    <w:qFormat/>
    <w:rsid w:val="008F27E6"/>
    <w:pPr>
      <w:keepNext/>
      <w:keepLines/>
      <w:numPr>
        <w:ilvl w:val="2"/>
        <w:numId w:val="1"/>
      </w:numPr>
      <w:spacing w:before="40"/>
      <w:outlineLvl w:val="2"/>
    </w:pPr>
    <w:rPr>
      <w:rFonts w:eastAsiaTheme="majorEastAsia" w:cstheme="majorBidi"/>
      <w:b/>
      <w:color w:val="002060"/>
      <w:sz w:val="28"/>
      <w:szCs w:val="24"/>
    </w:rPr>
  </w:style>
  <w:style w:type="paragraph" w:styleId="Titolo4">
    <w:name w:val="heading 4"/>
    <w:aliases w:val="AGEA 4"/>
    <w:basedOn w:val="AGEAtesto"/>
    <w:next w:val="AGEAtesto"/>
    <w:link w:val="Titolo4Carattere"/>
    <w:uiPriority w:val="9"/>
    <w:unhideWhenUsed/>
    <w:qFormat/>
    <w:rsid w:val="008F27E6"/>
    <w:pPr>
      <w:keepNext/>
      <w:keepLines/>
      <w:numPr>
        <w:ilvl w:val="3"/>
        <w:numId w:val="1"/>
      </w:numPr>
      <w:spacing w:before="280" w:after="240"/>
      <w:outlineLvl w:val="3"/>
    </w:pPr>
    <w:rPr>
      <w:rFonts w:eastAsiaTheme="majorEastAsia" w:cstheme="majorBidi"/>
      <w:b/>
      <w:iCs/>
      <w:color w:val="002060"/>
      <w:sz w:val="28"/>
    </w:rPr>
  </w:style>
  <w:style w:type="paragraph" w:styleId="Titolo5">
    <w:name w:val="heading 5"/>
    <w:aliases w:val="AGEA 5"/>
    <w:basedOn w:val="AGEAtesto"/>
    <w:next w:val="AGEAtesto"/>
    <w:link w:val="Titolo5Carattere"/>
    <w:uiPriority w:val="9"/>
    <w:unhideWhenUsed/>
    <w:qFormat/>
    <w:rsid w:val="008F27E6"/>
    <w:pPr>
      <w:keepNext/>
      <w:keepLines/>
      <w:numPr>
        <w:ilvl w:val="4"/>
        <w:numId w:val="2"/>
      </w:numPr>
      <w:spacing w:before="40"/>
      <w:outlineLvl w:val="4"/>
    </w:pPr>
    <w:rPr>
      <w:rFonts w:eastAsiaTheme="majorEastAsia" w:cstheme="majorBidi"/>
      <w:b/>
      <w:color w:val="002060"/>
      <w:sz w:val="28"/>
    </w:rPr>
  </w:style>
  <w:style w:type="paragraph" w:styleId="Titolo6">
    <w:name w:val="heading 6"/>
    <w:aliases w:val="AGEA 6"/>
    <w:basedOn w:val="AGEAtesto"/>
    <w:next w:val="CorpoTesto"/>
    <w:link w:val="Titolo6Carattere"/>
    <w:uiPriority w:val="9"/>
    <w:unhideWhenUsed/>
    <w:qFormat/>
    <w:rsid w:val="008F27E6"/>
    <w:pPr>
      <w:keepNext/>
      <w:keepLines/>
      <w:numPr>
        <w:ilvl w:val="5"/>
        <w:numId w:val="2"/>
      </w:numPr>
      <w:spacing w:before="40"/>
      <w:outlineLvl w:val="5"/>
    </w:pPr>
    <w:rPr>
      <w:rFonts w:eastAsiaTheme="majorEastAsia" w:cstheme="majorBidi"/>
      <w:b/>
      <w:color w:val="002060"/>
      <w:sz w:val="28"/>
    </w:rPr>
  </w:style>
  <w:style w:type="paragraph" w:styleId="Titolo7">
    <w:name w:val="heading 7"/>
    <w:basedOn w:val="Normale"/>
    <w:next w:val="Normale"/>
    <w:link w:val="Titolo7Carattere"/>
    <w:uiPriority w:val="9"/>
    <w:semiHidden/>
    <w:unhideWhenUsed/>
    <w:qFormat/>
    <w:rsid w:val="000A1AD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0A1AD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A1AD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GEA 1 Carattere"/>
    <w:basedOn w:val="Carpredefinitoparagrafo"/>
    <w:link w:val="Titolo1"/>
    <w:rsid w:val="000E34FC"/>
    <w:rPr>
      <w:rFonts w:ascii="Arial" w:eastAsiaTheme="majorEastAsia" w:hAnsi="Arial" w:cstheme="majorBidi"/>
      <w:b/>
      <w:noProof/>
      <w:color w:val="002060"/>
      <w:spacing w:val="-8"/>
      <w:sz w:val="32"/>
      <w:szCs w:val="32"/>
    </w:rPr>
  </w:style>
  <w:style w:type="character" w:customStyle="1" w:styleId="Titolo2Carattere">
    <w:name w:val="Titolo 2 Carattere"/>
    <w:aliases w:val="AGEA 2 Carattere"/>
    <w:basedOn w:val="Carpredefinitoparagrafo"/>
    <w:link w:val="Titolo2"/>
    <w:rsid w:val="000E34FC"/>
    <w:rPr>
      <w:rFonts w:ascii="Arial" w:eastAsiaTheme="majorEastAsia" w:hAnsi="Arial" w:cstheme="majorBidi"/>
      <w:b/>
      <w:noProof/>
      <w:color w:val="002060"/>
      <w:spacing w:val="-8"/>
      <w:sz w:val="28"/>
      <w:szCs w:val="26"/>
    </w:rPr>
  </w:style>
  <w:style w:type="character" w:customStyle="1" w:styleId="Titolo3Carattere">
    <w:name w:val="Titolo 3 Carattere"/>
    <w:aliases w:val="AGEA 3 Carattere"/>
    <w:basedOn w:val="Carpredefinitoparagrafo"/>
    <w:link w:val="Titolo3"/>
    <w:rsid w:val="000E34FC"/>
    <w:rPr>
      <w:rFonts w:ascii="Arial" w:eastAsiaTheme="majorEastAsia" w:hAnsi="Arial" w:cstheme="majorBidi"/>
      <w:b/>
      <w:noProof/>
      <w:color w:val="002060"/>
      <w:spacing w:val="-8"/>
      <w:sz w:val="28"/>
      <w:szCs w:val="24"/>
    </w:rPr>
  </w:style>
  <w:style w:type="character" w:customStyle="1" w:styleId="Titolo4Carattere">
    <w:name w:val="Titolo 4 Carattere"/>
    <w:aliases w:val="AGEA 4 Carattere"/>
    <w:basedOn w:val="Carpredefinitoparagrafo"/>
    <w:link w:val="Titolo4"/>
    <w:uiPriority w:val="9"/>
    <w:rsid w:val="000E34FC"/>
    <w:rPr>
      <w:rFonts w:ascii="Arial" w:eastAsiaTheme="majorEastAsia" w:hAnsi="Arial" w:cstheme="majorBidi"/>
      <w:b/>
      <w:iCs/>
      <w:noProof/>
      <w:color w:val="002060"/>
      <w:spacing w:val="-8"/>
      <w:sz w:val="28"/>
    </w:rPr>
  </w:style>
  <w:style w:type="character" w:customStyle="1" w:styleId="Titolo5Carattere">
    <w:name w:val="Titolo 5 Carattere"/>
    <w:aliases w:val="AGEA 5 Carattere"/>
    <w:basedOn w:val="Carpredefinitoparagrafo"/>
    <w:link w:val="Titolo5"/>
    <w:uiPriority w:val="9"/>
    <w:rsid w:val="000E34FC"/>
    <w:rPr>
      <w:rFonts w:ascii="Arial" w:eastAsiaTheme="majorEastAsia" w:hAnsi="Arial" w:cstheme="majorBidi"/>
      <w:b/>
      <w:noProof/>
      <w:color w:val="002060"/>
      <w:spacing w:val="-8"/>
      <w:sz w:val="28"/>
    </w:rPr>
  </w:style>
  <w:style w:type="character" w:customStyle="1" w:styleId="Titolo6Carattere">
    <w:name w:val="Titolo 6 Carattere"/>
    <w:aliases w:val="AGEA 6 Carattere"/>
    <w:basedOn w:val="Carpredefinitoparagrafo"/>
    <w:link w:val="Titolo6"/>
    <w:uiPriority w:val="9"/>
    <w:rsid w:val="000E34FC"/>
    <w:rPr>
      <w:rFonts w:ascii="Arial" w:eastAsiaTheme="majorEastAsia" w:hAnsi="Arial" w:cstheme="majorBidi"/>
      <w:b/>
      <w:noProof/>
      <w:color w:val="002060"/>
      <w:spacing w:val="-8"/>
      <w:sz w:val="28"/>
    </w:rPr>
  </w:style>
  <w:style w:type="character" w:customStyle="1" w:styleId="Titolo7Carattere">
    <w:name w:val="Titolo 7 Carattere"/>
    <w:basedOn w:val="Carpredefinitoparagrafo"/>
    <w:link w:val="Titolo7"/>
    <w:uiPriority w:val="9"/>
    <w:semiHidden/>
    <w:rsid w:val="000A1AD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0A1AD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0A1ADE"/>
    <w:rPr>
      <w:rFonts w:asciiTheme="majorHAnsi" w:eastAsiaTheme="majorEastAsia" w:hAnsiTheme="majorHAnsi" w:cstheme="majorBidi"/>
      <w:i/>
      <w:iCs/>
      <w:color w:val="272727" w:themeColor="text1" w:themeTint="D8"/>
      <w:sz w:val="21"/>
      <w:szCs w:val="21"/>
    </w:rPr>
  </w:style>
  <w:style w:type="paragraph" w:styleId="Intestazione">
    <w:name w:val="header"/>
    <w:aliases w:val="Even,hd,L1 Header,intestazione,h"/>
    <w:basedOn w:val="Normale"/>
    <w:link w:val="IntestazioneCarattere"/>
    <w:uiPriority w:val="99"/>
    <w:unhideWhenUsed/>
    <w:rsid w:val="00F50A48"/>
    <w:pPr>
      <w:tabs>
        <w:tab w:val="center" w:pos="4819"/>
        <w:tab w:val="right" w:pos="9638"/>
      </w:tabs>
      <w:spacing w:before="0" w:after="0" w:line="240" w:lineRule="auto"/>
    </w:pPr>
  </w:style>
  <w:style w:type="character" w:customStyle="1" w:styleId="IntestazioneCarattere">
    <w:name w:val="Intestazione Carattere"/>
    <w:aliases w:val="Even Carattere,hd Carattere,L1 Header Carattere,intestazione Carattere,h Carattere"/>
    <w:basedOn w:val="Carpredefinitoparagrafo"/>
    <w:link w:val="Intestazione"/>
    <w:uiPriority w:val="99"/>
    <w:rsid w:val="00F50A48"/>
    <w:rPr>
      <w:sz w:val="24"/>
    </w:rPr>
  </w:style>
  <w:style w:type="paragraph" w:styleId="Pidipagina">
    <w:name w:val="footer"/>
    <w:basedOn w:val="Normale"/>
    <w:link w:val="PidipaginaCarattere"/>
    <w:uiPriority w:val="99"/>
    <w:unhideWhenUsed/>
    <w:rsid w:val="00F50A48"/>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F50A48"/>
    <w:rPr>
      <w:sz w:val="24"/>
    </w:rPr>
  </w:style>
  <w:style w:type="table" w:styleId="Grigliatabella">
    <w:name w:val="Table Grid"/>
    <w:aliases w:val="Deloitte,Table Definitions Grid,Equifax table,Tabella Standard 1,Table Grid PI,FNM Grid,Griglia Documento,Bordure,Table Grid0,CV table"/>
    <w:basedOn w:val="Tabellanormale"/>
    <w:uiPriority w:val="59"/>
    <w:rsid w:val="00D52C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CTesto">
    <w:name w:val="NGC_Testo"/>
    <w:basedOn w:val="Normale"/>
    <w:link w:val="NGCTestoChar"/>
    <w:rsid w:val="00D52C91"/>
    <w:pPr>
      <w:spacing w:before="0" w:after="0" w:line="240" w:lineRule="exact"/>
    </w:pPr>
    <w:rPr>
      <w:rFonts w:ascii="Verdana" w:eastAsia="Calibri" w:hAnsi="Verdana" w:cs="Times New Roman"/>
      <w:spacing w:val="-8"/>
      <w:sz w:val="18"/>
      <w:szCs w:val="20"/>
    </w:rPr>
  </w:style>
  <w:style w:type="character" w:customStyle="1" w:styleId="NGCTestoChar">
    <w:name w:val="NGC_Testo Char"/>
    <w:link w:val="NGCTesto"/>
    <w:rsid w:val="00D52C91"/>
    <w:rPr>
      <w:rFonts w:ascii="Verdana" w:eastAsia="Calibri" w:hAnsi="Verdana" w:cs="Times New Roman"/>
      <w:spacing w:val="-8"/>
      <w:sz w:val="18"/>
      <w:szCs w:val="20"/>
    </w:rPr>
  </w:style>
  <w:style w:type="paragraph" w:styleId="Paragrafoelenco">
    <w:name w:val="List Paragraph"/>
    <w:basedOn w:val="Normale"/>
    <w:uiPriority w:val="34"/>
    <w:qFormat/>
    <w:rsid w:val="00D52C91"/>
    <w:pPr>
      <w:ind w:left="720"/>
      <w:contextualSpacing/>
    </w:pPr>
  </w:style>
  <w:style w:type="paragraph" w:styleId="Testocommento">
    <w:name w:val="annotation text"/>
    <w:aliases w:val="ct,Used by Word for text of author queries"/>
    <w:basedOn w:val="Normale"/>
    <w:link w:val="TestocommentoCarattere"/>
    <w:uiPriority w:val="99"/>
    <w:unhideWhenUsed/>
    <w:rsid w:val="000A1ADE"/>
    <w:pPr>
      <w:spacing w:line="240" w:lineRule="auto"/>
    </w:pPr>
    <w:rPr>
      <w:sz w:val="20"/>
      <w:szCs w:val="20"/>
    </w:rPr>
  </w:style>
  <w:style w:type="character" w:customStyle="1" w:styleId="TestocommentoCarattere">
    <w:name w:val="Testo commento Carattere"/>
    <w:aliases w:val="ct Carattere,Used by Word for text of author queries Carattere"/>
    <w:basedOn w:val="Carpredefinitoparagrafo"/>
    <w:link w:val="Testocommento"/>
    <w:uiPriority w:val="99"/>
    <w:rsid w:val="000A1ADE"/>
    <w:rPr>
      <w:sz w:val="20"/>
      <w:szCs w:val="20"/>
    </w:rPr>
  </w:style>
  <w:style w:type="table" w:customStyle="1" w:styleId="CVtable1">
    <w:name w:val="CV table1"/>
    <w:basedOn w:val="Tabellanormale"/>
    <w:next w:val="Grigliatabella"/>
    <w:uiPriority w:val="39"/>
    <w:rsid w:val="000A1AD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qFormat/>
    <w:rsid w:val="000A1ADE"/>
    <w:rPr>
      <w:sz w:val="16"/>
      <w:szCs w:val="16"/>
    </w:rPr>
  </w:style>
  <w:style w:type="paragraph" w:styleId="Testofumetto">
    <w:name w:val="Balloon Text"/>
    <w:basedOn w:val="Normale"/>
    <w:link w:val="TestofumettoCarattere"/>
    <w:uiPriority w:val="99"/>
    <w:semiHidden/>
    <w:unhideWhenUsed/>
    <w:rsid w:val="000A1ADE"/>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A1ADE"/>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085071"/>
    <w:rPr>
      <w:b/>
      <w:bCs/>
    </w:rPr>
  </w:style>
  <w:style w:type="character" w:customStyle="1" w:styleId="SoggettocommentoCarattere">
    <w:name w:val="Soggetto commento Carattere"/>
    <w:basedOn w:val="TestocommentoCarattere"/>
    <w:link w:val="Soggettocommento"/>
    <w:uiPriority w:val="99"/>
    <w:semiHidden/>
    <w:rsid w:val="00085071"/>
    <w:rPr>
      <w:b/>
      <w:bCs/>
      <w:sz w:val="20"/>
      <w:szCs w:val="20"/>
    </w:rPr>
  </w:style>
  <w:style w:type="paragraph" w:styleId="Titolosommario">
    <w:name w:val="TOC Heading"/>
    <w:basedOn w:val="Titolo1"/>
    <w:next w:val="Normale"/>
    <w:uiPriority w:val="39"/>
    <w:unhideWhenUsed/>
    <w:qFormat/>
    <w:rsid w:val="004C30E6"/>
    <w:pPr>
      <w:numPr>
        <w:numId w:val="0"/>
      </w:numPr>
      <w:jc w:val="left"/>
      <w:outlineLvl w:val="9"/>
    </w:pPr>
    <w:rPr>
      <w:rFonts w:asciiTheme="majorHAnsi" w:hAnsiTheme="majorHAnsi"/>
      <w:b w:val="0"/>
      <w:color w:val="2F5496" w:themeColor="accent1" w:themeShade="BF"/>
      <w:lang w:val="en-US"/>
    </w:rPr>
  </w:style>
  <w:style w:type="paragraph" w:styleId="Sommario1">
    <w:name w:val="toc 1"/>
    <w:basedOn w:val="Normale"/>
    <w:next w:val="Normale"/>
    <w:autoRedefine/>
    <w:uiPriority w:val="39"/>
    <w:unhideWhenUsed/>
    <w:rsid w:val="00F014A1"/>
    <w:pPr>
      <w:tabs>
        <w:tab w:val="left" w:pos="567"/>
        <w:tab w:val="left" w:pos="880"/>
        <w:tab w:val="right" w:leader="dot" w:pos="9628"/>
      </w:tabs>
      <w:spacing w:after="100"/>
    </w:pPr>
    <w:rPr>
      <w:b/>
    </w:rPr>
  </w:style>
  <w:style w:type="paragraph" w:styleId="Sommario2">
    <w:name w:val="toc 2"/>
    <w:basedOn w:val="Normale"/>
    <w:next w:val="Normale"/>
    <w:autoRedefine/>
    <w:uiPriority w:val="39"/>
    <w:unhideWhenUsed/>
    <w:rsid w:val="00B821E8"/>
    <w:pPr>
      <w:tabs>
        <w:tab w:val="left" w:pos="880"/>
        <w:tab w:val="right" w:leader="dot" w:pos="9628"/>
      </w:tabs>
      <w:spacing w:after="100"/>
    </w:pPr>
  </w:style>
  <w:style w:type="paragraph" w:styleId="Sommario3">
    <w:name w:val="toc 3"/>
    <w:basedOn w:val="Normale"/>
    <w:next w:val="Normale"/>
    <w:autoRedefine/>
    <w:uiPriority w:val="39"/>
    <w:unhideWhenUsed/>
    <w:rsid w:val="00B821E8"/>
    <w:pPr>
      <w:tabs>
        <w:tab w:val="left" w:pos="1320"/>
        <w:tab w:val="right" w:leader="dot" w:pos="9628"/>
      </w:tabs>
      <w:spacing w:after="100"/>
    </w:pPr>
  </w:style>
  <w:style w:type="character" w:styleId="Collegamentoipertestuale">
    <w:name w:val="Hyperlink"/>
    <w:basedOn w:val="Carpredefinitoparagrafo"/>
    <w:uiPriority w:val="99"/>
    <w:unhideWhenUsed/>
    <w:rsid w:val="004C30E6"/>
    <w:rPr>
      <w:color w:val="0563C1" w:themeColor="hyperlink"/>
      <w:u w:val="single"/>
    </w:rPr>
  </w:style>
  <w:style w:type="paragraph" w:styleId="Sommario4">
    <w:name w:val="toc 4"/>
    <w:basedOn w:val="Normale"/>
    <w:next w:val="Normale"/>
    <w:autoRedefine/>
    <w:uiPriority w:val="39"/>
    <w:unhideWhenUsed/>
    <w:rsid w:val="00B821E8"/>
    <w:pPr>
      <w:tabs>
        <w:tab w:val="left" w:pos="1760"/>
        <w:tab w:val="right" w:leader="dot" w:pos="9628"/>
      </w:tabs>
      <w:spacing w:after="100"/>
    </w:pPr>
  </w:style>
  <w:style w:type="paragraph" w:customStyle="1" w:styleId="pedice">
    <w:name w:val="pedice"/>
    <w:basedOn w:val="Normale"/>
    <w:link w:val="pediceCarattere"/>
    <w:qFormat/>
    <w:rsid w:val="001C7400"/>
    <w:pPr>
      <w:widowControl w:val="0"/>
      <w:spacing w:after="0" w:line="264" w:lineRule="auto"/>
    </w:pPr>
    <w:rPr>
      <w:rFonts w:ascii="Century Gothic" w:hAnsi="Century Gothic" w:cs="Arial"/>
      <w:color w:val="3B3838" w:themeColor="background2" w:themeShade="40"/>
      <w:spacing w:val="-8"/>
      <w:sz w:val="16"/>
      <w:szCs w:val="16"/>
    </w:rPr>
  </w:style>
  <w:style w:type="character" w:customStyle="1" w:styleId="pediceCarattere">
    <w:name w:val="pedice Carattere"/>
    <w:basedOn w:val="Carpredefinitoparagrafo"/>
    <w:link w:val="pedice"/>
    <w:rsid w:val="001C7400"/>
    <w:rPr>
      <w:rFonts w:ascii="Century Gothic" w:hAnsi="Century Gothic" w:cs="Arial"/>
      <w:color w:val="3B3838" w:themeColor="background2" w:themeShade="40"/>
      <w:spacing w:val="-8"/>
      <w:sz w:val="16"/>
      <w:szCs w:val="16"/>
    </w:rPr>
  </w:style>
  <w:style w:type="table" w:customStyle="1" w:styleId="Equifaxtable1">
    <w:name w:val="Equifax table1"/>
    <w:basedOn w:val="Tabellanormale"/>
    <w:next w:val="Grigliatabella"/>
    <w:rsid w:val="001C740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aliases w:val="figura,Caption - Centre Graphic,cp + Justified,Left:  2,5 cm,First ...,cp,ITT d,Table Title,ref,Fig &amp; Table Title,CaptionCFMU,Caption Char,figura Char,CaptionCFMU Char,Caption Char1 Char,Caption Char Char Char,Caption Char1 Char Char Char,Ca"/>
    <w:basedOn w:val="Normale"/>
    <w:next w:val="Normale"/>
    <w:link w:val="DidascaliaCarattere"/>
    <w:uiPriority w:val="35"/>
    <w:unhideWhenUsed/>
    <w:qFormat/>
    <w:rsid w:val="000E34FC"/>
    <w:pPr>
      <w:spacing w:before="0" w:after="200" w:line="264" w:lineRule="auto"/>
    </w:pPr>
    <w:rPr>
      <w:rFonts w:ascii="Arial" w:hAnsi="Arial"/>
      <w:b/>
      <w:bCs/>
      <w:color w:val="44546A" w:themeColor="text2"/>
      <w:spacing w:val="-8"/>
      <w:sz w:val="18"/>
      <w:szCs w:val="18"/>
    </w:rPr>
  </w:style>
  <w:style w:type="character" w:customStyle="1" w:styleId="DidascaliaCarattere">
    <w:name w:val="Didascalia Carattere"/>
    <w:aliases w:val="figura Carattere,Caption - Centre Graphic Carattere,cp + Justified Carattere,Left:  2 Carattere,5 cm Carattere,First ... Carattere,cp Carattere,ITT d Carattere,Table Title Carattere,ref Carattere,Fig &amp; Table Title Carattere"/>
    <w:basedOn w:val="Carpredefinitoparagrafo"/>
    <w:link w:val="Didascalia"/>
    <w:uiPriority w:val="35"/>
    <w:rsid w:val="000E34FC"/>
    <w:rPr>
      <w:rFonts w:ascii="Arial" w:hAnsi="Arial"/>
      <w:b/>
      <w:bCs/>
      <w:color w:val="44546A" w:themeColor="text2"/>
      <w:spacing w:val="-8"/>
      <w:sz w:val="18"/>
      <w:szCs w:val="18"/>
    </w:rPr>
  </w:style>
  <w:style w:type="paragraph" w:customStyle="1" w:styleId="AGEAtesto">
    <w:name w:val="AGEA testo"/>
    <w:basedOn w:val="Normale"/>
    <w:link w:val="AGEAtestoChar"/>
    <w:qFormat/>
    <w:rsid w:val="008F27E6"/>
    <w:pPr>
      <w:spacing w:before="0" w:after="0"/>
    </w:pPr>
    <w:rPr>
      <w:rFonts w:ascii="Arial" w:hAnsi="Arial" w:cstheme="minorHAnsi"/>
      <w:noProof/>
      <w:spacing w:val="-8"/>
      <w:sz w:val="24"/>
    </w:rPr>
  </w:style>
  <w:style w:type="character" w:customStyle="1" w:styleId="AGEAtestoChar">
    <w:name w:val="AGEA testo Char"/>
    <w:basedOn w:val="Carpredefinitoparagrafo"/>
    <w:link w:val="AGEAtesto"/>
    <w:rsid w:val="008F27E6"/>
    <w:rPr>
      <w:rFonts w:ascii="Arial" w:hAnsi="Arial" w:cstheme="minorHAnsi"/>
      <w:noProof/>
      <w:spacing w:val="-8"/>
      <w:sz w:val="24"/>
    </w:rPr>
  </w:style>
  <w:style w:type="table" w:styleId="Tabellasemplice5">
    <w:name w:val="Plain Table 5"/>
    <w:basedOn w:val="Tabellanormale"/>
    <w:uiPriority w:val="45"/>
    <w:rsid w:val="005C6C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1chiara-colore4">
    <w:name w:val="List Table 1 Light Accent 4"/>
    <w:basedOn w:val="Tabellanormale"/>
    <w:uiPriority w:val="46"/>
    <w:rsid w:val="005C6C6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elenco7acolori-colore4">
    <w:name w:val="List Table 7 Colorful Accent 4"/>
    <w:basedOn w:val="Tabellanormale"/>
    <w:uiPriority w:val="52"/>
    <w:rsid w:val="005C6C6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3">
    <w:name w:val="Plain Table 3"/>
    <w:basedOn w:val="Tabellanormale"/>
    <w:uiPriority w:val="43"/>
    <w:rsid w:val="00F63C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7acolori-colore4">
    <w:name w:val="Grid Table 7 Colorful Accent 4"/>
    <w:basedOn w:val="Tabellanormale"/>
    <w:uiPriority w:val="52"/>
    <w:rsid w:val="00F63C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diaProva1">
    <w:name w:val="Lidia_Prova1"/>
    <w:basedOn w:val="Tabellanormale"/>
    <w:uiPriority w:val="99"/>
    <w:rsid w:val="00886FDC"/>
    <w:pPr>
      <w:spacing w:after="0" w:line="240" w:lineRule="auto"/>
    </w:pPr>
    <w:tblPr>
      <w:tblStyleRowBandSize w:val="1"/>
      <w:tblStyleColBandSize w:val="1"/>
    </w:tblPr>
    <w:tblStylePr w:type="firstRow">
      <w:pPr>
        <w:jc w:val="center"/>
      </w:pPr>
      <w:rPr>
        <w:rFonts w:asciiTheme="majorHAnsi" w:hAnsiTheme="majorHAnsi"/>
        <w:i/>
        <w:sz w:val="24"/>
      </w:rPr>
      <w:tblPr/>
      <w:tcPr>
        <w:shd w:val="clear" w:color="auto" w:fill="FFEB01"/>
        <w:vAlign w:val="center"/>
      </w:tcPr>
    </w:tblStylePr>
    <w:tblStylePr w:type="firstCol">
      <w:pPr>
        <w:jc w:val="left"/>
      </w:pPr>
      <w:rPr>
        <w:rFonts w:asciiTheme="majorHAnsi" w:hAnsiTheme="majorHAnsi"/>
        <w:color w:val="auto"/>
        <w:sz w:val="20"/>
      </w:rPr>
      <w:tblPr/>
      <w:tcPr>
        <w:tcBorders>
          <w:top w:val="nil"/>
          <w:left w:val="nil"/>
          <w:bottom w:val="nil"/>
          <w:right w:val="single" w:sz="12" w:space="0" w:color="FFEB01"/>
          <w:insideH w:val="nil"/>
          <w:insideV w:val="nil"/>
          <w:tl2br w:val="nil"/>
          <w:tr2bl w:val="nil"/>
        </w:tcBorders>
        <w:shd w:val="clear" w:color="auto" w:fill="FFFFFF" w:themeFill="background1"/>
        <w:vAlign w:val="center"/>
      </w:tcPr>
    </w:tblStylePr>
    <w:tblStylePr w:type="band1Horz">
      <w:rPr>
        <w:rFonts w:asciiTheme="majorHAnsi" w:hAnsiTheme="majorHAnsi"/>
      </w:rPr>
    </w:tblStylePr>
    <w:tblStylePr w:type="band2Horz">
      <w:pPr>
        <w:jc w:val="left"/>
      </w:pPr>
      <w:rPr>
        <w:rFonts w:asciiTheme="minorHAnsi" w:hAnsiTheme="minorHAnsi"/>
        <w:sz w:val="20"/>
      </w:rPr>
      <w:tblPr/>
      <w:tcPr>
        <w:shd w:val="clear" w:color="auto" w:fill="FFFCDD"/>
        <w:vAlign w:val="center"/>
      </w:tcPr>
    </w:tblStylePr>
  </w:style>
  <w:style w:type="paragraph" w:styleId="Sommario5">
    <w:name w:val="toc 5"/>
    <w:basedOn w:val="Normale"/>
    <w:next w:val="Normale"/>
    <w:autoRedefine/>
    <w:uiPriority w:val="39"/>
    <w:unhideWhenUsed/>
    <w:rsid w:val="002E25C3"/>
    <w:pPr>
      <w:spacing w:before="0" w:after="100" w:line="259" w:lineRule="auto"/>
      <w:ind w:left="880"/>
      <w:jc w:val="left"/>
    </w:pPr>
    <w:rPr>
      <w:rFonts w:eastAsiaTheme="minorEastAsia"/>
      <w:lang w:eastAsia="it-IT"/>
    </w:rPr>
  </w:style>
  <w:style w:type="paragraph" w:styleId="Sommario6">
    <w:name w:val="toc 6"/>
    <w:basedOn w:val="Normale"/>
    <w:next w:val="Normale"/>
    <w:autoRedefine/>
    <w:uiPriority w:val="39"/>
    <w:unhideWhenUsed/>
    <w:rsid w:val="002E25C3"/>
    <w:pPr>
      <w:spacing w:before="0" w:after="100" w:line="259" w:lineRule="auto"/>
      <w:ind w:left="1100"/>
      <w:jc w:val="left"/>
    </w:pPr>
    <w:rPr>
      <w:rFonts w:eastAsiaTheme="minorEastAsia"/>
      <w:lang w:eastAsia="it-IT"/>
    </w:rPr>
  </w:style>
  <w:style w:type="paragraph" w:styleId="Sommario7">
    <w:name w:val="toc 7"/>
    <w:basedOn w:val="Normale"/>
    <w:next w:val="Normale"/>
    <w:autoRedefine/>
    <w:uiPriority w:val="39"/>
    <w:unhideWhenUsed/>
    <w:rsid w:val="002E25C3"/>
    <w:pPr>
      <w:spacing w:before="0" w:after="100" w:line="259" w:lineRule="auto"/>
      <w:ind w:left="1320"/>
      <w:jc w:val="left"/>
    </w:pPr>
    <w:rPr>
      <w:rFonts w:eastAsiaTheme="minorEastAsia"/>
      <w:lang w:eastAsia="it-IT"/>
    </w:rPr>
  </w:style>
  <w:style w:type="paragraph" w:styleId="Sommario8">
    <w:name w:val="toc 8"/>
    <w:basedOn w:val="Normale"/>
    <w:next w:val="Normale"/>
    <w:autoRedefine/>
    <w:uiPriority w:val="39"/>
    <w:unhideWhenUsed/>
    <w:rsid w:val="002E25C3"/>
    <w:pPr>
      <w:spacing w:before="0" w:after="100" w:line="259" w:lineRule="auto"/>
      <w:ind w:left="1540"/>
      <w:jc w:val="left"/>
    </w:pPr>
    <w:rPr>
      <w:rFonts w:eastAsiaTheme="minorEastAsia"/>
      <w:lang w:eastAsia="it-IT"/>
    </w:rPr>
  </w:style>
  <w:style w:type="paragraph" w:styleId="Sommario9">
    <w:name w:val="toc 9"/>
    <w:basedOn w:val="Normale"/>
    <w:next w:val="Normale"/>
    <w:autoRedefine/>
    <w:uiPriority w:val="39"/>
    <w:unhideWhenUsed/>
    <w:rsid w:val="002E25C3"/>
    <w:pPr>
      <w:spacing w:before="0" w:after="100" w:line="259" w:lineRule="auto"/>
      <w:ind w:left="1760"/>
      <w:jc w:val="left"/>
    </w:pPr>
    <w:rPr>
      <w:rFonts w:eastAsiaTheme="minorEastAsia"/>
      <w:lang w:eastAsia="it-IT"/>
    </w:rPr>
  </w:style>
  <w:style w:type="character" w:styleId="Menzionenonrisolta">
    <w:name w:val="Unresolved Mention"/>
    <w:basedOn w:val="Carpredefinitoparagrafo"/>
    <w:uiPriority w:val="99"/>
    <w:semiHidden/>
    <w:unhideWhenUsed/>
    <w:rsid w:val="002E25C3"/>
    <w:rPr>
      <w:color w:val="605E5C"/>
      <w:shd w:val="clear" w:color="auto" w:fill="E1DFDD"/>
    </w:rPr>
  </w:style>
  <w:style w:type="paragraph" w:styleId="Testonotaapidipagina">
    <w:name w:val="footnote text"/>
    <w:basedOn w:val="Normale"/>
    <w:link w:val="TestonotaapidipaginaCarattere"/>
    <w:uiPriority w:val="99"/>
    <w:semiHidden/>
    <w:unhideWhenUsed/>
    <w:rsid w:val="00253CFE"/>
    <w:pPr>
      <w:spacing w:before="0"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53CFE"/>
    <w:rPr>
      <w:sz w:val="20"/>
      <w:szCs w:val="20"/>
    </w:rPr>
  </w:style>
  <w:style w:type="character" w:styleId="Rimandonotaapidipagina">
    <w:name w:val="footnote reference"/>
    <w:basedOn w:val="Carpredefinitoparagrafo"/>
    <w:uiPriority w:val="99"/>
    <w:semiHidden/>
    <w:unhideWhenUsed/>
    <w:rsid w:val="00253CFE"/>
    <w:rPr>
      <w:vertAlign w:val="superscript"/>
    </w:rPr>
  </w:style>
  <w:style w:type="paragraph" w:styleId="Indicedellefigure">
    <w:name w:val="table of figures"/>
    <w:basedOn w:val="Normale"/>
    <w:next w:val="Normale"/>
    <w:uiPriority w:val="99"/>
    <w:unhideWhenUsed/>
    <w:rsid w:val="004E060A"/>
    <w:pPr>
      <w:spacing w:after="0"/>
    </w:pPr>
  </w:style>
  <w:style w:type="table" w:styleId="Tabellagriglia4-colore1">
    <w:name w:val="Grid Table 4 Accent 1"/>
    <w:basedOn w:val="Tabellanormale"/>
    <w:uiPriority w:val="49"/>
    <w:rsid w:val="00F420A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Carpredefinitoparagrafo"/>
    <w:rsid w:val="009237F3"/>
  </w:style>
  <w:style w:type="table" w:styleId="Tabellagriglia5scura-colore1">
    <w:name w:val="Grid Table 5 Dark Accent 1"/>
    <w:basedOn w:val="Tabellanormale"/>
    <w:uiPriority w:val="50"/>
    <w:rsid w:val="00362837"/>
    <w:pPr>
      <w:spacing w:after="0" w:line="240" w:lineRule="auto"/>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CorpoTesto">
    <w:name w:val="Corpo Testo"/>
    <w:basedOn w:val="Corpodeltesto3"/>
    <w:next w:val="Corpotesto0"/>
    <w:link w:val="CorpoTestoChar"/>
    <w:qFormat/>
    <w:rsid w:val="008F27E6"/>
    <w:pPr>
      <w:spacing w:before="60" w:line="240" w:lineRule="auto"/>
    </w:pPr>
    <w:rPr>
      <w:rFonts w:ascii="Arial" w:hAnsi="Arial"/>
      <w:spacing w:val="-8"/>
      <w:sz w:val="20"/>
    </w:rPr>
  </w:style>
  <w:style w:type="character" w:customStyle="1" w:styleId="CorpoTestoChar">
    <w:name w:val="Corpo Testo Char"/>
    <w:basedOn w:val="Corpodeltesto3Carattere"/>
    <w:link w:val="CorpoTesto"/>
    <w:rsid w:val="008F27E6"/>
    <w:rPr>
      <w:rFonts w:ascii="Arial" w:hAnsi="Arial"/>
      <w:spacing w:val="-8"/>
      <w:sz w:val="20"/>
      <w:szCs w:val="16"/>
    </w:rPr>
  </w:style>
  <w:style w:type="paragraph" w:styleId="Corpodeltesto3">
    <w:name w:val="Body Text 3"/>
    <w:basedOn w:val="Normale"/>
    <w:link w:val="Corpodeltesto3Carattere"/>
    <w:uiPriority w:val="99"/>
    <w:semiHidden/>
    <w:unhideWhenUsed/>
    <w:rsid w:val="003E248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3E248E"/>
    <w:rPr>
      <w:sz w:val="16"/>
      <w:szCs w:val="16"/>
    </w:rPr>
  </w:style>
  <w:style w:type="paragraph" w:styleId="Corpotesto0">
    <w:name w:val="Body Text"/>
    <w:basedOn w:val="Normale"/>
    <w:link w:val="CorpotestoCarattere"/>
    <w:uiPriority w:val="99"/>
    <w:unhideWhenUsed/>
    <w:rsid w:val="003E248E"/>
    <w:pPr>
      <w:spacing w:after="120"/>
    </w:pPr>
  </w:style>
  <w:style w:type="character" w:customStyle="1" w:styleId="CorpotestoCarattere">
    <w:name w:val="Corpo testo Carattere"/>
    <w:basedOn w:val="Carpredefinitoparagrafo"/>
    <w:link w:val="Corpotesto0"/>
    <w:uiPriority w:val="99"/>
    <w:rsid w:val="003E248E"/>
    <w:rPr>
      <w:sz w:val="24"/>
    </w:rPr>
  </w:style>
  <w:style w:type="paragraph" w:customStyle="1" w:styleId="Testo">
    <w:name w:val="Testo"/>
    <w:basedOn w:val="Normale"/>
    <w:link w:val="TestoChar"/>
    <w:qFormat/>
    <w:rsid w:val="003705E0"/>
    <w:pPr>
      <w:spacing w:before="0" w:after="0" w:line="264" w:lineRule="auto"/>
    </w:pPr>
    <w:rPr>
      <w:rFonts w:cstheme="minorHAnsi"/>
      <w:spacing w:val="-8"/>
      <w:sz w:val="20"/>
    </w:rPr>
  </w:style>
  <w:style w:type="character" w:customStyle="1" w:styleId="TestoChar">
    <w:name w:val="Testo Char"/>
    <w:basedOn w:val="Carpredefinitoparagrafo"/>
    <w:link w:val="Testo"/>
    <w:rsid w:val="003705E0"/>
    <w:rPr>
      <w:rFonts w:cstheme="minorHAnsi"/>
      <w:spacing w:val="-8"/>
      <w:sz w:val="20"/>
    </w:rPr>
  </w:style>
  <w:style w:type="paragraph" w:styleId="Revisione">
    <w:name w:val="Revision"/>
    <w:hidden/>
    <w:uiPriority w:val="99"/>
    <w:semiHidden/>
    <w:rsid w:val="00E43A3E"/>
    <w:pPr>
      <w:spacing w:after="0" w:line="240" w:lineRule="auto"/>
    </w:pPr>
    <w:rPr>
      <w:sz w:val="24"/>
    </w:rPr>
  </w:style>
  <w:style w:type="character" w:customStyle="1" w:styleId="ParagrafoCarattere3">
    <w:name w:val="Paragrafo Carattere3"/>
    <w:basedOn w:val="Carpredefinitoparagrafo"/>
    <w:link w:val="Paragrafo"/>
    <w:qFormat/>
    <w:locked/>
    <w:rsid w:val="008F27E6"/>
    <w:rPr>
      <w:rFonts w:ascii="Arial" w:hAnsi="Arial" w:cs="Calibri"/>
    </w:rPr>
  </w:style>
  <w:style w:type="paragraph" w:customStyle="1" w:styleId="Paragrafo">
    <w:name w:val="Paragrafo"/>
    <w:basedOn w:val="Normale"/>
    <w:link w:val="ParagrafoCarattere3"/>
    <w:qFormat/>
    <w:rsid w:val="008F27E6"/>
    <w:pPr>
      <w:spacing w:before="0" w:after="0" w:line="300" w:lineRule="exact"/>
      <w:ind w:left="-57"/>
    </w:pPr>
    <w:rPr>
      <w:rFonts w:ascii="Arial" w:hAnsi="Arial" w:cs="Calibri"/>
    </w:rPr>
  </w:style>
  <w:style w:type="table" w:customStyle="1" w:styleId="AGEATABELLA1">
    <w:name w:val="AGEA_TABELLA1"/>
    <w:basedOn w:val="Tabellanormale"/>
    <w:uiPriority w:val="99"/>
    <w:rsid w:val="00183A1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Theme="minorHAnsi" w:hAnsiTheme="minorHAnsi"/>
      </w:rPr>
      <w:tblPr/>
      <w:tcPr>
        <w:shd w:val="clear" w:color="auto" w:fill="002060"/>
      </w:tcPr>
    </w:tblStylePr>
    <w:tblStylePr w:type="lastRow">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pPr>
        <w:jc w:val="left"/>
      </w:pPr>
      <w:rPr>
        <w:rFonts w:asciiTheme="majorHAnsi" w:hAnsiTheme="majorHAnsi"/>
        <w:i/>
      </w:r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paragraph" w:styleId="Testonotadichiusura">
    <w:name w:val="endnote text"/>
    <w:basedOn w:val="Normale"/>
    <w:link w:val="TestonotadichiusuraCarattere"/>
    <w:uiPriority w:val="99"/>
    <w:semiHidden/>
    <w:unhideWhenUsed/>
    <w:rsid w:val="00E81C58"/>
    <w:pPr>
      <w:spacing w:before="0"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E81C58"/>
    <w:rPr>
      <w:sz w:val="20"/>
      <w:szCs w:val="20"/>
    </w:rPr>
  </w:style>
  <w:style w:type="character" w:styleId="Rimandonotadichiusura">
    <w:name w:val="endnote reference"/>
    <w:basedOn w:val="Carpredefinitoparagrafo"/>
    <w:uiPriority w:val="99"/>
    <w:semiHidden/>
    <w:unhideWhenUsed/>
    <w:rsid w:val="00E81C58"/>
    <w:rPr>
      <w:vertAlign w:val="superscript"/>
    </w:rPr>
  </w:style>
  <w:style w:type="paragraph" w:styleId="Nessunaspaziatura">
    <w:name w:val="No Spacing"/>
    <w:uiPriority w:val="1"/>
    <w:qFormat/>
    <w:rsid w:val="008F27E6"/>
    <w:pPr>
      <w:spacing w:after="0" w:line="240" w:lineRule="auto"/>
      <w:jc w:val="both"/>
    </w:pPr>
    <w:rPr>
      <w:rFonts w:ascii="Arial" w:hAnsi="Arial"/>
      <w:sz w:val="24"/>
    </w:rPr>
  </w:style>
  <w:style w:type="table" w:styleId="Tabellagriglia2-colore1">
    <w:name w:val="Grid Table 2 Accent 1"/>
    <w:basedOn w:val="Tabellanormale"/>
    <w:uiPriority w:val="47"/>
    <w:rsid w:val="00593387"/>
    <w:pPr>
      <w:spacing w:after="0" w:line="240" w:lineRule="auto"/>
      <w:jc w:val="center"/>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eWeb">
    <w:name w:val="Normal (Web)"/>
    <w:basedOn w:val="Normale"/>
    <w:uiPriority w:val="99"/>
    <w:semiHidden/>
    <w:unhideWhenUsed/>
    <w:rsid w:val="00553679"/>
    <w:pPr>
      <w:spacing w:before="100" w:beforeAutospacing="1" w:after="100" w:afterAutospacing="1" w:line="240" w:lineRule="auto"/>
      <w:jc w:val="left"/>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090">
      <w:bodyDiv w:val="1"/>
      <w:marLeft w:val="0"/>
      <w:marRight w:val="0"/>
      <w:marTop w:val="0"/>
      <w:marBottom w:val="0"/>
      <w:divBdr>
        <w:top w:val="none" w:sz="0" w:space="0" w:color="auto"/>
        <w:left w:val="none" w:sz="0" w:space="0" w:color="auto"/>
        <w:bottom w:val="none" w:sz="0" w:space="0" w:color="auto"/>
        <w:right w:val="none" w:sz="0" w:space="0" w:color="auto"/>
      </w:divBdr>
    </w:div>
    <w:div w:id="33432465">
      <w:bodyDiv w:val="1"/>
      <w:marLeft w:val="0"/>
      <w:marRight w:val="0"/>
      <w:marTop w:val="0"/>
      <w:marBottom w:val="0"/>
      <w:divBdr>
        <w:top w:val="none" w:sz="0" w:space="0" w:color="auto"/>
        <w:left w:val="none" w:sz="0" w:space="0" w:color="auto"/>
        <w:bottom w:val="none" w:sz="0" w:space="0" w:color="auto"/>
        <w:right w:val="none" w:sz="0" w:space="0" w:color="auto"/>
      </w:divBdr>
    </w:div>
    <w:div w:id="42022045">
      <w:bodyDiv w:val="1"/>
      <w:marLeft w:val="0"/>
      <w:marRight w:val="0"/>
      <w:marTop w:val="0"/>
      <w:marBottom w:val="0"/>
      <w:divBdr>
        <w:top w:val="none" w:sz="0" w:space="0" w:color="auto"/>
        <w:left w:val="none" w:sz="0" w:space="0" w:color="auto"/>
        <w:bottom w:val="none" w:sz="0" w:space="0" w:color="auto"/>
        <w:right w:val="none" w:sz="0" w:space="0" w:color="auto"/>
      </w:divBdr>
    </w:div>
    <w:div w:id="46077794">
      <w:bodyDiv w:val="1"/>
      <w:marLeft w:val="0"/>
      <w:marRight w:val="0"/>
      <w:marTop w:val="0"/>
      <w:marBottom w:val="0"/>
      <w:divBdr>
        <w:top w:val="none" w:sz="0" w:space="0" w:color="auto"/>
        <w:left w:val="none" w:sz="0" w:space="0" w:color="auto"/>
        <w:bottom w:val="none" w:sz="0" w:space="0" w:color="auto"/>
        <w:right w:val="none" w:sz="0" w:space="0" w:color="auto"/>
      </w:divBdr>
    </w:div>
    <w:div w:id="60374137">
      <w:bodyDiv w:val="1"/>
      <w:marLeft w:val="0"/>
      <w:marRight w:val="0"/>
      <w:marTop w:val="0"/>
      <w:marBottom w:val="0"/>
      <w:divBdr>
        <w:top w:val="none" w:sz="0" w:space="0" w:color="auto"/>
        <w:left w:val="none" w:sz="0" w:space="0" w:color="auto"/>
        <w:bottom w:val="none" w:sz="0" w:space="0" w:color="auto"/>
        <w:right w:val="none" w:sz="0" w:space="0" w:color="auto"/>
      </w:divBdr>
    </w:div>
    <w:div w:id="65811493">
      <w:bodyDiv w:val="1"/>
      <w:marLeft w:val="0"/>
      <w:marRight w:val="0"/>
      <w:marTop w:val="0"/>
      <w:marBottom w:val="0"/>
      <w:divBdr>
        <w:top w:val="none" w:sz="0" w:space="0" w:color="auto"/>
        <w:left w:val="none" w:sz="0" w:space="0" w:color="auto"/>
        <w:bottom w:val="none" w:sz="0" w:space="0" w:color="auto"/>
        <w:right w:val="none" w:sz="0" w:space="0" w:color="auto"/>
      </w:divBdr>
    </w:div>
    <w:div w:id="78066029">
      <w:bodyDiv w:val="1"/>
      <w:marLeft w:val="0"/>
      <w:marRight w:val="0"/>
      <w:marTop w:val="0"/>
      <w:marBottom w:val="0"/>
      <w:divBdr>
        <w:top w:val="none" w:sz="0" w:space="0" w:color="auto"/>
        <w:left w:val="none" w:sz="0" w:space="0" w:color="auto"/>
        <w:bottom w:val="none" w:sz="0" w:space="0" w:color="auto"/>
        <w:right w:val="none" w:sz="0" w:space="0" w:color="auto"/>
      </w:divBdr>
    </w:div>
    <w:div w:id="80614444">
      <w:bodyDiv w:val="1"/>
      <w:marLeft w:val="0"/>
      <w:marRight w:val="0"/>
      <w:marTop w:val="0"/>
      <w:marBottom w:val="0"/>
      <w:divBdr>
        <w:top w:val="none" w:sz="0" w:space="0" w:color="auto"/>
        <w:left w:val="none" w:sz="0" w:space="0" w:color="auto"/>
        <w:bottom w:val="none" w:sz="0" w:space="0" w:color="auto"/>
        <w:right w:val="none" w:sz="0" w:space="0" w:color="auto"/>
      </w:divBdr>
    </w:div>
    <w:div w:id="81999370">
      <w:bodyDiv w:val="1"/>
      <w:marLeft w:val="0"/>
      <w:marRight w:val="0"/>
      <w:marTop w:val="0"/>
      <w:marBottom w:val="0"/>
      <w:divBdr>
        <w:top w:val="none" w:sz="0" w:space="0" w:color="auto"/>
        <w:left w:val="none" w:sz="0" w:space="0" w:color="auto"/>
        <w:bottom w:val="none" w:sz="0" w:space="0" w:color="auto"/>
        <w:right w:val="none" w:sz="0" w:space="0" w:color="auto"/>
      </w:divBdr>
    </w:div>
    <w:div w:id="87895127">
      <w:bodyDiv w:val="1"/>
      <w:marLeft w:val="0"/>
      <w:marRight w:val="0"/>
      <w:marTop w:val="0"/>
      <w:marBottom w:val="0"/>
      <w:divBdr>
        <w:top w:val="none" w:sz="0" w:space="0" w:color="auto"/>
        <w:left w:val="none" w:sz="0" w:space="0" w:color="auto"/>
        <w:bottom w:val="none" w:sz="0" w:space="0" w:color="auto"/>
        <w:right w:val="none" w:sz="0" w:space="0" w:color="auto"/>
      </w:divBdr>
    </w:div>
    <w:div w:id="90245466">
      <w:bodyDiv w:val="1"/>
      <w:marLeft w:val="0"/>
      <w:marRight w:val="0"/>
      <w:marTop w:val="0"/>
      <w:marBottom w:val="0"/>
      <w:divBdr>
        <w:top w:val="none" w:sz="0" w:space="0" w:color="auto"/>
        <w:left w:val="none" w:sz="0" w:space="0" w:color="auto"/>
        <w:bottom w:val="none" w:sz="0" w:space="0" w:color="auto"/>
        <w:right w:val="none" w:sz="0" w:space="0" w:color="auto"/>
      </w:divBdr>
    </w:div>
    <w:div w:id="92866330">
      <w:bodyDiv w:val="1"/>
      <w:marLeft w:val="0"/>
      <w:marRight w:val="0"/>
      <w:marTop w:val="0"/>
      <w:marBottom w:val="0"/>
      <w:divBdr>
        <w:top w:val="none" w:sz="0" w:space="0" w:color="auto"/>
        <w:left w:val="none" w:sz="0" w:space="0" w:color="auto"/>
        <w:bottom w:val="none" w:sz="0" w:space="0" w:color="auto"/>
        <w:right w:val="none" w:sz="0" w:space="0" w:color="auto"/>
      </w:divBdr>
    </w:div>
    <w:div w:id="94790831">
      <w:bodyDiv w:val="1"/>
      <w:marLeft w:val="0"/>
      <w:marRight w:val="0"/>
      <w:marTop w:val="0"/>
      <w:marBottom w:val="0"/>
      <w:divBdr>
        <w:top w:val="none" w:sz="0" w:space="0" w:color="auto"/>
        <w:left w:val="none" w:sz="0" w:space="0" w:color="auto"/>
        <w:bottom w:val="none" w:sz="0" w:space="0" w:color="auto"/>
        <w:right w:val="none" w:sz="0" w:space="0" w:color="auto"/>
      </w:divBdr>
    </w:div>
    <w:div w:id="97875735">
      <w:bodyDiv w:val="1"/>
      <w:marLeft w:val="0"/>
      <w:marRight w:val="0"/>
      <w:marTop w:val="0"/>
      <w:marBottom w:val="0"/>
      <w:divBdr>
        <w:top w:val="none" w:sz="0" w:space="0" w:color="auto"/>
        <w:left w:val="none" w:sz="0" w:space="0" w:color="auto"/>
        <w:bottom w:val="none" w:sz="0" w:space="0" w:color="auto"/>
        <w:right w:val="none" w:sz="0" w:space="0" w:color="auto"/>
      </w:divBdr>
    </w:div>
    <w:div w:id="136143949">
      <w:bodyDiv w:val="1"/>
      <w:marLeft w:val="0"/>
      <w:marRight w:val="0"/>
      <w:marTop w:val="0"/>
      <w:marBottom w:val="0"/>
      <w:divBdr>
        <w:top w:val="none" w:sz="0" w:space="0" w:color="auto"/>
        <w:left w:val="none" w:sz="0" w:space="0" w:color="auto"/>
        <w:bottom w:val="none" w:sz="0" w:space="0" w:color="auto"/>
        <w:right w:val="none" w:sz="0" w:space="0" w:color="auto"/>
      </w:divBdr>
    </w:div>
    <w:div w:id="152649623">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73956022">
      <w:bodyDiv w:val="1"/>
      <w:marLeft w:val="0"/>
      <w:marRight w:val="0"/>
      <w:marTop w:val="0"/>
      <w:marBottom w:val="0"/>
      <w:divBdr>
        <w:top w:val="none" w:sz="0" w:space="0" w:color="auto"/>
        <w:left w:val="none" w:sz="0" w:space="0" w:color="auto"/>
        <w:bottom w:val="none" w:sz="0" w:space="0" w:color="auto"/>
        <w:right w:val="none" w:sz="0" w:space="0" w:color="auto"/>
      </w:divBdr>
    </w:div>
    <w:div w:id="206182110">
      <w:bodyDiv w:val="1"/>
      <w:marLeft w:val="0"/>
      <w:marRight w:val="0"/>
      <w:marTop w:val="0"/>
      <w:marBottom w:val="0"/>
      <w:divBdr>
        <w:top w:val="none" w:sz="0" w:space="0" w:color="auto"/>
        <w:left w:val="none" w:sz="0" w:space="0" w:color="auto"/>
        <w:bottom w:val="none" w:sz="0" w:space="0" w:color="auto"/>
        <w:right w:val="none" w:sz="0" w:space="0" w:color="auto"/>
      </w:divBdr>
    </w:div>
    <w:div w:id="214435655">
      <w:bodyDiv w:val="1"/>
      <w:marLeft w:val="0"/>
      <w:marRight w:val="0"/>
      <w:marTop w:val="0"/>
      <w:marBottom w:val="0"/>
      <w:divBdr>
        <w:top w:val="none" w:sz="0" w:space="0" w:color="auto"/>
        <w:left w:val="none" w:sz="0" w:space="0" w:color="auto"/>
        <w:bottom w:val="none" w:sz="0" w:space="0" w:color="auto"/>
        <w:right w:val="none" w:sz="0" w:space="0" w:color="auto"/>
      </w:divBdr>
    </w:div>
    <w:div w:id="221672697">
      <w:bodyDiv w:val="1"/>
      <w:marLeft w:val="0"/>
      <w:marRight w:val="0"/>
      <w:marTop w:val="0"/>
      <w:marBottom w:val="0"/>
      <w:divBdr>
        <w:top w:val="none" w:sz="0" w:space="0" w:color="auto"/>
        <w:left w:val="none" w:sz="0" w:space="0" w:color="auto"/>
        <w:bottom w:val="none" w:sz="0" w:space="0" w:color="auto"/>
        <w:right w:val="none" w:sz="0" w:space="0" w:color="auto"/>
      </w:divBdr>
    </w:div>
    <w:div w:id="233124896">
      <w:bodyDiv w:val="1"/>
      <w:marLeft w:val="0"/>
      <w:marRight w:val="0"/>
      <w:marTop w:val="0"/>
      <w:marBottom w:val="0"/>
      <w:divBdr>
        <w:top w:val="none" w:sz="0" w:space="0" w:color="auto"/>
        <w:left w:val="none" w:sz="0" w:space="0" w:color="auto"/>
        <w:bottom w:val="none" w:sz="0" w:space="0" w:color="auto"/>
        <w:right w:val="none" w:sz="0" w:space="0" w:color="auto"/>
      </w:divBdr>
    </w:div>
    <w:div w:id="235480284">
      <w:bodyDiv w:val="1"/>
      <w:marLeft w:val="0"/>
      <w:marRight w:val="0"/>
      <w:marTop w:val="0"/>
      <w:marBottom w:val="0"/>
      <w:divBdr>
        <w:top w:val="none" w:sz="0" w:space="0" w:color="auto"/>
        <w:left w:val="none" w:sz="0" w:space="0" w:color="auto"/>
        <w:bottom w:val="none" w:sz="0" w:space="0" w:color="auto"/>
        <w:right w:val="none" w:sz="0" w:space="0" w:color="auto"/>
      </w:divBdr>
    </w:div>
    <w:div w:id="252053988">
      <w:bodyDiv w:val="1"/>
      <w:marLeft w:val="0"/>
      <w:marRight w:val="0"/>
      <w:marTop w:val="0"/>
      <w:marBottom w:val="0"/>
      <w:divBdr>
        <w:top w:val="none" w:sz="0" w:space="0" w:color="auto"/>
        <w:left w:val="none" w:sz="0" w:space="0" w:color="auto"/>
        <w:bottom w:val="none" w:sz="0" w:space="0" w:color="auto"/>
        <w:right w:val="none" w:sz="0" w:space="0" w:color="auto"/>
      </w:divBdr>
    </w:div>
    <w:div w:id="253782456">
      <w:bodyDiv w:val="1"/>
      <w:marLeft w:val="0"/>
      <w:marRight w:val="0"/>
      <w:marTop w:val="0"/>
      <w:marBottom w:val="0"/>
      <w:divBdr>
        <w:top w:val="none" w:sz="0" w:space="0" w:color="auto"/>
        <w:left w:val="none" w:sz="0" w:space="0" w:color="auto"/>
        <w:bottom w:val="none" w:sz="0" w:space="0" w:color="auto"/>
        <w:right w:val="none" w:sz="0" w:space="0" w:color="auto"/>
      </w:divBdr>
    </w:div>
    <w:div w:id="260843653">
      <w:bodyDiv w:val="1"/>
      <w:marLeft w:val="0"/>
      <w:marRight w:val="0"/>
      <w:marTop w:val="0"/>
      <w:marBottom w:val="0"/>
      <w:divBdr>
        <w:top w:val="none" w:sz="0" w:space="0" w:color="auto"/>
        <w:left w:val="none" w:sz="0" w:space="0" w:color="auto"/>
        <w:bottom w:val="none" w:sz="0" w:space="0" w:color="auto"/>
        <w:right w:val="none" w:sz="0" w:space="0" w:color="auto"/>
      </w:divBdr>
    </w:div>
    <w:div w:id="260912550">
      <w:bodyDiv w:val="1"/>
      <w:marLeft w:val="0"/>
      <w:marRight w:val="0"/>
      <w:marTop w:val="0"/>
      <w:marBottom w:val="0"/>
      <w:divBdr>
        <w:top w:val="none" w:sz="0" w:space="0" w:color="auto"/>
        <w:left w:val="none" w:sz="0" w:space="0" w:color="auto"/>
        <w:bottom w:val="none" w:sz="0" w:space="0" w:color="auto"/>
        <w:right w:val="none" w:sz="0" w:space="0" w:color="auto"/>
      </w:divBdr>
      <w:divsChild>
        <w:div w:id="2067027804">
          <w:marLeft w:val="0"/>
          <w:marRight w:val="0"/>
          <w:marTop w:val="0"/>
          <w:marBottom w:val="0"/>
          <w:divBdr>
            <w:top w:val="none" w:sz="0" w:space="0" w:color="auto"/>
            <w:left w:val="none" w:sz="0" w:space="0" w:color="auto"/>
            <w:bottom w:val="none" w:sz="0" w:space="0" w:color="auto"/>
            <w:right w:val="none" w:sz="0" w:space="0" w:color="auto"/>
          </w:divBdr>
        </w:div>
      </w:divsChild>
    </w:div>
    <w:div w:id="265697945">
      <w:bodyDiv w:val="1"/>
      <w:marLeft w:val="0"/>
      <w:marRight w:val="0"/>
      <w:marTop w:val="0"/>
      <w:marBottom w:val="0"/>
      <w:divBdr>
        <w:top w:val="none" w:sz="0" w:space="0" w:color="auto"/>
        <w:left w:val="none" w:sz="0" w:space="0" w:color="auto"/>
        <w:bottom w:val="none" w:sz="0" w:space="0" w:color="auto"/>
        <w:right w:val="none" w:sz="0" w:space="0" w:color="auto"/>
      </w:divBdr>
    </w:div>
    <w:div w:id="265893845">
      <w:bodyDiv w:val="1"/>
      <w:marLeft w:val="0"/>
      <w:marRight w:val="0"/>
      <w:marTop w:val="0"/>
      <w:marBottom w:val="0"/>
      <w:divBdr>
        <w:top w:val="none" w:sz="0" w:space="0" w:color="auto"/>
        <w:left w:val="none" w:sz="0" w:space="0" w:color="auto"/>
        <w:bottom w:val="none" w:sz="0" w:space="0" w:color="auto"/>
        <w:right w:val="none" w:sz="0" w:space="0" w:color="auto"/>
      </w:divBdr>
    </w:div>
    <w:div w:id="283657475">
      <w:bodyDiv w:val="1"/>
      <w:marLeft w:val="0"/>
      <w:marRight w:val="0"/>
      <w:marTop w:val="0"/>
      <w:marBottom w:val="0"/>
      <w:divBdr>
        <w:top w:val="none" w:sz="0" w:space="0" w:color="auto"/>
        <w:left w:val="none" w:sz="0" w:space="0" w:color="auto"/>
        <w:bottom w:val="none" w:sz="0" w:space="0" w:color="auto"/>
        <w:right w:val="none" w:sz="0" w:space="0" w:color="auto"/>
      </w:divBdr>
    </w:div>
    <w:div w:id="316619550">
      <w:bodyDiv w:val="1"/>
      <w:marLeft w:val="0"/>
      <w:marRight w:val="0"/>
      <w:marTop w:val="0"/>
      <w:marBottom w:val="0"/>
      <w:divBdr>
        <w:top w:val="none" w:sz="0" w:space="0" w:color="auto"/>
        <w:left w:val="none" w:sz="0" w:space="0" w:color="auto"/>
        <w:bottom w:val="none" w:sz="0" w:space="0" w:color="auto"/>
        <w:right w:val="none" w:sz="0" w:space="0" w:color="auto"/>
      </w:divBdr>
    </w:div>
    <w:div w:id="321130632">
      <w:bodyDiv w:val="1"/>
      <w:marLeft w:val="0"/>
      <w:marRight w:val="0"/>
      <w:marTop w:val="0"/>
      <w:marBottom w:val="0"/>
      <w:divBdr>
        <w:top w:val="none" w:sz="0" w:space="0" w:color="auto"/>
        <w:left w:val="none" w:sz="0" w:space="0" w:color="auto"/>
        <w:bottom w:val="none" w:sz="0" w:space="0" w:color="auto"/>
        <w:right w:val="none" w:sz="0" w:space="0" w:color="auto"/>
      </w:divBdr>
    </w:div>
    <w:div w:id="339888467">
      <w:bodyDiv w:val="1"/>
      <w:marLeft w:val="0"/>
      <w:marRight w:val="0"/>
      <w:marTop w:val="0"/>
      <w:marBottom w:val="0"/>
      <w:divBdr>
        <w:top w:val="none" w:sz="0" w:space="0" w:color="auto"/>
        <w:left w:val="none" w:sz="0" w:space="0" w:color="auto"/>
        <w:bottom w:val="none" w:sz="0" w:space="0" w:color="auto"/>
        <w:right w:val="none" w:sz="0" w:space="0" w:color="auto"/>
      </w:divBdr>
    </w:div>
    <w:div w:id="342168119">
      <w:bodyDiv w:val="1"/>
      <w:marLeft w:val="0"/>
      <w:marRight w:val="0"/>
      <w:marTop w:val="0"/>
      <w:marBottom w:val="0"/>
      <w:divBdr>
        <w:top w:val="none" w:sz="0" w:space="0" w:color="auto"/>
        <w:left w:val="none" w:sz="0" w:space="0" w:color="auto"/>
        <w:bottom w:val="none" w:sz="0" w:space="0" w:color="auto"/>
        <w:right w:val="none" w:sz="0" w:space="0" w:color="auto"/>
      </w:divBdr>
    </w:div>
    <w:div w:id="347172731">
      <w:bodyDiv w:val="1"/>
      <w:marLeft w:val="0"/>
      <w:marRight w:val="0"/>
      <w:marTop w:val="0"/>
      <w:marBottom w:val="0"/>
      <w:divBdr>
        <w:top w:val="none" w:sz="0" w:space="0" w:color="auto"/>
        <w:left w:val="none" w:sz="0" w:space="0" w:color="auto"/>
        <w:bottom w:val="none" w:sz="0" w:space="0" w:color="auto"/>
        <w:right w:val="none" w:sz="0" w:space="0" w:color="auto"/>
      </w:divBdr>
    </w:div>
    <w:div w:id="363484366">
      <w:bodyDiv w:val="1"/>
      <w:marLeft w:val="0"/>
      <w:marRight w:val="0"/>
      <w:marTop w:val="0"/>
      <w:marBottom w:val="0"/>
      <w:divBdr>
        <w:top w:val="none" w:sz="0" w:space="0" w:color="auto"/>
        <w:left w:val="none" w:sz="0" w:space="0" w:color="auto"/>
        <w:bottom w:val="none" w:sz="0" w:space="0" w:color="auto"/>
        <w:right w:val="none" w:sz="0" w:space="0" w:color="auto"/>
      </w:divBdr>
    </w:div>
    <w:div w:id="371614992">
      <w:bodyDiv w:val="1"/>
      <w:marLeft w:val="0"/>
      <w:marRight w:val="0"/>
      <w:marTop w:val="0"/>
      <w:marBottom w:val="0"/>
      <w:divBdr>
        <w:top w:val="none" w:sz="0" w:space="0" w:color="auto"/>
        <w:left w:val="none" w:sz="0" w:space="0" w:color="auto"/>
        <w:bottom w:val="none" w:sz="0" w:space="0" w:color="auto"/>
        <w:right w:val="none" w:sz="0" w:space="0" w:color="auto"/>
      </w:divBdr>
      <w:divsChild>
        <w:div w:id="656880871">
          <w:marLeft w:val="274"/>
          <w:marRight w:val="0"/>
          <w:marTop w:val="0"/>
          <w:marBottom w:val="0"/>
          <w:divBdr>
            <w:top w:val="none" w:sz="0" w:space="0" w:color="auto"/>
            <w:left w:val="none" w:sz="0" w:space="0" w:color="auto"/>
            <w:bottom w:val="none" w:sz="0" w:space="0" w:color="auto"/>
            <w:right w:val="none" w:sz="0" w:space="0" w:color="auto"/>
          </w:divBdr>
        </w:div>
        <w:div w:id="1441988952">
          <w:marLeft w:val="274"/>
          <w:marRight w:val="0"/>
          <w:marTop w:val="0"/>
          <w:marBottom w:val="0"/>
          <w:divBdr>
            <w:top w:val="none" w:sz="0" w:space="0" w:color="auto"/>
            <w:left w:val="none" w:sz="0" w:space="0" w:color="auto"/>
            <w:bottom w:val="none" w:sz="0" w:space="0" w:color="auto"/>
            <w:right w:val="none" w:sz="0" w:space="0" w:color="auto"/>
          </w:divBdr>
        </w:div>
        <w:div w:id="1912039732">
          <w:marLeft w:val="274"/>
          <w:marRight w:val="0"/>
          <w:marTop w:val="0"/>
          <w:marBottom w:val="0"/>
          <w:divBdr>
            <w:top w:val="none" w:sz="0" w:space="0" w:color="auto"/>
            <w:left w:val="none" w:sz="0" w:space="0" w:color="auto"/>
            <w:bottom w:val="none" w:sz="0" w:space="0" w:color="auto"/>
            <w:right w:val="none" w:sz="0" w:space="0" w:color="auto"/>
          </w:divBdr>
        </w:div>
      </w:divsChild>
    </w:div>
    <w:div w:id="402946279">
      <w:bodyDiv w:val="1"/>
      <w:marLeft w:val="0"/>
      <w:marRight w:val="0"/>
      <w:marTop w:val="0"/>
      <w:marBottom w:val="0"/>
      <w:divBdr>
        <w:top w:val="none" w:sz="0" w:space="0" w:color="auto"/>
        <w:left w:val="none" w:sz="0" w:space="0" w:color="auto"/>
        <w:bottom w:val="none" w:sz="0" w:space="0" w:color="auto"/>
        <w:right w:val="none" w:sz="0" w:space="0" w:color="auto"/>
      </w:divBdr>
    </w:div>
    <w:div w:id="403916877">
      <w:bodyDiv w:val="1"/>
      <w:marLeft w:val="0"/>
      <w:marRight w:val="0"/>
      <w:marTop w:val="0"/>
      <w:marBottom w:val="0"/>
      <w:divBdr>
        <w:top w:val="none" w:sz="0" w:space="0" w:color="auto"/>
        <w:left w:val="none" w:sz="0" w:space="0" w:color="auto"/>
        <w:bottom w:val="none" w:sz="0" w:space="0" w:color="auto"/>
        <w:right w:val="none" w:sz="0" w:space="0" w:color="auto"/>
      </w:divBdr>
    </w:div>
    <w:div w:id="408625007">
      <w:bodyDiv w:val="1"/>
      <w:marLeft w:val="0"/>
      <w:marRight w:val="0"/>
      <w:marTop w:val="0"/>
      <w:marBottom w:val="0"/>
      <w:divBdr>
        <w:top w:val="none" w:sz="0" w:space="0" w:color="auto"/>
        <w:left w:val="none" w:sz="0" w:space="0" w:color="auto"/>
        <w:bottom w:val="none" w:sz="0" w:space="0" w:color="auto"/>
        <w:right w:val="none" w:sz="0" w:space="0" w:color="auto"/>
      </w:divBdr>
      <w:divsChild>
        <w:div w:id="124127350">
          <w:marLeft w:val="0"/>
          <w:marRight w:val="0"/>
          <w:marTop w:val="0"/>
          <w:marBottom w:val="0"/>
          <w:divBdr>
            <w:top w:val="none" w:sz="0" w:space="0" w:color="auto"/>
            <w:left w:val="none" w:sz="0" w:space="0" w:color="auto"/>
            <w:bottom w:val="none" w:sz="0" w:space="0" w:color="auto"/>
            <w:right w:val="none" w:sz="0" w:space="0" w:color="auto"/>
          </w:divBdr>
        </w:div>
      </w:divsChild>
    </w:div>
    <w:div w:id="434324680">
      <w:bodyDiv w:val="1"/>
      <w:marLeft w:val="0"/>
      <w:marRight w:val="0"/>
      <w:marTop w:val="0"/>
      <w:marBottom w:val="0"/>
      <w:divBdr>
        <w:top w:val="none" w:sz="0" w:space="0" w:color="auto"/>
        <w:left w:val="none" w:sz="0" w:space="0" w:color="auto"/>
        <w:bottom w:val="none" w:sz="0" w:space="0" w:color="auto"/>
        <w:right w:val="none" w:sz="0" w:space="0" w:color="auto"/>
      </w:divBdr>
      <w:divsChild>
        <w:div w:id="337122693">
          <w:marLeft w:val="274"/>
          <w:marRight w:val="0"/>
          <w:marTop w:val="0"/>
          <w:marBottom w:val="0"/>
          <w:divBdr>
            <w:top w:val="none" w:sz="0" w:space="0" w:color="auto"/>
            <w:left w:val="none" w:sz="0" w:space="0" w:color="auto"/>
            <w:bottom w:val="none" w:sz="0" w:space="0" w:color="auto"/>
            <w:right w:val="none" w:sz="0" w:space="0" w:color="auto"/>
          </w:divBdr>
        </w:div>
        <w:div w:id="2108697316">
          <w:marLeft w:val="274"/>
          <w:marRight w:val="0"/>
          <w:marTop w:val="0"/>
          <w:marBottom w:val="0"/>
          <w:divBdr>
            <w:top w:val="none" w:sz="0" w:space="0" w:color="auto"/>
            <w:left w:val="none" w:sz="0" w:space="0" w:color="auto"/>
            <w:bottom w:val="none" w:sz="0" w:space="0" w:color="auto"/>
            <w:right w:val="none" w:sz="0" w:space="0" w:color="auto"/>
          </w:divBdr>
        </w:div>
      </w:divsChild>
    </w:div>
    <w:div w:id="45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38219087">
          <w:marLeft w:val="0"/>
          <w:marRight w:val="0"/>
          <w:marTop w:val="0"/>
          <w:marBottom w:val="0"/>
          <w:divBdr>
            <w:top w:val="none" w:sz="0" w:space="0" w:color="auto"/>
            <w:left w:val="none" w:sz="0" w:space="0" w:color="auto"/>
            <w:bottom w:val="none" w:sz="0" w:space="0" w:color="auto"/>
            <w:right w:val="none" w:sz="0" w:space="0" w:color="auto"/>
          </w:divBdr>
        </w:div>
      </w:divsChild>
    </w:div>
    <w:div w:id="480539294">
      <w:bodyDiv w:val="1"/>
      <w:marLeft w:val="0"/>
      <w:marRight w:val="0"/>
      <w:marTop w:val="0"/>
      <w:marBottom w:val="0"/>
      <w:divBdr>
        <w:top w:val="none" w:sz="0" w:space="0" w:color="auto"/>
        <w:left w:val="none" w:sz="0" w:space="0" w:color="auto"/>
        <w:bottom w:val="none" w:sz="0" w:space="0" w:color="auto"/>
        <w:right w:val="none" w:sz="0" w:space="0" w:color="auto"/>
      </w:divBdr>
    </w:div>
    <w:div w:id="485901115">
      <w:bodyDiv w:val="1"/>
      <w:marLeft w:val="0"/>
      <w:marRight w:val="0"/>
      <w:marTop w:val="0"/>
      <w:marBottom w:val="0"/>
      <w:divBdr>
        <w:top w:val="none" w:sz="0" w:space="0" w:color="auto"/>
        <w:left w:val="none" w:sz="0" w:space="0" w:color="auto"/>
        <w:bottom w:val="none" w:sz="0" w:space="0" w:color="auto"/>
        <w:right w:val="none" w:sz="0" w:space="0" w:color="auto"/>
      </w:divBdr>
    </w:div>
    <w:div w:id="488524023">
      <w:bodyDiv w:val="1"/>
      <w:marLeft w:val="0"/>
      <w:marRight w:val="0"/>
      <w:marTop w:val="0"/>
      <w:marBottom w:val="0"/>
      <w:divBdr>
        <w:top w:val="none" w:sz="0" w:space="0" w:color="auto"/>
        <w:left w:val="none" w:sz="0" w:space="0" w:color="auto"/>
        <w:bottom w:val="none" w:sz="0" w:space="0" w:color="auto"/>
        <w:right w:val="none" w:sz="0" w:space="0" w:color="auto"/>
      </w:divBdr>
    </w:div>
    <w:div w:id="502597933">
      <w:bodyDiv w:val="1"/>
      <w:marLeft w:val="0"/>
      <w:marRight w:val="0"/>
      <w:marTop w:val="0"/>
      <w:marBottom w:val="0"/>
      <w:divBdr>
        <w:top w:val="none" w:sz="0" w:space="0" w:color="auto"/>
        <w:left w:val="none" w:sz="0" w:space="0" w:color="auto"/>
        <w:bottom w:val="none" w:sz="0" w:space="0" w:color="auto"/>
        <w:right w:val="none" w:sz="0" w:space="0" w:color="auto"/>
      </w:divBdr>
    </w:div>
    <w:div w:id="539589969">
      <w:bodyDiv w:val="1"/>
      <w:marLeft w:val="0"/>
      <w:marRight w:val="0"/>
      <w:marTop w:val="0"/>
      <w:marBottom w:val="0"/>
      <w:divBdr>
        <w:top w:val="none" w:sz="0" w:space="0" w:color="auto"/>
        <w:left w:val="none" w:sz="0" w:space="0" w:color="auto"/>
        <w:bottom w:val="none" w:sz="0" w:space="0" w:color="auto"/>
        <w:right w:val="none" w:sz="0" w:space="0" w:color="auto"/>
      </w:divBdr>
    </w:div>
    <w:div w:id="545333198">
      <w:bodyDiv w:val="1"/>
      <w:marLeft w:val="0"/>
      <w:marRight w:val="0"/>
      <w:marTop w:val="0"/>
      <w:marBottom w:val="0"/>
      <w:divBdr>
        <w:top w:val="none" w:sz="0" w:space="0" w:color="auto"/>
        <w:left w:val="none" w:sz="0" w:space="0" w:color="auto"/>
        <w:bottom w:val="none" w:sz="0" w:space="0" w:color="auto"/>
        <w:right w:val="none" w:sz="0" w:space="0" w:color="auto"/>
      </w:divBdr>
    </w:div>
    <w:div w:id="556206077">
      <w:bodyDiv w:val="1"/>
      <w:marLeft w:val="0"/>
      <w:marRight w:val="0"/>
      <w:marTop w:val="0"/>
      <w:marBottom w:val="0"/>
      <w:divBdr>
        <w:top w:val="none" w:sz="0" w:space="0" w:color="auto"/>
        <w:left w:val="none" w:sz="0" w:space="0" w:color="auto"/>
        <w:bottom w:val="none" w:sz="0" w:space="0" w:color="auto"/>
        <w:right w:val="none" w:sz="0" w:space="0" w:color="auto"/>
      </w:divBdr>
    </w:div>
    <w:div w:id="558632130">
      <w:bodyDiv w:val="1"/>
      <w:marLeft w:val="0"/>
      <w:marRight w:val="0"/>
      <w:marTop w:val="0"/>
      <w:marBottom w:val="0"/>
      <w:divBdr>
        <w:top w:val="none" w:sz="0" w:space="0" w:color="auto"/>
        <w:left w:val="none" w:sz="0" w:space="0" w:color="auto"/>
        <w:bottom w:val="none" w:sz="0" w:space="0" w:color="auto"/>
        <w:right w:val="none" w:sz="0" w:space="0" w:color="auto"/>
      </w:divBdr>
      <w:divsChild>
        <w:div w:id="4133487">
          <w:marLeft w:val="706"/>
          <w:marRight w:val="0"/>
          <w:marTop w:val="0"/>
          <w:marBottom w:val="0"/>
          <w:divBdr>
            <w:top w:val="none" w:sz="0" w:space="0" w:color="auto"/>
            <w:left w:val="none" w:sz="0" w:space="0" w:color="auto"/>
            <w:bottom w:val="none" w:sz="0" w:space="0" w:color="auto"/>
            <w:right w:val="none" w:sz="0" w:space="0" w:color="auto"/>
          </w:divBdr>
        </w:div>
        <w:div w:id="1344090419">
          <w:marLeft w:val="706"/>
          <w:marRight w:val="0"/>
          <w:marTop w:val="0"/>
          <w:marBottom w:val="0"/>
          <w:divBdr>
            <w:top w:val="none" w:sz="0" w:space="0" w:color="auto"/>
            <w:left w:val="none" w:sz="0" w:space="0" w:color="auto"/>
            <w:bottom w:val="none" w:sz="0" w:space="0" w:color="auto"/>
            <w:right w:val="none" w:sz="0" w:space="0" w:color="auto"/>
          </w:divBdr>
        </w:div>
        <w:div w:id="1536043057">
          <w:marLeft w:val="706"/>
          <w:marRight w:val="0"/>
          <w:marTop w:val="0"/>
          <w:marBottom w:val="0"/>
          <w:divBdr>
            <w:top w:val="none" w:sz="0" w:space="0" w:color="auto"/>
            <w:left w:val="none" w:sz="0" w:space="0" w:color="auto"/>
            <w:bottom w:val="none" w:sz="0" w:space="0" w:color="auto"/>
            <w:right w:val="none" w:sz="0" w:space="0" w:color="auto"/>
          </w:divBdr>
        </w:div>
        <w:div w:id="1588221872">
          <w:marLeft w:val="706"/>
          <w:marRight w:val="0"/>
          <w:marTop w:val="0"/>
          <w:marBottom w:val="0"/>
          <w:divBdr>
            <w:top w:val="none" w:sz="0" w:space="0" w:color="auto"/>
            <w:left w:val="none" w:sz="0" w:space="0" w:color="auto"/>
            <w:bottom w:val="none" w:sz="0" w:space="0" w:color="auto"/>
            <w:right w:val="none" w:sz="0" w:space="0" w:color="auto"/>
          </w:divBdr>
        </w:div>
      </w:divsChild>
    </w:div>
    <w:div w:id="571040514">
      <w:bodyDiv w:val="1"/>
      <w:marLeft w:val="0"/>
      <w:marRight w:val="0"/>
      <w:marTop w:val="0"/>
      <w:marBottom w:val="0"/>
      <w:divBdr>
        <w:top w:val="none" w:sz="0" w:space="0" w:color="auto"/>
        <w:left w:val="none" w:sz="0" w:space="0" w:color="auto"/>
        <w:bottom w:val="none" w:sz="0" w:space="0" w:color="auto"/>
        <w:right w:val="none" w:sz="0" w:space="0" w:color="auto"/>
      </w:divBdr>
    </w:div>
    <w:div w:id="582879451">
      <w:bodyDiv w:val="1"/>
      <w:marLeft w:val="0"/>
      <w:marRight w:val="0"/>
      <w:marTop w:val="0"/>
      <w:marBottom w:val="0"/>
      <w:divBdr>
        <w:top w:val="none" w:sz="0" w:space="0" w:color="auto"/>
        <w:left w:val="none" w:sz="0" w:space="0" w:color="auto"/>
        <w:bottom w:val="none" w:sz="0" w:space="0" w:color="auto"/>
        <w:right w:val="none" w:sz="0" w:space="0" w:color="auto"/>
      </w:divBdr>
    </w:div>
    <w:div w:id="593782695">
      <w:bodyDiv w:val="1"/>
      <w:marLeft w:val="0"/>
      <w:marRight w:val="0"/>
      <w:marTop w:val="0"/>
      <w:marBottom w:val="0"/>
      <w:divBdr>
        <w:top w:val="none" w:sz="0" w:space="0" w:color="auto"/>
        <w:left w:val="none" w:sz="0" w:space="0" w:color="auto"/>
        <w:bottom w:val="none" w:sz="0" w:space="0" w:color="auto"/>
        <w:right w:val="none" w:sz="0" w:space="0" w:color="auto"/>
      </w:divBdr>
    </w:div>
    <w:div w:id="599490167">
      <w:bodyDiv w:val="1"/>
      <w:marLeft w:val="0"/>
      <w:marRight w:val="0"/>
      <w:marTop w:val="0"/>
      <w:marBottom w:val="0"/>
      <w:divBdr>
        <w:top w:val="none" w:sz="0" w:space="0" w:color="auto"/>
        <w:left w:val="none" w:sz="0" w:space="0" w:color="auto"/>
        <w:bottom w:val="none" w:sz="0" w:space="0" w:color="auto"/>
        <w:right w:val="none" w:sz="0" w:space="0" w:color="auto"/>
      </w:divBdr>
    </w:div>
    <w:div w:id="630402385">
      <w:bodyDiv w:val="1"/>
      <w:marLeft w:val="0"/>
      <w:marRight w:val="0"/>
      <w:marTop w:val="0"/>
      <w:marBottom w:val="0"/>
      <w:divBdr>
        <w:top w:val="none" w:sz="0" w:space="0" w:color="auto"/>
        <w:left w:val="none" w:sz="0" w:space="0" w:color="auto"/>
        <w:bottom w:val="none" w:sz="0" w:space="0" w:color="auto"/>
        <w:right w:val="none" w:sz="0" w:space="0" w:color="auto"/>
      </w:divBdr>
    </w:div>
    <w:div w:id="652099411">
      <w:bodyDiv w:val="1"/>
      <w:marLeft w:val="0"/>
      <w:marRight w:val="0"/>
      <w:marTop w:val="0"/>
      <w:marBottom w:val="0"/>
      <w:divBdr>
        <w:top w:val="none" w:sz="0" w:space="0" w:color="auto"/>
        <w:left w:val="none" w:sz="0" w:space="0" w:color="auto"/>
        <w:bottom w:val="none" w:sz="0" w:space="0" w:color="auto"/>
        <w:right w:val="none" w:sz="0" w:space="0" w:color="auto"/>
      </w:divBdr>
    </w:div>
    <w:div w:id="655106882">
      <w:bodyDiv w:val="1"/>
      <w:marLeft w:val="0"/>
      <w:marRight w:val="0"/>
      <w:marTop w:val="0"/>
      <w:marBottom w:val="0"/>
      <w:divBdr>
        <w:top w:val="none" w:sz="0" w:space="0" w:color="auto"/>
        <w:left w:val="none" w:sz="0" w:space="0" w:color="auto"/>
        <w:bottom w:val="none" w:sz="0" w:space="0" w:color="auto"/>
        <w:right w:val="none" w:sz="0" w:space="0" w:color="auto"/>
      </w:divBdr>
    </w:div>
    <w:div w:id="655572692">
      <w:bodyDiv w:val="1"/>
      <w:marLeft w:val="0"/>
      <w:marRight w:val="0"/>
      <w:marTop w:val="0"/>
      <w:marBottom w:val="0"/>
      <w:divBdr>
        <w:top w:val="none" w:sz="0" w:space="0" w:color="auto"/>
        <w:left w:val="none" w:sz="0" w:space="0" w:color="auto"/>
        <w:bottom w:val="none" w:sz="0" w:space="0" w:color="auto"/>
        <w:right w:val="none" w:sz="0" w:space="0" w:color="auto"/>
      </w:divBdr>
      <w:divsChild>
        <w:div w:id="64568871">
          <w:marLeft w:val="274"/>
          <w:marRight w:val="0"/>
          <w:marTop w:val="0"/>
          <w:marBottom w:val="0"/>
          <w:divBdr>
            <w:top w:val="none" w:sz="0" w:space="0" w:color="auto"/>
            <w:left w:val="none" w:sz="0" w:space="0" w:color="auto"/>
            <w:bottom w:val="none" w:sz="0" w:space="0" w:color="auto"/>
            <w:right w:val="none" w:sz="0" w:space="0" w:color="auto"/>
          </w:divBdr>
        </w:div>
        <w:div w:id="1492867686">
          <w:marLeft w:val="274"/>
          <w:marRight w:val="0"/>
          <w:marTop w:val="0"/>
          <w:marBottom w:val="0"/>
          <w:divBdr>
            <w:top w:val="none" w:sz="0" w:space="0" w:color="auto"/>
            <w:left w:val="none" w:sz="0" w:space="0" w:color="auto"/>
            <w:bottom w:val="none" w:sz="0" w:space="0" w:color="auto"/>
            <w:right w:val="none" w:sz="0" w:space="0" w:color="auto"/>
          </w:divBdr>
        </w:div>
      </w:divsChild>
    </w:div>
    <w:div w:id="670641821">
      <w:bodyDiv w:val="1"/>
      <w:marLeft w:val="0"/>
      <w:marRight w:val="0"/>
      <w:marTop w:val="0"/>
      <w:marBottom w:val="0"/>
      <w:divBdr>
        <w:top w:val="none" w:sz="0" w:space="0" w:color="auto"/>
        <w:left w:val="none" w:sz="0" w:space="0" w:color="auto"/>
        <w:bottom w:val="none" w:sz="0" w:space="0" w:color="auto"/>
        <w:right w:val="none" w:sz="0" w:space="0" w:color="auto"/>
      </w:divBdr>
    </w:div>
    <w:div w:id="673383227">
      <w:bodyDiv w:val="1"/>
      <w:marLeft w:val="0"/>
      <w:marRight w:val="0"/>
      <w:marTop w:val="0"/>
      <w:marBottom w:val="0"/>
      <w:divBdr>
        <w:top w:val="none" w:sz="0" w:space="0" w:color="auto"/>
        <w:left w:val="none" w:sz="0" w:space="0" w:color="auto"/>
        <w:bottom w:val="none" w:sz="0" w:space="0" w:color="auto"/>
        <w:right w:val="none" w:sz="0" w:space="0" w:color="auto"/>
      </w:divBdr>
    </w:div>
    <w:div w:id="683289831">
      <w:bodyDiv w:val="1"/>
      <w:marLeft w:val="0"/>
      <w:marRight w:val="0"/>
      <w:marTop w:val="0"/>
      <w:marBottom w:val="0"/>
      <w:divBdr>
        <w:top w:val="none" w:sz="0" w:space="0" w:color="auto"/>
        <w:left w:val="none" w:sz="0" w:space="0" w:color="auto"/>
        <w:bottom w:val="none" w:sz="0" w:space="0" w:color="auto"/>
        <w:right w:val="none" w:sz="0" w:space="0" w:color="auto"/>
      </w:divBdr>
    </w:div>
    <w:div w:id="724135359">
      <w:bodyDiv w:val="1"/>
      <w:marLeft w:val="0"/>
      <w:marRight w:val="0"/>
      <w:marTop w:val="0"/>
      <w:marBottom w:val="0"/>
      <w:divBdr>
        <w:top w:val="none" w:sz="0" w:space="0" w:color="auto"/>
        <w:left w:val="none" w:sz="0" w:space="0" w:color="auto"/>
        <w:bottom w:val="none" w:sz="0" w:space="0" w:color="auto"/>
        <w:right w:val="none" w:sz="0" w:space="0" w:color="auto"/>
      </w:divBdr>
      <w:divsChild>
        <w:div w:id="36394923">
          <w:marLeft w:val="274"/>
          <w:marRight w:val="0"/>
          <w:marTop w:val="0"/>
          <w:marBottom w:val="0"/>
          <w:divBdr>
            <w:top w:val="none" w:sz="0" w:space="0" w:color="auto"/>
            <w:left w:val="none" w:sz="0" w:space="0" w:color="auto"/>
            <w:bottom w:val="none" w:sz="0" w:space="0" w:color="auto"/>
            <w:right w:val="none" w:sz="0" w:space="0" w:color="auto"/>
          </w:divBdr>
        </w:div>
        <w:div w:id="1273397004">
          <w:marLeft w:val="274"/>
          <w:marRight w:val="0"/>
          <w:marTop w:val="0"/>
          <w:marBottom w:val="0"/>
          <w:divBdr>
            <w:top w:val="none" w:sz="0" w:space="0" w:color="auto"/>
            <w:left w:val="none" w:sz="0" w:space="0" w:color="auto"/>
            <w:bottom w:val="none" w:sz="0" w:space="0" w:color="auto"/>
            <w:right w:val="none" w:sz="0" w:space="0" w:color="auto"/>
          </w:divBdr>
        </w:div>
      </w:divsChild>
    </w:div>
    <w:div w:id="725759336">
      <w:bodyDiv w:val="1"/>
      <w:marLeft w:val="0"/>
      <w:marRight w:val="0"/>
      <w:marTop w:val="0"/>
      <w:marBottom w:val="0"/>
      <w:divBdr>
        <w:top w:val="none" w:sz="0" w:space="0" w:color="auto"/>
        <w:left w:val="none" w:sz="0" w:space="0" w:color="auto"/>
        <w:bottom w:val="none" w:sz="0" w:space="0" w:color="auto"/>
        <w:right w:val="none" w:sz="0" w:space="0" w:color="auto"/>
      </w:divBdr>
    </w:div>
    <w:div w:id="740634855">
      <w:bodyDiv w:val="1"/>
      <w:marLeft w:val="0"/>
      <w:marRight w:val="0"/>
      <w:marTop w:val="0"/>
      <w:marBottom w:val="0"/>
      <w:divBdr>
        <w:top w:val="none" w:sz="0" w:space="0" w:color="auto"/>
        <w:left w:val="none" w:sz="0" w:space="0" w:color="auto"/>
        <w:bottom w:val="none" w:sz="0" w:space="0" w:color="auto"/>
        <w:right w:val="none" w:sz="0" w:space="0" w:color="auto"/>
      </w:divBdr>
      <w:divsChild>
        <w:div w:id="475536837">
          <w:marLeft w:val="274"/>
          <w:marRight w:val="0"/>
          <w:marTop w:val="0"/>
          <w:marBottom w:val="0"/>
          <w:divBdr>
            <w:top w:val="none" w:sz="0" w:space="0" w:color="auto"/>
            <w:left w:val="none" w:sz="0" w:space="0" w:color="auto"/>
            <w:bottom w:val="none" w:sz="0" w:space="0" w:color="auto"/>
            <w:right w:val="none" w:sz="0" w:space="0" w:color="auto"/>
          </w:divBdr>
        </w:div>
        <w:div w:id="1047726698">
          <w:marLeft w:val="274"/>
          <w:marRight w:val="0"/>
          <w:marTop w:val="0"/>
          <w:marBottom w:val="0"/>
          <w:divBdr>
            <w:top w:val="none" w:sz="0" w:space="0" w:color="auto"/>
            <w:left w:val="none" w:sz="0" w:space="0" w:color="auto"/>
            <w:bottom w:val="none" w:sz="0" w:space="0" w:color="auto"/>
            <w:right w:val="none" w:sz="0" w:space="0" w:color="auto"/>
          </w:divBdr>
        </w:div>
      </w:divsChild>
    </w:div>
    <w:div w:id="746540515">
      <w:bodyDiv w:val="1"/>
      <w:marLeft w:val="0"/>
      <w:marRight w:val="0"/>
      <w:marTop w:val="0"/>
      <w:marBottom w:val="0"/>
      <w:divBdr>
        <w:top w:val="none" w:sz="0" w:space="0" w:color="auto"/>
        <w:left w:val="none" w:sz="0" w:space="0" w:color="auto"/>
        <w:bottom w:val="none" w:sz="0" w:space="0" w:color="auto"/>
        <w:right w:val="none" w:sz="0" w:space="0" w:color="auto"/>
      </w:divBdr>
      <w:divsChild>
        <w:div w:id="616525954">
          <w:marLeft w:val="274"/>
          <w:marRight w:val="0"/>
          <w:marTop w:val="0"/>
          <w:marBottom w:val="0"/>
          <w:divBdr>
            <w:top w:val="none" w:sz="0" w:space="0" w:color="auto"/>
            <w:left w:val="none" w:sz="0" w:space="0" w:color="auto"/>
            <w:bottom w:val="none" w:sz="0" w:space="0" w:color="auto"/>
            <w:right w:val="none" w:sz="0" w:space="0" w:color="auto"/>
          </w:divBdr>
        </w:div>
        <w:div w:id="1100220905">
          <w:marLeft w:val="274"/>
          <w:marRight w:val="0"/>
          <w:marTop w:val="0"/>
          <w:marBottom w:val="0"/>
          <w:divBdr>
            <w:top w:val="none" w:sz="0" w:space="0" w:color="auto"/>
            <w:left w:val="none" w:sz="0" w:space="0" w:color="auto"/>
            <w:bottom w:val="none" w:sz="0" w:space="0" w:color="auto"/>
            <w:right w:val="none" w:sz="0" w:space="0" w:color="auto"/>
          </w:divBdr>
        </w:div>
        <w:div w:id="1876769577">
          <w:marLeft w:val="274"/>
          <w:marRight w:val="0"/>
          <w:marTop w:val="0"/>
          <w:marBottom w:val="0"/>
          <w:divBdr>
            <w:top w:val="none" w:sz="0" w:space="0" w:color="auto"/>
            <w:left w:val="none" w:sz="0" w:space="0" w:color="auto"/>
            <w:bottom w:val="none" w:sz="0" w:space="0" w:color="auto"/>
            <w:right w:val="none" w:sz="0" w:space="0" w:color="auto"/>
          </w:divBdr>
        </w:div>
      </w:divsChild>
    </w:div>
    <w:div w:id="752437488">
      <w:bodyDiv w:val="1"/>
      <w:marLeft w:val="0"/>
      <w:marRight w:val="0"/>
      <w:marTop w:val="0"/>
      <w:marBottom w:val="0"/>
      <w:divBdr>
        <w:top w:val="none" w:sz="0" w:space="0" w:color="auto"/>
        <w:left w:val="none" w:sz="0" w:space="0" w:color="auto"/>
        <w:bottom w:val="none" w:sz="0" w:space="0" w:color="auto"/>
        <w:right w:val="none" w:sz="0" w:space="0" w:color="auto"/>
      </w:divBdr>
    </w:div>
    <w:div w:id="766929743">
      <w:bodyDiv w:val="1"/>
      <w:marLeft w:val="0"/>
      <w:marRight w:val="0"/>
      <w:marTop w:val="0"/>
      <w:marBottom w:val="0"/>
      <w:divBdr>
        <w:top w:val="none" w:sz="0" w:space="0" w:color="auto"/>
        <w:left w:val="none" w:sz="0" w:space="0" w:color="auto"/>
        <w:bottom w:val="none" w:sz="0" w:space="0" w:color="auto"/>
        <w:right w:val="none" w:sz="0" w:space="0" w:color="auto"/>
      </w:divBdr>
    </w:div>
    <w:div w:id="767118685">
      <w:bodyDiv w:val="1"/>
      <w:marLeft w:val="0"/>
      <w:marRight w:val="0"/>
      <w:marTop w:val="0"/>
      <w:marBottom w:val="0"/>
      <w:divBdr>
        <w:top w:val="none" w:sz="0" w:space="0" w:color="auto"/>
        <w:left w:val="none" w:sz="0" w:space="0" w:color="auto"/>
        <w:bottom w:val="none" w:sz="0" w:space="0" w:color="auto"/>
        <w:right w:val="none" w:sz="0" w:space="0" w:color="auto"/>
      </w:divBdr>
    </w:div>
    <w:div w:id="802385101">
      <w:bodyDiv w:val="1"/>
      <w:marLeft w:val="0"/>
      <w:marRight w:val="0"/>
      <w:marTop w:val="0"/>
      <w:marBottom w:val="0"/>
      <w:divBdr>
        <w:top w:val="none" w:sz="0" w:space="0" w:color="auto"/>
        <w:left w:val="none" w:sz="0" w:space="0" w:color="auto"/>
        <w:bottom w:val="none" w:sz="0" w:space="0" w:color="auto"/>
        <w:right w:val="none" w:sz="0" w:space="0" w:color="auto"/>
      </w:divBdr>
    </w:div>
    <w:div w:id="818764187">
      <w:bodyDiv w:val="1"/>
      <w:marLeft w:val="0"/>
      <w:marRight w:val="0"/>
      <w:marTop w:val="0"/>
      <w:marBottom w:val="0"/>
      <w:divBdr>
        <w:top w:val="none" w:sz="0" w:space="0" w:color="auto"/>
        <w:left w:val="none" w:sz="0" w:space="0" w:color="auto"/>
        <w:bottom w:val="none" w:sz="0" w:space="0" w:color="auto"/>
        <w:right w:val="none" w:sz="0" w:space="0" w:color="auto"/>
      </w:divBdr>
    </w:div>
    <w:div w:id="820579050">
      <w:bodyDiv w:val="1"/>
      <w:marLeft w:val="0"/>
      <w:marRight w:val="0"/>
      <w:marTop w:val="0"/>
      <w:marBottom w:val="0"/>
      <w:divBdr>
        <w:top w:val="none" w:sz="0" w:space="0" w:color="auto"/>
        <w:left w:val="none" w:sz="0" w:space="0" w:color="auto"/>
        <w:bottom w:val="none" w:sz="0" w:space="0" w:color="auto"/>
        <w:right w:val="none" w:sz="0" w:space="0" w:color="auto"/>
      </w:divBdr>
    </w:div>
    <w:div w:id="823400025">
      <w:bodyDiv w:val="1"/>
      <w:marLeft w:val="0"/>
      <w:marRight w:val="0"/>
      <w:marTop w:val="0"/>
      <w:marBottom w:val="0"/>
      <w:divBdr>
        <w:top w:val="none" w:sz="0" w:space="0" w:color="auto"/>
        <w:left w:val="none" w:sz="0" w:space="0" w:color="auto"/>
        <w:bottom w:val="none" w:sz="0" w:space="0" w:color="auto"/>
        <w:right w:val="none" w:sz="0" w:space="0" w:color="auto"/>
      </w:divBdr>
      <w:divsChild>
        <w:div w:id="1695184161">
          <w:marLeft w:val="0"/>
          <w:marRight w:val="0"/>
          <w:marTop w:val="0"/>
          <w:marBottom w:val="0"/>
          <w:divBdr>
            <w:top w:val="none" w:sz="0" w:space="0" w:color="auto"/>
            <w:left w:val="none" w:sz="0" w:space="0" w:color="auto"/>
            <w:bottom w:val="none" w:sz="0" w:space="0" w:color="auto"/>
            <w:right w:val="none" w:sz="0" w:space="0" w:color="auto"/>
          </w:divBdr>
        </w:div>
      </w:divsChild>
    </w:div>
    <w:div w:id="850875693">
      <w:bodyDiv w:val="1"/>
      <w:marLeft w:val="0"/>
      <w:marRight w:val="0"/>
      <w:marTop w:val="0"/>
      <w:marBottom w:val="0"/>
      <w:divBdr>
        <w:top w:val="none" w:sz="0" w:space="0" w:color="auto"/>
        <w:left w:val="none" w:sz="0" w:space="0" w:color="auto"/>
        <w:bottom w:val="none" w:sz="0" w:space="0" w:color="auto"/>
        <w:right w:val="none" w:sz="0" w:space="0" w:color="auto"/>
      </w:divBdr>
    </w:div>
    <w:div w:id="865872030">
      <w:bodyDiv w:val="1"/>
      <w:marLeft w:val="0"/>
      <w:marRight w:val="0"/>
      <w:marTop w:val="0"/>
      <w:marBottom w:val="0"/>
      <w:divBdr>
        <w:top w:val="none" w:sz="0" w:space="0" w:color="auto"/>
        <w:left w:val="none" w:sz="0" w:space="0" w:color="auto"/>
        <w:bottom w:val="none" w:sz="0" w:space="0" w:color="auto"/>
        <w:right w:val="none" w:sz="0" w:space="0" w:color="auto"/>
      </w:divBdr>
    </w:div>
    <w:div w:id="896163416">
      <w:bodyDiv w:val="1"/>
      <w:marLeft w:val="0"/>
      <w:marRight w:val="0"/>
      <w:marTop w:val="0"/>
      <w:marBottom w:val="0"/>
      <w:divBdr>
        <w:top w:val="none" w:sz="0" w:space="0" w:color="auto"/>
        <w:left w:val="none" w:sz="0" w:space="0" w:color="auto"/>
        <w:bottom w:val="none" w:sz="0" w:space="0" w:color="auto"/>
        <w:right w:val="none" w:sz="0" w:space="0" w:color="auto"/>
      </w:divBdr>
    </w:div>
    <w:div w:id="897940318">
      <w:bodyDiv w:val="1"/>
      <w:marLeft w:val="0"/>
      <w:marRight w:val="0"/>
      <w:marTop w:val="0"/>
      <w:marBottom w:val="0"/>
      <w:divBdr>
        <w:top w:val="none" w:sz="0" w:space="0" w:color="auto"/>
        <w:left w:val="none" w:sz="0" w:space="0" w:color="auto"/>
        <w:bottom w:val="none" w:sz="0" w:space="0" w:color="auto"/>
        <w:right w:val="none" w:sz="0" w:space="0" w:color="auto"/>
      </w:divBdr>
    </w:div>
    <w:div w:id="921182026">
      <w:bodyDiv w:val="1"/>
      <w:marLeft w:val="0"/>
      <w:marRight w:val="0"/>
      <w:marTop w:val="0"/>
      <w:marBottom w:val="0"/>
      <w:divBdr>
        <w:top w:val="none" w:sz="0" w:space="0" w:color="auto"/>
        <w:left w:val="none" w:sz="0" w:space="0" w:color="auto"/>
        <w:bottom w:val="none" w:sz="0" w:space="0" w:color="auto"/>
        <w:right w:val="none" w:sz="0" w:space="0" w:color="auto"/>
      </w:divBdr>
      <w:divsChild>
        <w:div w:id="280235304">
          <w:marLeft w:val="274"/>
          <w:marRight w:val="0"/>
          <w:marTop w:val="0"/>
          <w:marBottom w:val="0"/>
          <w:divBdr>
            <w:top w:val="none" w:sz="0" w:space="0" w:color="auto"/>
            <w:left w:val="none" w:sz="0" w:space="0" w:color="auto"/>
            <w:bottom w:val="none" w:sz="0" w:space="0" w:color="auto"/>
            <w:right w:val="none" w:sz="0" w:space="0" w:color="auto"/>
          </w:divBdr>
        </w:div>
        <w:div w:id="667438287">
          <w:marLeft w:val="274"/>
          <w:marRight w:val="0"/>
          <w:marTop w:val="0"/>
          <w:marBottom w:val="0"/>
          <w:divBdr>
            <w:top w:val="none" w:sz="0" w:space="0" w:color="auto"/>
            <w:left w:val="none" w:sz="0" w:space="0" w:color="auto"/>
            <w:bottom w:val="none" w:sz="0" w:space="0" w:color="auto"/>
            <w:right w:val="none" w:sz="0" w:space="0" w:color="auto"/>
          </w:divBdr>
        </w:div>
        <w:div w:id="1351183897">
          <w:marLeft w:val="274"/>
          <w:marRight w:val="0"/>
          <w:marTop w:val="0"/>
          <w:marBottom w:val="0"/>
          <w:divBdr>
            <w:top w:val="none" w:sz="0" w:space="0" w:color="auto"/>
            <w:left w:val="none" w:sz="0" w:space="0" w:color="auto"/>
            <w:bottom w:val="none" w:sz="0" w:space="0" w:color="auto"/>
            <w:right w:val="none" w:sz="0" w:space="0" w:color="auto"/>
          </w:divBdr>
        </w:div>
      </w:divsChild>
    </w:div>
    <w:div w:id="923342345">
      <w:bodyDiv w:val="1"/>
      <w:marLeft w:val="0"/>
      <w:marRight w:val="0"/>
      <w:marTop w:val="0"/>
      <w:marBottom w:val="0"/>
      <w:divBdr>
        <w:top w:val="none" w:sz="0" w:space="0" w:color="auto"/>
        <w:left w:val="none" w:sz="0" w:space="0" w:color="auto"/>
        <w:bottom w:val="none" w:sz="0" w:space="0" w:color="auto"/>
        <w:right w:val="none" w:sz="0" w:space="0" w:color="auto"/>
      </w:divBdr>
    </w:div>
    <w:div w:id="934634484">
      <w:bodyDiv w:val="1"/>
      <w:marLeft w:val="0"/>
      <w:marRight w:val="0"/>
      <w:marTop w:val="0"/>
      <w:marBottom w:val="0"/>
      <w:divBdr>
        <w:top w:val="none" w:sz="0" w:space="0" w:color="auto"/>
        <w:left w:val="none" w:sz="0" w:space="0" w:color="auto"/>
        <w:bottom w:val="none" w:sz="0" w:space="0" w:color="auto"/>
        <w:right w:val="none" w:sz="0" w:space="0" w:color="auto"/>
      </w:divBdr>
    </w:div>
    <w:div w:id="987976198">
      <w:bodyDiv w:val="1"/>
      <w:marLeft w:val="0"/>
      <w:marRight w:val="0"/>
      <w:marTop w:val="0"/>
      <w:marBottom w:val="0"/>
      <w:divBdr>
        <w:top w:val="none" w:sz="0" w:space="0" w:color="auto"/>
        <w:left w:val="none" w:sz="0" w:space="0" w:color="auto"/>
        <w:bottom w:val="none" w:sz="0" w:space="0" w:color="auto"/>
        <w:right w:val="none" w:sz="0" w:space="0" w:color="auto"/>
      </w:divBdr>
    </w:div>
    <w:div w:id="997466646">
      <w:bodyDiv w:val="1"/>
      <w:marLeft w:val="0"/>
      <w:marRight w:val="0"/>
      <w:marTop w:val="0"/>
      <w:marBottom w:val="0"/>
      <w:divBdr>
        <w:top w:val="none" w:sz="0" w:space="0" w:color="auto"/>
        <w:left w:val="none" w:sz="0" w:space="0" w:color="auto"/>
        <w:bottom w:val="none" w:sz="0" w:space="0" w:color="auto"/>
        <w:right w:val="none" w:sz="0" w:space="0" w:color="auto"/>
      </w:divBdr>
    </w:div>
    <w:div w:id="997616902">
      <w:bodyDiv w:val="1"/>
      <w:marLeft w:val="0"/>
      <w:marRight w:val="0"/>
      <w:marTop w:val="0"/>
      <w:marBottom w:val="0"/>
      <w:divBdr>
        <w:top w:val="none" w:sz="0" w:space="0" w:color="auto"/>
        <w:left w:val="none" w:sz="0" w:space="0" w:color="auto"/>
        <w:bottom w:val="none" w:sz="0" w:space="0" w:color="auto"/>
        <w:right w:val="none" w:sz="0" w:space="0" w:color="auto"/>
      </w:divBdr>
    </w:div>
    <w:div w:id="1000887218">
      <w:bodyDiv w:val="1"/>
      <w:marLeft w:val="0"/>
      <w:marRight w:val="0"/>
      <w:marTop w:val="0"/>
      <w:marBottom w:val="0"/>
      <w:divBdr>
        <w:top w:val="none" w:sz="0" w:space="0" w:color="auto"/>
        <w:left w:val="none" w:sz="0" w:space="0" w:color="auto"/>
        <w:bottom w:val="none" w:sz="0" w:space="0" w:color="auto"/>
        <w:right w:val="none" w:sz="0" w:space="0" w:color="auto"/>
      </w:divBdr>
    </w:div>
    <w:div w:id="1003318953">
      <w:bodyDiv w:val="1"/>
      <w:marLeft w:val="0"/>
      <w:marRight w:val="0"/>
      <w:marTop w:val="0"/>
      <w:marBottom w:val="0"/>
      <w:divBdr>
        <w:top w:val="none" w:sz="0" w:space="0" w:color="auto"/>
        <w:left w:val="none" w:sz="0" w:space="0" w:color="auto"/>
        <w:bottom w:val="none" w:sz="0" w:space="0" w:color="auto"/>
        <w:right w:val="none" w:sz="0" w:space="0" w:color="auto"/>
      </w:divBdr>
    </w:div>
    <w:div w:id="1006638167">
      <w:bodyDiv w:val="1"/>
      <w:marLeft w:val="0"/>
      <w:marRight w:val="0"/>
      <w:marTop w:val="0"/>
      <w:marBottom w:val="0"/>
      <w:divBdr>
        <w:top w:val="none" w:sz="0" w:space="0" w:color="auto"/>
        <w:left w:val="none" w:sz="0" w:space="0" w:color="auto"/>
        <w:bottom w:val="none" w:sz="0" w:space="0" w:color="auto"/>
        <w:right w:val="none" w:sz="0" w:space="0" w:color="auto"/>
      </w:divBdr>
    </w:div>
    <w:div w:id="1016154338">
      <w:bodyDiv w:val="1"/>
      <w:marLeft w:val="0"/>
      <w:marRight w:val="0"/>
      <w:marTop w:val="0"/>
      <w:marBottom w:val="0"/>
      <w:divBdr>
        <w:top w:val="none" w:sz="0" w:space="0" w:color="auto"/>
        <w:left w:val="none" w:sz="0" w:space="0" w:color="auto"/>
        <w:bottom w:val="none" w:sz="0" w:space="0" w:color="auto"/>
        <w:right w:val="none" w:sz="0" w:space="0" w:color="auto"/>
      </w:divBdr>
    </w:div>
    <w:div w:id="1019772678">
      <w:bodyDiv w:val="1"/>
      <w:marLeft w:val="0"/>
      <w:marRight w:val="0"/>
      <w:marTop w:val="0"/>
      <w:marBottom w:val="0"/>
      <w:divBdr>
        <w:top w:val="none" w:sz="0" w:space="0" w:color="auto"/>
        <w:left w:val="none" w:sz="0" w:space="0" w:color="auto"/>
        <w:bottom w:val="none" w:sz="0" w:space="0" w:color="auto"/>
        <w:right w:val="none" w:sz="0" w:space="0" w:color="auto"/>
      </w:divBdr>
    </w:div>
    <w:div w:id="1053698764">
      <w:bodyDiv w:val="1"/>
      <w:marLeft w:val="0"/>
      <w:marRight w:val="0"/>
      <w:marTop w:val="0"/>
      <w:marBottom w:val="0"/>
      <w:divBdr>
        <w:top w:val="none" w:sz="0" w:space="0" w:color="auto"/>
        <w:left w:val="none" w:sz="0" w:space="0" w:color="auto"/>
        <w:bottom w:val="none" w:sz="0" w:space="0" w:color="auto"/>
        <w:right w:val="none" w:sz="0" w:space="0" w:color="auto"/>
      </w:divBdr>
    </w:div>
    <w:div w:id="1069619295">
      <w:bodyDiv w:val="1"/>
      <w:marLeft w:val="0"/>
      <w:marRight w:val="0"/>
      <w:marTop w:val="0"/>
      <w:marBottom w:val="0"/>
      <w:divBdr>
        <w:top w:val="none" w:sz="0" w:space="0" w:color="auto"/>
        <w:left w:val="none" w:sz="0" w:space="0" w:color="auto"/>
        <w:bottom w:val="none" w:sz="0" w:space="0" w:color="auto"/>
        <w:right w:val="none" w:sz="0" w:space="0" w:color="auto"/>
      </w:divBdr>
    </w:div>
    <w:div w:id="1075860500">
      <w:bodyDiv w:val="1"/>
      <w:marLeft w:val="0"/>
      <w:marRight w:val="0"/>
      <w:marTop w:val="0"/>
      <w:marBottom w:val="0"/>
      <w:divBdr>
        <w:top w:val="none" w:sz="0" w:space="0" w:color="auto"/>
        <w:left w:val="none" w:sz="0" w:space="0" w:color="auto"/>
        <w:bottom w:val="none" w:sz="0" w:space="0" w:color="auto"/>
        <w:right w:val="none" w:sz="0" w:space="0" w:color="auto"/>
      </w:divBdr>
    </w:div>
    <w:div w:id="1088892304">
      <w:bodyDiv w:val="1"/>
      <w:marLeft w:val="0"/>
      <w:marRight w:val="0"/>
      <w:marTop w:val="0"/>
      <w:marBottom w:val="0"/>
      <w:divBdr>
        <w:top w:val="none" w:sz="0" w:space="0" w:color="auto"/>
        <w:left w:val="none" w:sz="0" w:space="0" w:color="auto"/>
        <w:bottom w:val="none" w:sz="0" w:space="0" w:color="auto"/>
        <w:right w:val="none" w:sz="0" w:space="0" w:color="auto"/>
      </w:divBdr>
    </w:div>
    <w:div w:id="1134060922">
      <w:bodyDiv w:val="1"/>
      <w:marLeft w:val="0"/>
      <w:marRight w:val="0"/>
      <w:marTop w:val="0"/>
      <w:marBottom w:val="0"/>
      <w:divBdr>
        <w:top w:val="none" w:sz="0" w:space="0" w:color="auto"/>
        <w:left w:val="none" w:sz="0" w:space="0" w:color="auto"/>
        <w:bottom w:val="none" w:sz="0" w:space="0" w:color="auto"/>
        <w:right w:val="none" w:sz="0" w:space="0" w:color="auto"/>
      </w:divBdr>
    </w:div>
    <w:div w:id="1144742207">
      <w:bodyDiv w:val="1"/>
      <w:marLeft w:val="0"/>
      <w:marRight w:val="0"/>
      <w:marTop w:val="0"/>
      <w:marBottom w:val="0"/>
      <w:divBdr>
        <w:top w:val="none" w:sz="0" w:space="0" w:color="auto"/>
        <w:left w:val="none" w:sz="0" w:space="0" w:color="auto"/>
        <w:bottom w:val="none" w:sz="0" w:space="0" w:color="auto"/>
        <w:right w:val="none" w:sz="0" w:space="0" w:color="auto"/>
      </w:divBdr>
      <w:divsChild>
        <w:div w:id="572013994">
          <w:marLeft w:val="274"/>
          <w:marRight w:val="0"/>
          <w:marTop w:val="0"/>
          <w:marBottom w:val="0"/>
          <w:divBdr>
            <w:top w:val="none" w:sz="0" w:space="0" w:color="auto"/>
            <w:left w:val="none" w:sz="0" w:space="0" w:color="auto"/>
            <w:bottom w:val="none" w:sz="0" w:space="0" w:color="auto"/>
            <w:right w:val="none" w:sz="0" w:space="0" w:color="auto"/>
          </w:divBdr>
        </w:div>
        <w:div w:id="1836913740">
          <w:marLeft w:val="274"/>
          <w:marRight w:val="0"/>
          <w:marTop w:val="0"/>
          <w:marBottom w:val="0"/>
          <w:divBdr>
            <w:top w:val="none" w:sz="0" w:space="0" w:color="auto"/>
            <w:left w:val="none" w:sz="0" w:space="0" w:color="auto"/>
            <w:bottom w:val="none" w:sz="0" w:space="0" w:color="auto"/>
            <w:right w:val="none" w:sz="0" w:space="0" w:color="auto"/>
          </w:divBdr>
        </w:div>
      </w:divsChild>
    </w:div>
    <w:div w:id="1166361083">
      <w:bodyDiv w:val="1"/>
      <w:marLeft w:val="0"/>
      <w:marRight w:val="0"/>
      <w:marTop w:val="0"/>
      <w:marBottom w:val="0"/>
      <w:divBdr>
        <w:top w:val="none" w:sz="0" w:space="0" w:color="auto"/>
        <w:left w:val="none" w:sz="0" w:space="0" w:color="auto"/>
        <w:bottom w:val="none" w:sz="0" w:space="0" w:color="auto"/>
        <w:right w:val="none" w:sz="0" w:space="0" w:color="auto"/>
      </w:divBdr>
    </w:div>
    <w:div w:id="1204639399">
      <w:bodyDiv w:val="1"/>
      <w:marLeft w:val="0"/>
      <w:marRight w:val="0"/>
      <w:marTop w:val="0"/>
      <w:marBottom w:val="0"/>
      <w:divBdr>
        <w:top w:val="none" w:sz="0" w:space="0" w:color="auto"/>
        <w:left w:val="none" w:sz="0" w:space="0" w:color="auto"/>
        <w:bottom w:val="none" w:sz="0" w:space="0" w:color="auto"/>
        <w:right w:val="none" w:sz="0" w:space="0" w:color="auto"/>
      </w:divBdr>
    </w:div>
    <w:div w:id="1213350311">
      <w:bodyDiv w:val="1"/>
      <w:marLeft w:val="0"/>
      <w:marRight w:val="0"/>
      <w:marTop w:val="0"/>
      <w:marBottom w:val="0"/>
      <w:divBdr>
        <w:top w:val="none" w:sz="0" w:space="0" w:color="auto"/>
        <w:left w:val="none" w:sz="0" w:space="0" w:color="auto"/>
        <w:bottom w:val="none" w:sz="0" w:space="0" w:color="auto"/>
        <w:right w:val="none" w:sz="0" w:space="0" w:color="auto"/>
      </w:divBdr>
    </w:div>
    <w:div w:id="1215192755">
      <w:bodyDiv w:val="1"/>
      <w:marLeft w:val="0"/>
      <w:marRight w:val="0"/>
      <w:marTop w:val="0"/>
      <w:marBottom w:val="0"/>
      <w:divBdr>
        <w:top w:val="none" w:sz="0" w:space="0" w:color="auto"/>
        <w:left w:val="none" w:sz="0" w:space="0" w:color="auto"/>
        <w:bottom w:val="none" w:sz="0" w:space="0" w:color="auto"/>
        <w:right w:val="none" w:sz="0" w:space="0" w:color="auto"/>
      </w:divBdr>
    </w:div>
    <w:div w:id="1225877412">
      <w:bodyDiv w:val="1"/>
      <w:marLeft w:val="0"/>
      <w:marRight w:val="0"/>
      <w:marTop w:val="0"/>
      <w:marBottom w:val="0"/>
      <w:divBdr>
        <w:top w:val="none" w:sz="0" w:space="0" w:color="auto"/>
        <w:left w:val="none" w:sz="0" w:space="0" w:color="auto"/>
        <w:bottom w:val="none" w:sz="0" w:space="0" w:color="auto"/>
        <w:right w:val="none" w:sz="0" w:space="0" w:color="auto"/>
      </w:divBdr>
      <w:divsChild>
        <w:div w:id="1313098840">
          <w:marLeft w:val="274"/>
          <w:marRight w:val="0"/>
          <w:marTop w:val="0"/>
          <w:marBottom w:val="0"/>
          <w:divBdr>
            <w:top w:val="none" w:sz="0" w:space="0" w:color="auto"/>
            <w:left w:val="none" w:sz="0" w:space="0" w:color="auto"/>
            <w:bottom w:val="none" w:sz="0" w:space="0" w:color="auto"/>
            <w:right w:val="none" w:sz="0" w:space="0" w:color="auto"/>
          </w:divBdr>
        </w:div>
        <w:div w:id="1760372030">
          <w:marLeft w:val="274"/>
          <w:marRight w:val="0"/>
          <w:marTop w:val="0"/>
          <w:marBottom w:val="0"/>
          <w:divBdr>
            <w:top w:val="none" w:sz="0" w:space="0" w:color="auto"/>
            <w:left w:val="none" w:sz="0" w:space="0" w:color="auto"/>
            <w:bottom w:val="none" w:sz="0" w:space="0" w:color="auto"/>
            <w:right w:val="none" w:sz="0" w:space="0" w:color="auto"/>
          </w:divBdr>
        </w:div>
        <w:div w:id="1876506615">
          <w:marLeft w:val="274"/>
          <w:marRight w:val="0"/>
          <w:marTop w:val="0"/>
          <w:marBottom w:val="0"/>
          <w:divBdr>
            <w:top w:val="none" w:sz="0" w:space="0" w:color="auto"/>
            <w:left w:val="none" w:sz="0" w:space="0" w:color="auto"/>
            <w:bottom w:val="none" w:sz="0" w:space="0" w:color="auto"/>
            <w:right w:val="none" w:sz="0" w:space="0" w:color="auto"/>
          </w:divBdr>
        </w:div>
      </w:divsChild>
    </w:div>
    <w:div w:id="1247303544">
      <w:bodyDiv w:val="1"/>
      <w:marLeft w:val="0"/>
      <w:marRight w:val="0"/>
      <w:marTop w:val="0"/>
      <w:marBottom w:val="0"/>
      <w:divBdr>
        <w:top w:val="none" w:sz="0" w:space="0" w:color="auto"/>
        <w:left w:val="none" w:sz="0" w:space="0" w:color="auto"/>
        <w:bottom w:val="none" w:sz="0" w:space="0" w:color="auto"/>
        <w:right w:val="none" w:sz="0" w:space="0" w:color="auto"/>
      </w:divBdr>
    </w:div>
    <w:div w:id="1248266489">
      <w:bodyDiv w:val="1"/>
      <w:marLeft w:val="0"/>
      <w:marRight w:val="0"/>
      <w:marTop w:val="0"/>
      <w:marBottom w:val="0"/>
      <w:divBdr>
        <w:top w:val="none" w:sz="0" w:space="0" w:color="auto"/>
        <w:left w:val="none" w:sz="0" w:space="0" w:color="auto"/>
        <w:bottom w:val="none" w:sz="0" w:space="0" w:color="auto"/>
        <w:right w:val="none" w:sz="0" w:space="0" w:color="auto"/>
      </w:divBdr>
    </w:div>
    <w:div w:id="1277100943">
      <w:bodyDiv w:val="1"/>
      <w:marLeft w:val="0"/>
      <w:marRight w:val="0"/>
      <w:marTop w:val="0"/>
      <w:marBottom w:val="0"/>
      <w:divBdr>
        <w:top w:val="none" w:sz="0" w:space="0" w:color="auto"/>
        <w:left w:val="none" w:sz="0" w:space="0" w:color="auto"/>
        <w:bottom w:val="none" w:sz="0" w:space="0" w:color="auto"/>
        <w:right w:val="none" w:sz="0" w:space="0" w:color="auto"/>
      </w:divBdr>
      <w:divsChild>
        <w:div w:id="455295369">
          <w:marLeft w:val="0"/>
          <w:marRight w:val="0"/>
          <w:marTop w:val="0"/>
          <w:marBottom w:val="0"/>
          <w:divBdr>
            <w:top w:val="none" w:sz="0" w:space="0" w:color="auto"/>
            <w:left w:val="none" w:sz="0" w:space="0" w:color="auto"/>
            <w:bottom w:val="none" w:sz="0" w:space="0" w:color="auto"/>
            <w:right w:val="none" w:sz="0" w:space="0" w:color="auto"/>
          </w:divBdr>
        </w:div>
      </w:divsChild>
    </w:div>
    <w:div w:id="1277712764">
      <w:bodyDiv w:val="1"/>
      <w:marLeft w:val="0"/>
      <w:marRight w:val="0"/>
      <w:marTop w:val="0"/>
      <w:marBottom w:val="0"/>
      <w:divBdr>
        <w:top w:val="none" w:sz="0" w:space="0" w:color="auto"/>
        <w:left w:val="none" w:sz="0" w:space="0" w:color="auto"/>
        <w:bottom w:val="none" w:sz="0" w:space="0" w:color="auto"/>
        <w:right w:val="none" w:sz="0" w:space="0" w:color="auto"/>
      </w:divBdr>
    </w:div>
    <w:div w:id="1315138977">
      <w:bodyDiv w:val="1"/>
      <w:marLeft w:val="0"/>
      <w:marRight w:val="0"/>
      <w:marTop w:val="0"/>
      <w:marBottom w:val="0"/>
      <w:divBdr>
        <w:top w:val="none" w:sz="0" w:space="0" w:color="auto"/>
        <w:left w:val="none" w:sz="0" w:space="0" w:color="auto"/>
        <w:bottom w:val="none" w:sz="0" w:space="0" w:color="auto"/>
        <w:right w:val="none" w:sz="0" w:space="0" w:color="auto"/>
      </w:divBdr>
    </w:div>
    <w:div w:id="1355573797">
      <w:bodyDiv w:val="1"/>
      <w:marLeft w:val="0"/>
      <w:marRight w:val="0"/>
      <w:marTop w:val="0"/>
      <w:marBottom w:val="0"/>
      <w:divBdr>
        <w:top w:val="none" w:sz="0" w:space="0" w:color="auto"/>
        <w:left w:val="none" w:sz="0" w:space="0" w:color="auto"/>
        <w:bottom w:val="none" w:sz="0" w:space="0" w:color="auto"/>
        <w:right w:val="none" w:sz="0" w:space="0" w:color="auto"/>
      </w:divBdr>
    </w:div>
    <w:div w:id="1358502564">
      <w:bodyDiv w:val="1"/>
      <w:marLeft w:val="0"/>
      <w:marRight w:val="0"/>
      <w:marTop w:val="0"/>
      <w:marBottom w:val="0"/>
      <w:divBdr>
        <w:top w:val="none" w:sz="0" w:space="0" w:color="auto"/>
        <w:left w:val="none" w:sz="0" w:space="0" w:color="auto"/>
        <w:bottom w:val="none" w:sz="0" w:space="0" w:color="auto"/>
        <w:right w:val="none" w:sz="0" w:space="0" w:color="auto"/>
      </w:divBdr>
    </w:div>
    <w:div w:id="1372338125">
      <w:bodyDiv w:val="1"/>
      <w:marLeft w:val="0"/>
      <w:marRight w:val="0"/>
      <w:marTop w:val="0"/>
      <w:marBottom w:val="0"/>
      <w:divBdr>
        <w:top w:val="none" w:sz="0" w:space="0" w:color="auto"/>
        <w:left w:val="none" w:sz="0" w:space="0" w:color="auto"/>
        <w:bottom w:val="none" w:sz="0" w:space="0" w:color="auto"/>
        <w:right w:val="none" w:sz="0" w:space="0" w:color="auto"/>
      </w:divBdr>
    </w:div>
    <w:div w:id="1391810172">
      <w:bodyDiv w:val="1"/>
      <w:marLeft w:val="0"/>
      <w:marRight w:val="0"/>
      <w:marTop w:val="0"/>
      <w:marBottom w:val="0"/>
      <w:divBdr>
        <w:top w:val="none" w:sz="0" w:space="0" w:color="auto"/>
        <w:left w:val="none" w:sz="0" w:space="0" w:color="auto"/>
        <w:bottom w:val="none" w:sz="0" w:space="0" w:color="auto"/>
        <w:right w:val="none" w:sz="0" w:space="0" w:color="auto"/>
      </w:divBdr>
    </w:div>
    <w:div w:id="1401750647">
      <w:bodyDiv w:val="1"/>
      <w:marLeft w:val="0"/>
      <w:marRight w:val="0"/>
      <w:marTop w:val="0"/>
      <w:marBottom w:val="0"/>
      <w:divBdr>
        <w:top w:val="none" w:sz="0" w:space="0" w:color="auto"/>
        <w:left w:val="none" w:sz="0" w:space="0" w:color="auto"/>
        <w:bottom w:val="none" w:sz="0" w:space="0" w:color="auto"/>
        <w:right w:val="none" w:sz="0" w:space="0" w:color="auto"/>
      </w:divBdr>
    </w:div>
    <w:div w:id="1407997466">
      <w:bodyDiv w:val="1"/>
      <w:marLeft w:val="0"/>
      <w:marRight w:val="0"/>
      <w:marTop w:val="0"/>
      <w:marBottom w:val="0"/>
      <w:divBdr>
        <w:top w:val="none" w:sz="0" w:space="0" w:color="auto"/>
        <w:left w:val="none" w:sz="0" w:space="0" w:color="auto"/>
        <w:bottom w:val="none" w:sz="0" w:space="0" w:color="auto"/>
        <w:right w:val="none" w:sz="0" w:space="0" w:color="auto"/>
      </w:divBdr>
    </w:div>
    <w:div w:id="1424837320">
      <w:bodyDiv w:val="1"/>
      <w:marLeft w:val="0"/>
      <w:marRight w:val="0"/>
      <w:marTop w:val="0"/>
      <w:marBottom w:val="0"/>
      <w:divBdr>
        <w:top w:val="none" w:sz="0" w:space="0" w:color="auto"/>
        <w:left w:val="none" w:sz="0" w:space="0" w:color="auto"/>
        <w:bottom w:val="none" w:sz="0" w:space="0" w:color="auto"/>
        <w:right w:val="none" w:sz="0" w:space="0" w:color="auto"/>
      </w:divBdr>
    </w:div>
    <w:div w:id="1449006536">
      <w:bodyDiv w:val="1"/>
      <w:marLeft w:val="0"/>
      <w:marRight w:val="0"/>
      <w:marTop w:val="0"/>
      <w:marBottom w:val="0"/>
      <w:divBdr>
        <w:top w:val="none" w:sz="0" w:space="0" w:color="auto"/>
        <w:left w:val="none" w:sz="0" w:space="0" w:color="auto"/>
        <w:bottom w:val="none" w:sz="0" w:space="0" w:color="auto"/>
        <w:right w:val="none" w:sz="0" w:space="0" w:color="auto"/>
      </w:divBdr>
    </w:div>
    <w:div w:id="1457724463">
      <w:bodyDiv w:val="1"/>
      <w:marLeft w:val="0"/>
      <w:marRight w:val="0"/>
      <w:marTop w:val="0"/>
      <w:marBottom w:val="0"/>
      <w:divBdr>
        <w:top w:val="none" w:sz="0" w:space="0" w:color="auto"/>
        <w:left w:val="none" w:sz="0" w:space="0" w:color="auto"/>
        <w:bottom w:val="none" w:sz="0" w:space="0" w:color="auto"/>
        <w:right w:val="none" w:sz="0" w:space="0" w:color="auto"/>
      </w:divBdr>
    </w:div>
    <w:div w:id="1480002649">
      <w:bodyDiv w:val="1"/>
      <w:marLeft w:val="0"/>
      <w:marRight w:val="0"/>
      <w:marTop w:val="0"/>
      <w:marBottom w:val="0"/>
      <w:divBdr>
        <w:top w:val="none" w:sz="0" w:space="0" w:color="auto"/>
        <w:left w:val="none" w:sz="0" w:space="0" w:color="auto"/>
        <w:bottom w:val="none" w:sz="0" w:space="0" w:color="auto"/>
        <w:right w:val="none" w:sz="0" w:space="0" w:color="auto"/>
      </w:divBdr>
    </w:div>
    <w:div w:id="1495563799">
      <w:bodyDiv w:val="1"/>
      <w:marLeft w:val="0"/>
      <w:marRight w:val="0"/>
      <w:marTop w:val="0"/>
      <w:marBottom w:val="0"/>
      <w:divBdr>
        <w:top w:val="none" w:sz="0" w:space="0" w:color="auto"/>
        <w:left w:val="none" w:sz="0" w:space="0" w:color="auto"/>
        <w:bottom w:val="none" w:sz="0" w:space="0" w:color="auto"/>
        <w:right w:val="none" w:sz="0" w:space="0" w:color="auto"/>
      </w:divBdr>
    </w:div>
    <w:div w:id="1498420036">
      <w:bodyDiv w:val="1"/>
      <w:marLeft w:val="0"/>
      <w:marRight w:val="0"/>
      <w:marTop w:val="0"/>
      <w:marBottom w:val="0"/>
      <w:divBdr>
        <w:top w:val="none" w:sz="0" w:space="0" w:color="auto"/>
        <w:left w:val="none" w:sz="0" w:space="0" w:color="auto"/>
        <w:bottom w:val="none" w:sz="0" w:space="0" w:color="auto"/>
        <w:right w:val="none" w:sz="0" w:space="0" w:color="auto"/>
      </w:divBdr>
    </w:div>
    <w:div w:id="1499692002">
      <w:bodyDiv w:val="1"/>
      <w:marLeft w:val="0"/>
      <w:marRight w:val="0"/>
      <w:marTop w:val="0"/>
      <w:marBottom w:val="0"/>
      <w:divBdr>
        <w:top w:val="none" w:sz="0" w:space="0" w:color="auto"/>
        <w:left w:val="none" w:sz="0" w:space="0" w:color="auto"/>
        <w:bottom w:val="none" w:sz="0" w:space="0" w:color="auto"/>
        <w:right w:val="none" w:sz="0" w:space="0" w:color="auto"/>
      </w:divBdr>
    </w:div>
    <w:div w:id="1522470499">
      <w:bodyDiv w:val="1"/>
      <w:marLeft w:val="0"/>
      <w:marRight w:val="0"/>
      <w:marTop w:val="0"/>
      <w:marBottom w:val="0"/>
      <w:divBdr>
        <w:top w:val="none" w:sz="0" w:space="0" w:color="auto"/>
        <w:left w:val="none" w:sz="0" w:space="0" w:color="auto"/>
        <w:bottom w:val="none" w:sz="0" w:space="0" w:color="auto"/>
        <w:right w:val="none" w:sz="0" w:space="0" w:color="auto"/>
      </w:divBdr>
    </w:div>
    <w:div w:id="1526019101">
      <w:bodyDiv w:val="1"/>
      <w:marLeft w:val="0"/>
      <w:marRight w:val="0"/>
      <w:marTop w:val="0"/>
      <w:marBottom w:val="0"/>
      <w:divBdr>
        <w:top w:val="none" w:sz="0" w:space="0" w:color="auto"/>
        <w:left w:val="none" w:sz="0" w:space="0" w:color="auto"/>
        <w:bottom w:val="none" w:sz="0" w:space="0" w:color="auto"/>
        <w:right w:val="none" w:sz="0" w:space="0" w:color="auto"/>
      </w:divBdr>
    </w:div>
    <w:div w:id="1529368527">
      <w:bodyDiv w:val="1"/>
      <w:marLeft w:val="0"/>
      <w:marRight w:val="0"/>
      <w:marTop w:val="0"/>
      <w:marBottom w:val="0"/>
      <w:divBdr>
        <w:top w:val="none" w:sz="0" w:space="0" w:color="auto"/>
        <w:left w:val="none" w:sz="0" w:space="0" w:color="auto"/>
        <w:bottom w:val="none" w:sz="0" w:space="0" w:color="auto"/>
        <w:right w:val="none" w:sz="0" w:space="0" w:color="auto"/>
      </w:divBdr>
    </w:div>
    <w:div w:id="1539858119">
      <w:bodyDiv w:val="1"/>
      <w:marLeft w:val="0"/>
      <w:marRight w:val="0"/>
      <w:marTop w:val="0"/>
      <w:marBottom w:val="0"/>
      <w:divBdr>
        <w:top w:val="none" w:sz="0" w:space="0" w:color="auto"/>
        <w:left w:val="none" w:sz="0" w:space="0" w:color="auto"/>
        <w:bottom w:val="none" w:sz="0" w:space="0" w:color="auto"/>
        <w:right w:val="none" w:sz="0" w:space="0" w:color="auto"/>
      </w:divBdr>
    </w:div>
    <w:div w:id="1541043406">
      <w:bodyDiv w:val="1"/>
      <w:marLeft w:val="0"/>
      <w:marRight w:val="0"/>
      <w:marTop w:val="0"/>
      <w:marBottom w:val="0"/>
      <w:divBdr>
        <w:top w:val="none" w:sz="0" w:space="0" w:color="auto"/>
        <w:left w:val="none" w:sz="0" w:space="0" w:color="auto"/>
        <w:bottom w:val="none" w:sz="0" w:space="0" w:color="auto"/>
        <w:right w:val="none" w:sz="0" w:space="0" w:color="auto"/>
      </w:divBdr>
    </w:div>
    <w:div w:id="1544518102">
      <w:bodyDiv w:val="1"/>
      <w:marLeft w:val="0"/>
      <w:marRight w:val="0"/>
      <w:marTop w:val="0"/>
      <w:marBottom w:val="0"/>
      <w:divBdr>
        <w:top w:val="none" w:sz="0" w:space="0" w:color="auto"/>
        <w:left w:val="none" w:sz="0" w:space="0" w:color="auto"/>
        <w:bottom w:val="none" w:sz="0" w:space="0" w:color="auto"/>
        <w:right w:val="none" w:sz="0" w:space="0" w:color="auto"/>
      </w:divBdr>
    </w:div>
    <w:div w:id="1549683759">
      <w:bodyDiv w:val="1"/>
      <w:marLeft w:val="0"/>
      <w:marRight w:val="0"/>
      <w:marTop w:val="0"/>
      <w:marBottom w:val="0"/>
      <w:divBdr>
        <w:top w:val="none" w:sz="0" w:space="0" w:color="auto"/>
        <w:left w:val="none" w:sz="0" w:space="0" w:color="auto"/>
        <w:bottom w:val="none" w:sz="0" w:space="0" w:color="auto"/>
        <w:right w:val="none" w:sz="0" w:space="0" w:color="auto"/>
      </w:divBdr>
    </w:div>
    <w:div w:id="1555501294">
      <w:bodyDiv w:val="1"/>
      <w:marLeft w:val="0"/>
      <w:marRight w:val="0"/>
      <w:marTop w:val="0"/>
      <w:marBottom w:val="0"/>
      <w:divBdr>
        <w:top w:val="none" w:sz="0" w:space="0" w:color="auto"/>
        <w:left w:val="none" w:sz="0" w:space="0" w:color="auto"/>
        <w:bottom w:val="none" w:sz="0" w:space="0" w:color="auto"/>
        <w:right w:val="none" w:sz="0" w:space="0" w:color="auto"/>
      </w:divBdr>
    </w:div>
    <w:div w:id="1557626547">
      <w:bodyDiv w:val="1"/>
      <w:marLeft w:val="0"/>
      <w:marRight w:val="0"/>
      <w:marTop w:val="0"/>
      <w:marBottom w:val="0"/>
      <w:divBdr>
        <w:top w:val="none" w:sz="0" w:space="0" w:color="auto"/>
        <w:left w:val="none" w:sz="0" w:space="0" w:color="auto"/>
        <w:bottom w:val="none" w:sz="0" w:space="0" w:color="auto"/>
        <w:right w:val="none" w:sz="0" w:space="0" w:color="auto"/>
      </w:divBdr>
    </w:div>
    <w:div w:id="1566187925">
      <w:bodyDiv w:val="1"/>
      <w:marLeft w:val="0"/>
      <w:marRight w:val="0"/>
      <w:marTop w:val="0"/>
      <w:marBottom w:val="0"/>
      <w:divBdr>
        <w:top w:val="none" w:sz="0" w:space="0" w:color="auto"/>
        <w:left w:val="none" w:sz="0" w:space="0" w:color="auto"/>
        <w:bottom w:val="none" w:sz="0" w:space="0" w:color="auto"/>
        <w:right w:val="none" w:sz="0" w:space="0" w:color="auto"/>
      </w:divBdr>
    </w:div>
    <w:div w:id="1591506380">
      <w:bodyDiv w:val="1"/>
      <w:marLeft w:val="0"/>
      <w:marRight w:val="0"/>
      <w:marTop w:val="0"/>
      <w:marBottom w:val="0"/>
      <w:divBdr>
        <w:top w:val="none" w:sz="0" w:space="0" w:color="auto"/>
        <w:left w:val="none" w:sz="0" w:space="0" w:color="auto"/>
        <w:bottom w:val="none" w:sz="0" w:space="0" w:color="auto"/>
        <w:right w:val="none" w:sz="0" w:space="0" w:color="auto"/>
      </w:divBdr>
    </w:div>
    <w:div w:id="1593658703">
      <w:bodyDiv w:val="1"/>
      <w:marLeft w:val="0"/>
      <w:marRight w:val="0"/>
      <w:marTop w:val="0"/>
      <w:marBottom w:val="0"/>
      <w:divBdr>
        <w:top w:val="none" w:sz="0" w:space="0" w:color="auto"/>
        <w:left w:val="none" w:sz="0" w:space="0" w:color="auto"/>
        <w:bottom w:val="none" w:sz="0" w:space="0" w:color="auto"/>
        <w:right w:val="none" w:sz="0" w:space="0" w:color="auto"/>
      </w:divBdr>
    </w:div>
    <w:div w:id="1598830108">
      <w:bodyDiv w:val="1"/>
      <w:marLeft w:val="0"/>
      <w:marRight w:val="0"/>
      <w:marTop w:val="0"/>
      <w:marBottom w:val="0"/>
      <w:divBdr>
        <w:top w:val="none" w:sz="0" w:space="0" w:color="auto"/>
        <w:left w:val="none" w:sz="0" w:space="0" w:color="auto"/>
        <w:bottom w:val="none" w:sz="0" w:space="0" w:color="auto"/>
        <w:right w:val="none" w:sz="0" w:space="0" w:color="auto"/>
      </w:divBdr>
    </w:div>
    <w:div w:id="1610507456">
      <w:bodyDiv w:val="1"/>
      <w:marLeft w:val="0"/>
      <w:marRight w:val="0"/>
      <w:marTop w:val="0"/>
      <w:marBottom w:val="0"/>
      <w:divBdr>
        <w:top w:val="none" w:sz="0" w:space="0" w:color="auto"/>
        <w:left w:val="none" w:sz="0" w:space="0" w:color="auto"/>
        <w:bottom w:val="none" w:sz="0" w:space="0" w:color="auto"/>
        <w:right w:val="none" w:sz="0" w:space="0" w:color="auto"/>
      </w:divBdr>
    </w:div>
    <w:div w:id="1615096234">
      <w:bodyDiv w:val="1"/>
      <w:marLeft w:val="0"/>
      <w:marRight w:val="0"/>
      <w:marTop w:val="0"/>
      <w:marBottom w:val="0"/>
      <w:divBdr>
        <w:top w:val="none" w:sz="0" w:space="0" w:color="auto"/>
        <w:left w:val="none" w:sz="0" w:space="0" w:color="auto"/>
        <w:bottom w:val="none" w:sz="0" w:space="0" w:color="auto"/>
        <w:right w:val="none" w:sz="0" w:space="0" w:color="auto"/>
      </w:divBdr>
    </w:div>
    <w:div w:id="1624775478">
      <w:bodyDiv w:val="1"/>
      <w:marLeft w:val="0"/>
      <w:marRight w:val="0"/>
      <w:marTop w:val="0"/>
      <w:marBottom w:val="0"/>
      <w:divBdr>
        <w:top w:val="none" w:sz="0" w:space="0" w:color="auto"/>
        <w:left w:val="none" w:sz="0" w:space="0" w:color="auto"/>
        <w:bottom w:val="none" w:sz="0" w:space="0" w:color="auto"/>
        <w:right w:val="none" w:sz="0" w:space="0" w:color="auto"/>
      </w:divBdr>
    </w:div>
    <w:div w:id="1639191372">
      <w:bodyDiv w:val="1"/>
      <w:marLeft w:val="0"/>
      <w:marRight w:val="0"/>
      <w:marTop w:val="0"/>
      <w:marBottom w:val="0"/>
      <w:divBdr>
        <w:top w:val="none" w:sz="0" w:space="0" w:color="auto"/>
        <w:left w:val="none" w:sz="0" w:space="0" w:color="auto"/>
        <w:bottom w:val="none" w:sz="0" w:space="0" w:color="auto"/>
        <w:right w:val="none" w:sz="0" w:space="0" w:color="auto"/>
      </w:divBdr>
    </w:div>
    <w:div w:id="1655328386">
      <w:bodyDiv w:val="1"/>
      <w:marLeft w:val="0"/>
      <w:marRight w:val="0"/>
      <w:marTop w:val="0"/>
      <w:marBottom w:val="0"/>
      <w:divBdr>
        <w:top w:val="none" w:sz="0" w:space="0" w:color="auto"/>
        <w:left w:val="none" w:sz="0" w:space="0" w:color="auto"/>
        <w:bottom w:val="none" w:sz="0" w:space="0" w:color="auto"/>
        <w:right w:val="none" w:sz="0" w:space="0" w:color="auto"/>
      </w:divBdr>
    </w:div>
    <w:div w:id="1697543204">
      <w:bodyDiv w:val="1"/>
      <w:marLeft w:val="0"/>
      <w:marRight w:val="0"/>
      <w:marTop w:val="0"/>
      <w:marBottom w:val="0"/>
      <w:divBdr>
        <w:top w:val="none" w:sz="0" w:space="0" w:color="auto"/>
        <w:left w:val="none" w:sz="0" w:space="0" w:color="auto"/>
        <w:bottom w:val="none" w:sz="0" w:space="0" w:color="auto"/>
        <w:right w:val="none" w:sz="0" w:space="0" w:color="auto"/>
      </w:divBdr>
    </w:div>
    <w:div w:id="1731608961">
      <w:bodyDiv w:val="1"/>
      <w:marLeft w:val="0"/>
      <w:marRight w:val="0"/>
      <w:marTop w:val="0"/>
      <w:marBottom w:val="0"/>
      <w:divBdr>
        <w:top w:val="none" w:sz="0" w:space="0" w:color="auto"/>
        <w:left w:val="none" w:sz="0" w:space="0" w:color="auto"/>
        <w:bottom w:val="none" w:sz="0" w:space="0" w:color="auto"/>
        <w:right w:val="none" w:sz="0" w:space="0" w:color="auto"/>
      </w:divBdr>
    </w:div>
    <w:div w:id="1732313187">
      <w:bodyDiv w:val="1"/>
      <w:marLeft w:val="0"/>
      <w:marRight w:val="0"/>
      <w:marTop w:val="0"/>
      <w:marBottom w:val="0"/>
      <w:divBdr>
        <w:top w:val="none" w:sz="0" w:space="0" w:color="auto"/>
        <w:left w:val="none" w:sz="0" w:space="0" w:color="auto"/>
        <w:bottom w:val="none" w:sz="0" w:space="0" w:color="auto"/>
        <w:right w:val="none" w:sz="0" w:space="0" w:color="auto"/>
      </w:divBdr>
    </w:div>
    <w:div w:id="1743136641">
      <w:bodyDiv w:val="1"/>
      <w:marLeft w:val="0"/>
      <w:marRight w:val="0"/>
      <w:marTop w:val="0"/>
      <w:marBottom w:val="0"/>
      <w:divBdr>
        <w:top w:val="none" w:sz="0" w:space="0" w:color="auto"/>
        <w:left w:val="none" w:sz="0" w:space="0" w:color="auto"/>
        <w:bottom w:val="none" w:sz="0" w:space="0" w:color="auto"/>
        <w:right w:val="none" w:sz="0" w:space="0" w:color="auto"/>
      </w:divBdr>
    </w:div>
    <w:div w:id="1773624659">
      <w:bodyDiv w:val="1"/>
      <w:marLeft w:val="0"/>
      <w:marRight w:val="0"/>
      <w:marTop w:val="0"/>
      <w:marBottom w:val="0"/>
      <w:divBdr>
        <w:top w:val="none" w:sz="0" w:space="0" w:color="auto"/>
        <w:left w:val="none" w:sz="0" w:space="0" w:color="auto"/>
        <w:bottom w:val="none" w:sz="0" w:space="0" w:color="auto"/>
        <w:right w:val="none" w:sz="0" w:space="0" w:color="auto"/>
      </w:divBdr>
      <w:divsChild>
        <w:div w:id="210458777">
          <w:marLeft w:val="274"/>
          <w:marRight w:val="0"/>
          <w:marTop w:val="0"/>
          <w:marBottom w:val="0"/>
          <w:divBdr>
            <w:top w:val="none" w:sz="0" w:space="0" w:color="auto"/>
            <w:left w:val="none" w:sz="0" w:space="0" w:color="auto"/>
            <w:bottom w:val="none" w:sz="0" w:space="0" w:color="auto"/>
            <w:right w:val="none" w:sz="0" w:space="0" w:color="auto"/>
          </w:divBdr>
        </w:div>
        <w:div w:id="882521651">
          <w:marLeft w:val="274"/>
          <w:marRight w:val="0"/>
          <w:marTop w:val="0"/>
          <w:marBottom w:val="0"/>
          <w:divBdr>
            <w:top w:val="none" w:sz="0" w:space="0" w:color="auto"/>
            <w:left w:val="none" w:sz="0" w:space="0" w:color="auto"/>
            <w:bottom w:val="none" w:sz="0" w:space="0" w:color="auto"/>
            <w:right w:val="none" w:sz="0" w:space="0" w:color="auto"/>
          </w:divBdr>
        </w:div>
      </w:divsChild>
    </w:div>
    <w:div w:id="1779711062">
      <w:bodyDiv w:val="1"/>
      <w:marLeft w:val="0"/>
      <w:marRight w:val="0"/>
      <w:marTop w:val="0"/>
      <w:marBottom w:val="0"/>
      <w:divBdr>
        <w:top w:val="none" w:sz="0" w:space="0" w:color="auto"/>
        <w:left w:val="none" w:sz="0" w:space="0" w:color="auto"/>
        <w:bottom w:val="none" w:sz="0" w:space="0" w:color="auto"/>
        <w:right w:val="none" w:sz="0" w:space="0" w:color="auto"/>
      </w:divBdr>
    </w:div>
    <w:div w:id="1787388416">
      <w:bodyDiv w:val="1"/>
      <w:marLeft w:val="0"/>
      <w:marRight w:val="0"/>
      <w:marTop w:val="0"/>
      <w:marBottom w:val="0"/>
      <w:divBdr>
        <w:top w:val="none" w:sz="0" w:space="0" w:color="auto"/>
        <w:left w:val="none" w:sz="0" w:space="0" w:color="auto"/>
        <w:bottom w:val="none" w:sz="0" w:space="0" w:color="auto"/>
        <w:right w:val="none" w:sz="0" w:space="0" w:color="auto"/>
      </w:divBdr>
    </w:div>
    <w:div w:id="1799103574">
      <w:bodyDiv w:val="1"/>
      <w:marLeft w:val="0"/>
      <w:marRight w:val="0"/>
      <w:marTop w:val="0"/>
      <w:marBottom w:val="0"/>
      <w:divBdr>
        <w:top w:val="none" w:sz="0" w:space="0" w:color="auto"/>
        <w:left w:val="none" w:sz="0" w:space="0" w:color="auto"/>
        <w:bottom w:val="none" w:sz="0" w:space="0" w:color="auto"/>
        <w:right w:val="none" w:sz="0" w:space="0" w:color="auto"/>
      </w:divBdr>
    </w:div>
    <w:div w:id="1804499782">
      <w:bodyDiv w:val="1"/>
      <w:marLeft w:val="0"/>
      <w:marRight w:val="0"/>
      <w:marTop w:val="0"/>
      <w:marBottom w:val="0"/>
      <w:divBdr>
        <w:top w:val="none" w:sz="0" w:space="0" w:color="auto"/>
        <w:left w:val="none" w:sz="0" w:space="0" w:color="auto"/>
        <w:bottom w:val="none" w:sz="0" w:space="0" w:color="auto"/>
        <w:right w:val="none" w:sz="0" w:space="0" w:color="auto"/>
      </w:divBdr>
    </w:div>
    <w:div w:id="1817725280">
      <w:bodyDiv w:val="1"/>
      <w:marLeft w:val="0"/>
      <w:marRight w:val="0"/>
      <w:marTop w:val="0"/>
      <w:marBottom w:val="0"/>
      <w:divBdr>
        <w:top w:val="none" w:sz="0" w:space="0" w:color="auto"/>
        <w:left w:val="none" w:sz="0" w:space="0" w:color="auto"/>
        <w:bottom w:val="none" w:sz="0" w:space="0" w:color="auto"/>
        <w:right w:val="none" w:sz="0" w:space="0" w:color="auto"/>
      </w:divBdr>
      <w:divsChild>
        <w:div w:id="1561791945">
          <w:marLeft w:val="0"/>
          <w:marRight w:val="0"/>
          <w:marTop w:val="0"/>
          <w:marBottom w:val="0"/>
          <w:divBdr>
            <w:top w:val="none" w:sz="0" w:space="0" w:color="auto"/>
            <w:left w:val="none" w:sz="0" w:space="0" w:color="auto"/>
            <w:bottom w:val="none" w:sz="0" w:space="0" w:color="auto"/>
            <w:right w:val="none" w:sz="0" w:space="0" w:color="auto"/>
          </w:divBdr>
        </w:div>
      </w:divsChild>
    </w:div>
    <w:div w:id="1870221902">
      <w:bodyDiv w:val="1"/>
      <w:marLeft w:val="0"/>
      <w:marRight w:val="0"/>
      <w:marTop w:val="0"/>
      <w:marBottom w:val="0"/>
      <w:divBdr>
        <w:top w:val="none" w:sz="0" w:space="0" w:color="auto"/>
        <w:left w:val="none" w:sz="0" w:space="0" w:color="auto"/>
        <w:bottom w:val="none" w:sz="0" w:space="0" w:color="auto"/>
        <w:right w:val="none" w:sz="0" w:space="0" w:color="auto"/>
      </w:divBdr>
    </w:div>
    <w:div w:id="1898856408">
      <w:bodyDiv w:val="1"/>
      <w:marLeft w:val="0"/>
      <w:marRight w:val="0"/>
      <w:marTop w:val="0"/>
      <w:marBottom w:val="0"/>
      <w:divBdr>
        <w:top w:val="none" w:sz="0" w:space="0" w:color="auto"/>
        <w:left w:val="none" w:sz="0" w:space="0" w:color="auto"/>
        <w:bottom w:val="none" w:sz="0" w:space="0" w:color="auto"/>
        <w:right w:val="none" w:sz="0" w:space="0" w:color="auto"/>
      </w:divBdr>
    </w:div>
    <w:div w:id="1925408088">
      <w:bodyDiv w:val="1"/>
      <w:marLeft w:val="0"/>
      <w:marRight w:val="0"/>
      <w:marTop w:val="0"/>
      <w:marBottom w:val="0"/>
      <w:divBdr>
        <w:top w:val="none" w:sz="0" w:space="0" w:color="auto"/>
        <w:left w:val="none" w:sz="0" w:space="0" w:color="auto"/>
        <w:bottom w:val="none" w:sz="0" w:space="0" w:color="auto"/>
        <w:right w:val="none" w:sz="0" w:space="0" w:color="auto"/>
      </w:divBdr>
    </w:div>
    <w:div w:id="1929921197">
      <w:bodyDiv w:val="1"/>
      <w:marLeft w:val="0"/>
      <w:marRight w:val="0"/>
      <w:marTop w:val="0"/>
      <w:marBottom w:val="0"/>
      <w:divBdr>
        <w:top w:val="none" w:sz="0" w:space="0" w:color="auto"/>
        <w:left w:val="none" w:sz="0" w:space="0" w:color="auto"/>
        <w:bottom w:val="none" w:sz="0" w:space="0" w:color="auto"/>
        <w:right w:val="none" w:sz="0" w:space="0" w:color="auto"/>
      </w:divBdr>
    </w:div>
    <w:div w:id="1945383029">
      <w:bodyDiv w:val="1"/>
      <w:marLeft w:val="0"/>
      <w:marRight w:val="0"/>
      <w:marTop w:val="0"/>
      <w:marBottom w:val="0"/>
      <w:divBdr>
        <w:top w:val="none" w:sz="0" w:space="0" w:color="auto"/>
        <w:left w:val="none" w:sz="0" w:space="0" w:color="auto"/>
        <w:bottom w:val="none" w:sz="0" w:space="0" w:color="auto"/>
        <w:right w:val="none" w:sz="0" w:space="0" w:color="auto"/>
      </w:divBdr>
    </w:div>
    <w:div w:id="1948389191">
      <w:bodyDiv w:val="1"/>
      <w:marLeft w:val="0"/>
      <w:marRight w:val="0"/>
      <w:marTop w:val="0"/>
      <w:marBottom w:val="0"/>
      <w:divBdr>
        <w:top w:val="none" w:sz="0" w:space="0" w:color="auto"/>
        <w:left w:val="none" w:sz="0" w:space="0" w:color="auto"/>
        <w:bottom w:val="none" w:sz="0" w:space="0" w:color="auto"/>
        <w:right w:val="none" w:sz="0" w:space="0" w:color="auto"/>
      </w:divBdr>
      <w:divsChild>
        <w:div w:id="369496440">
          <w:marLeft w:val="706"/>
          <w:marRight w:val="0"/>
          <w:marTop w:val="0"/>
          <w:marBottom w:val="0"/>
          <w:divBdr>
            <w:top w:val="none" w:sz="0" w:space="0" w:color="auto"/>
            <w:left w:val="none" w:sz="0" w:space="0" w:color="auto"/>
            <w:bottom w:val="none" w:sz="0" w:space="0" w:color="auto"/>
            <w:right w:val="none" w:sz="0" w:space="0" w:color="auto"/>
          </w:divBdr>
        </w:div>
        <w:div w:id="1016032063">
          <w:marLeft w:val="706"/>
          <w:marRight w:val="0"/>
          <w:marTop w:val="0"/>
          <w:marBottom w:val="0"/>
          <w:divBdr>
            <w:top w:val="none" w:sz="0" w:space="0" w:color="auto"/>
            <w:left w:val="none" w:sz="0" w:space="0" w:color="auto"/>
            <w:bottom w:val="none" w:sz="0" w:space="0" w:color="auto"/>
            <w:right w:val="none" w:sz="0" w:space="0" w:color="auto"/>
          </w:divBdr>
        </w:div>
        <w:div w:id="1363021554">
          <w:marLeft w:val="706"/>
          <w:marRight w:val="0"/>
          <w:marTop w:val="0"/>
          <w:marBottom w:val="0"/>
          <w:divBdr>
            <w:top w:val="none" w:sz="0" w:space="0" w:color="auto"/>
            <w:left w:val="none" w:sz="0" w:space="0" w:color="auto"/>
            <w:bottom w:val="none" w:sz="0" w:space="0" w:color="auto"/>
            <w:right w:val="none" w:sz="0" w:space="0" w:color="auto"/>
          </w:divBdr>
        </w:div>
        <w:div w:id="1648241940">
          <w:marLeft w:val="706"/>
          <w:marRight w:val="0"/>
          <w:marTop w:val="0"/>
          <w:marBottom w:val="0"/>
          <w:divBdr>
            <w:top w:val="none" w:sz="0" w:space="0" w:color="auto"/>
            <w:left w:val="none" w:sz="0" w:space="0" w:color="auto"/>
            <w:bottom w:val="none" w:sz="0" w:space="0" w:color="auto"/>
            <w:right w:val="none" w:sz="0" w:space="0" w:color="auto"/>
          </w:divBdr>
        </w:div>
      </w:divsChild>
    </w:div>
    <w:div w:id="1964581121">
      <w:bodyDiv w:val="1"/>
      <w:marLeft w:val="0"/>
      <w:marRight w:val="0"/>
      <w:marTop w:val="0"/>
      <w:marBottom w:val="0"/>
      <w:divBdr>
        <w:top w:val="none" w:sz="0" w:space="0" w:color="auto"/>
        <w:left w:val="none" w:sz="0" w:space="0" w:color="auto"/>
        <w:bottom w:val="none" w:sz="0" w:space="0" w:color="auto"/>
        <w:right w:val="none" w:sz="0" w:space="0" w:color="auto"/>
      </w:divBdr>
      <w:divsChild>
        <w:div w:id="788738508">
          <w:marLeft w:val="274"/>
          <w:marRight w:val="0"/>
          <w:marTop w:val="0"/>
          <w:marBottom w:val="0"/>
          <w:divBdr>
            <w:top w:val="none" w:sz="0" w:space="0" w:color="auto"/>
            <w:left w:val="none" w:sz="0" w:space="0" w:color="auto"/>
            <w:bottom w:val="none" w:sz="0" w:space="0" w:color="auto"/>
            <w:right w:val="none" w:sz="0" w:space="0" w:color="auto"/>
          </w:divBdr>
        </w:div>
        <w:div w:id="1095829983">
          <w:marLeft w:val="274"/>
          <w:marRight w:val="0"/>
          <w:marTop w:val="0"/>
          <w:marBottom w:val="0"/>
          <w:divBdr>
            <w:top w:val="none" w:sz="0" w:space="0" w:color="auto"/>
            <w:left w:val="none" w:sz="0" w:space="0" w:color="auto"/>
            <w:bottom w:val="none" w:sz="0" w:space="0" w:color="auto"/>
            <w:right w:val="none" w:sz="0" w:space="0" w:color="auto"/>
          </w:divBdr>
        </w:div>
        <w:div w:id="1879005583">
          <w:marLeft w:val="274"/>
          <w:marRight w:val="0"/>
          <w:marTop w:val="0"/>
          <w:marBottom w:val="0"/>
          <w:divBdr>
            <w:top w:val="none" w:sz="0" w:space="0" w:color="auto"/>
            <w:left w:val="none" w:sz="0" w:space="0" w:color="auto"/>
            <w:bottom w:val="none" w:sz="0" w:space="0" w:color="auto"/>
            <w:right w:val="none" w:sz="0" w:space="0" w:color="auto"/>
          </w:divBdr>
        </w:div>
      </w:divsChild>
    </w:div>
    <w:div w:id="1976906002">
      <w:bodyDiv w:val="1"/>
      <w:marLeft w:val="0"/>
      <w:marRight w:val="0"/>
      <w:marTop w:val="0"/>
      <w:marBottom w:val="0"/>
      <w:divBdr>
        <w:top w:val="none" w:sz="0" w:space="0" w:color="auto"/>
        <w:left w:val="none" w:sz="0" w:space="0" w:color="auto"/>
        <w:bottom w:val="none" w:sz="0" w:space="0" w:color="auto"/>
        <w:right w:val="none" w:sz="0" w:space="0" w:color="auto"/>
      </w:divBdr>
    </w:div>
    <w:div w:id="1983582946">
      <w:bodyDiv w:val="1"/>
      <w:marLeft w:val="0"/>
      <w:marRight w:val="0"/>
      <w:marTop w:val="0"/>
      <w:marBottom w:val="0"/>
      <w:divBdr>
        <w:top w:val="none" w:sz="0" w:space="0" w:color="auto"/>
        <w:left w:val="none" w:sz="0" w:space="0" w:color="auto"/>
        <w:bottom w:val="none" w:sz="0" w:space="0" w:color="auto"/>
        <w:right w:val="none" w:sz="0" w:space="0" w:color="auto"/>
      </w:divBdr>
    </w:div>
    <w:div w:id="1993024983">
      <w:bodyDiv w:val="1"/>
      <w:marLeft w:val="0"/>
      <w:marRight w:val="0"/>
      <w:marTop w:val="0"/>
      <w:marBottom w:val="0"/>
      <w:divBdr>
        <w:top w:val="none" w:sz="0" w:space="0" w:color="auto"/>
        <w:left w:val="none" w:sz="0" w:space="0" w:color="auto"/>
        <w:bottom w:val="none" w:sz="0" w:space="0" w:color="auto"/>
        <w:right w:val="none" w:sz="0" w:space="0" w:color="auto"/>
      </w:divBdr>
    </w:div>
    <w:div w:id="1998798172">
      <w:bodyDiv w:val="1"/>
      <w:marLeft w:val="0"/>
      <w:marRight w:val="0"/>
      <w:marTop w:val="0"/>
      <w:marBottom w:val="0"/>
      <w:divBdr>
        <w:top w:val="none" w:sz="0" w:space="0" w:color="auto"/>
        <w:left w:val="none" w:sz="0" w:space="0" w:color="auto"/>
        <w:bottom w:val="none" w:sz="0" w:space="0" w:color="auto"/>
        <w:right w:val="none" w:sz="0" w:space="0" w:color="auto"/>
      </w:divBdr>
    </w:div>
    <w:div w:id="2000815101">
      <w:bodyDiv w:val="1"/>
      <w:marLeft w:val="0"/>
      <w:marRight w:val="0"/>
      <w:marTop w:val="0"/>
      <w:marBottom w:val="0"/>
      <w:divBdr>
        <w:top w:val="none" w:sz="0" w:space="0" w:color="auto"/>
        <w:left w:val="none" w:sz="0" w:space="0" w:color="auto"/>
        <w:bottom w:val="none" w:sz="0" w:space="0" w:color="auto"/>
        <w:right w:val="none" w:sz="0" w:space="0" w:color="auto"/>
      </w:divBdr>
    </w:div>
    <w:div w:id="2011562913">
      <w:bodyDiv w:val="1"/>
      <w:marLeft w:val="0"/>
      <w:marRight w:val="0"/>
      <w:marTop w:val="0"/>
      <w:marBottom w:val="0"/>
      <w:divBdr>
        <w:top w:val="none" w:sz="0" w:space="0" w:color="auto"/>
        <w:left w:val="none" w:sz="0" w:space="0" w:color="auto"/>
        <w:bottom w:val="none" w:sz="0" w:space="0" w:color="auto"/>
        <w:right w:val="none" w:sz="0" w:space="0" w:color="auto"/>
      </w:divBdr>
      <w:divsChild>
        <w:div w:id="356781971">
          <w:marLeft w:val="274"/>
          <w:marRight w:val="0"/>
          <w:marTop w:val="0"/>
          <w:marBottom w:val="0"/>
          <w:divBdr>
            <w:top w:val="none" w:sz="0" w:space="0" w:color="auto"/>
            <w:left w:val="none" w:sz="0" w:space="0" w:color="auto"/>
            <w:bottom w:val="none" w:sz="0" w:space="0" w:color="auto"/>
            <w:right w:val="none" w:sz="0" w:space="0" w:color="auto"/>
          </w:divBdr>
        </w:div>
        <w:div w:id="1195266093">
          <w:marLeft w:val="274"/>
          <w:marRight w:val="0"/>
          <w:marTop w:val="0"/>
          <w:marBottom w:val="0"/>
          <w:divBdr>
            <w:top w:val="none" w:sz="0" w:space="0" w:color="auto"/>
            <w:left w:val="none" w:sz="0" w:space="0" w:color="auto"/>
            <w:bottom w:val="none" w:sz="0" w:space="0" w:color="auto"/>
            <w:right w:val="none" w:sz="0" w:space="0" w:color="auto"/>
          </w:divBdr>
        </w:div>
        <w:div w:id="1345281698">
          <w:marLeft w:val="274"/>
          <w:marRight w:val="0"/>
          <w:marTop w:val="0"/>
          <w:marBottom w:val="0"/>
          <w:divBdr>
            <w:top w:val="none" w:sz="0" w:space="0" w:color="auto"/>
            <w:left w:val="none" w:sz="0" w:space="0" w:color="auto"/>
            <w:bottom w:val="none" w:sz="0" w:space="0" w:color="auto"/>
            <w:right w:val="none" w:sz="0" w:space="0" w:color="auto"/>
          </w:divBdr>
        </w:div>
      </w:divsChild>
    </w:div>
    <w:div w:id="2043168110">
      <w:bodyDiv w:val="1"/>
      <w:marLeft w:val="0"/>
      <w:marRight w:val="0"/>
      <w:marTop w:val="0"/>
      <w:marBottom w:val="0"/>
      <w:divBdr>
        <w:top w:val="none" w:sz="0" w:space="0" w:color="auto"/>
        <w:left w:val="none" w:sz="0" w:space="0" w:color="auto"/>
        <w:bottom w:val="none" w:sz="0" w:space="0" w:color="auto"/>
        <w:right w:val="none" w:sz="0" w:space="0" w:color="auto"/>
      </w:divBdr>
    </w:div>
    <w:div w:id="2063939468">
      <w:bodyDiv w:val="1"/>
      <w:marLeft w:val="0"/>
      <w:marRight w:val="0"/>
      <w:marTop w:val="0"/>
      <w:marBottom w:val="0"/>
      <w:divBdr>
        <w:top w:val="none" w:sz="0" w:space="0" w:color="auto"/>
        <w:left w:val="none" w:sz="0" w:space="0" w:color="auto"/>
        <w:bottom w:val="none" w:sz="0" w:space="0" w:color="auto"/>
        <w:right w:val="none" w:sz="0" w:space="0" w:color="auto"/>
      </w:divBdr>
    </w:div>
    <w:div w:id="2071537321">
      <w:bodyDiv w:val="1"/>
      <w:marLeft w:val="0"/>
      <w:marRight w:val="0"/>
      <w:marTop w:val="0"/>
      <w:marBottom w:val="0"/>
      <w:divBdr>
        <w:top w:val="none" w:sz="0" w:space="0" w:color="auto"/>
        <w:left w:val="none" w:sz="0" w:space="0" w:color="auto"/>
        <w:bottom w:val="none" w:sz="0" w:space="0" w:color="auto"/>
        <w:right w:val="none" w:sz="0" w:space="0" w:color="auto"/>
      </w:divBdr>
    </w:div>
    <w:div w:id="2074693602">
      <w:bodyDiv w:val="1"/>
      <w:marLeft w:val="0"/>
      <w:marRight w:val="0"/>
      <w:marTop w:val="0"/>
      <w:marBottom w:val="0"/>
      <w:divBdr>
        <w:top w:val="none" w:sz="0" w:space="0" w:color="auto"/>
        <w:left w:val="none" w:sz="0" w:space="0" w:color="auto"/>
        <w:bottom w:val="none" w:sz="0" w:space="0" w:color="auto"/>
        <w:right w:val="none" w:sz="0" w:space="0" w:color="auto"/>
      </w:divBdr>
    </w:div>
    <w:div w:id="2074693615">
      <w:bodyDiv w:val="1"/>
      <w:marLeft w:val="0"/>
      <w:marRight w:val="0"/>
      <w:marTop w:val="0"/>
      <w:marBottom w:val="0"/>
      <w:divBdr>
        <w:top w:val="none" w:sz="0" w:space="0" w:color="auto"/>
        <w:left w:val="none" w:sz="0" w:space="0" w:color="auto"/>
        <w:bottom w:val="none" w:sz="0" w:space="0" w:color="auto"/>
        <w:right w:val="none" w:sz="0" w:space="0" w:color="auto"/>
      </w:divBdr>
    </w:div>
    <w:div w:id="2082678177">
      <w:bodyDiv w:val="1"/>
      <w:marLeft w:val="0"/>
      <w:marRight w:val="0"/>
      <w:marTop w:val="0"/>
      <w:marBottom w:val="0"/>
      <w:divBdr>
        <w:top w:val="none" w:sz="0" w:space="0" w:color="auto"/>
        <w:left w:val="none" w:sz="0" w:space="0" w:color="auto"/>
        <w:bottom w:val="none" w:sz="0" w:space="0" w:color="auto"/>
        <w:right w:val="none" w:sz="0" w:space="0" w:color="auto"/>
      </w:divBdr>
    </w:div>
    <w:div w:id="2104834205">
      <w:bodyDiv w:val="1"/>
      <w:marLeft w:val="0"/>
      <w:marRight w:val="0"/>
      <w:marTop w:val="0"/>
      <w:marBottom w:val="0"/>
      <w:divBdr>
        <w:top w:val="none" w:sz="0" w:space="0" w:color="auto"/>
        <w:left w:val="none" w:sz="0" w:space="0" w:color="auto"/>
        <w:bottom w:val="none" w:sz="0" w:space="0" w:color="auto"/>
        <w:right w:val="none" w:sz="0" w:space="0" w:color="auto"/>
      </w:divBdr>
    </w:div>
    <w:div w:id="2111536678">
      <w:bodyDiv w:val="1"/>
      <w:marLeft w:val="0"/>
      <w:marRight w:val="0"/>
      <w:marTop w:val="0"/>
      <w:marBottom w:val="0"/>
      <w:divBdr>
        <w:top w:val="none" w:sz="0" w:space="0" w:color="auto"/>
        <w:left w:val="none" w:sz="0" w:space="0" w:color="auto"/>
        <w:bottom w:val="none" w:sz="0" w:space="0" w:color="auto"/>
        <w:right w:val="none" w:sz="0" w:space="0" w:color="auto"/>
      </w:divBdr>
      <w:divsChild>
        <w:div w:id="652835825">
          <w:marLeft w:val="274"/>
          <w:marRight w:val="0"/>
          <w:marTop w:val="0"/>
          <w:marBottom w:val="0"/>
          <w:divBdr>
            <w:top w:val="none" w:sz="0" w:space="0" w:color="auto"/>
            <w:left w:val="none" w:sz="0" w:space="0" w:color="auto"/>
            <w:bottom w:val="none" w:sz="0" w:space="0" w:color="auto"/>
            <w:right w:val="none" w:sz="0" w:space="0" w:color="auto"/>
          </w:divBdr>
        </w:div>
        <w:div w:id="832334601">
          <w:marLeft w:val="274"/>
          <w:marRight w:val="0"/>
          <w:marTop w:val="0"/>
          <w:marBottom w:val="0"/>
          <w:divBdr>
            <w:top w:val="none" w:sz="0" w:space="0" w:color="auto"/>
            <w:left w:val="none" w:sz="0" w:space="0" w:color="auto"/>
            <w:bottom w:val="none" w:sz="0" w:space="0" w:color="auto"/>
            <w:right w:val="none" w:sz="0" w:space="0" w:color="auto"/>
          </w:divBdr>
        </w:div>
      </w:divsChild>
    </w:div>
    <w:div w:id="2120680932">
      <w:bodyDiv w:val="1"/>
      <w:marLeft w:val="0"/>
      <w:marRight w:val="0"/>
      <w:marTop w:val="0"/>
      <w:marBottom w:val="0"/>
      <w:divBdr>
        <w:top w:val="none" w:sz="0" w:space="0" w:color="auto"/>
        <w:left w:val="none" w:sz="0" w:space="0" w:color="auto"/>
        <w:bottom w:val="none" w:sz="0" w:space="0" w:color="auto"/>
        <w:right w:val="none" w:sz="0" w:space="0" w:color="auto"/>
      </w:divBdr>
      <w:divsChild>
        <w:div w:id="902256029">
          <w:marLeft w:val="274"/>
          <w:marRight w:val="0"/>
          <w:marTop w:val="0"/>
          <w:marBottom w:val="0"/>
          <w:divBdr>
            <w:top w:val="none" w:sz="0" w:space="0" w:color="auto"/>
            <w:left w:val="none" w:sz="0" w:space="0" w:color="auto"/>
            <w:bottom w:val="none" w:sz="0" w:space="0" w:color="auto"/>
            <w:right w:val="none" w:sz="0" w:space="0" w:color="auto"/>
          </w:divBdr>
        </w:div>
        <w:div w:id="928201732">
          <w:marLeft w:val="274"/>
          <w:marRight w:val="0"/>
          <w:marTop w:val="0"/>
          <w:marBottom w:val="0"/>
          <w:divBdr>
            <w:top w:val="none" w:sz="0" w:space="0" w:color="auto"/>
            <w:left w:val="none" w:sz="0" w:space="0" w:color="auto"/>
            <w:bottom w:val="none" w:sz="0" w:space="0" w:color="auto"/>
            <w:right w:val="none" w:sz="0" w:space="0" w:color="auto"/>
          </w:divBdr>
        </w:div>
      </w:divsChild>
    </w:div>
    <w:div w:id="21359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37CE4E220A24888023B8AA7AE54F9" ma:contentTypeVersion="12" ma:contentTypeDescription="Create a new document." ma:contentTypeScope="" ma:versionID="391e1b8338aea55614750a7cc4463aac">
  <xsd:schema xmlns:xsd="http://www.w3.org/2001/XMLSchema" xmlns:xs="http://www.w3.org/2001/XMLSchema" xmlns:p="http://schemas.microsoft.com/office/2006/metadata/properties" xmlns:ns3="e26db3f9-603a-45a8-b0c2-02fd6d77ed32" xmlns:ns4="74ab82aa-0afd-4ce8-92ff-9351b9c88c14" targetNamespace="http://schemas.microsoft.com/office/2006/metadata/properties" ma:root="true" ma:fieldsID="bca3ddf3d3677dd83d1c10ffc04654ab" ns3:_="" ns4:_="">
    <xsd:import namespace="e26db3f9-603a-45a8-b0c2-02fd6d77ed32"/>
    <xsd:import namespace="74ab82aa-0afd-4ce8-92ff-9351b9c88c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db3f9-603a-45a8-b0c2-02fd6d77e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ab82aa-0afd-4ce8-92ff-9351b9c88c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562DA-2A7D-47F5-8D63-F9AE2AF24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db3f9-603a-45a8-b0c2-02fd6d77ed32"/>
    <ds:schemaRef ds:uri="74ab82aa-0afd-4ce8-92ff-9351b9c88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E39111-3CBE-4667-A98D-B2D7CC82FF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EBE136-25F2-4521-868B-3785E0D53596}">
  <ds:schemaRefs>
    <ds:schemaRef ds:uri="http://schemas.microsoft.com/sharepoint/v3/contenttype/forms"/>
  </ds:schemaRefs>
</ds:datastoreItem>
</file>

<file path=customXml/itemProps4.xml><?xml version="1.0" encoding="utf-8"?>
<ds:datastoreItem xmlns:ds="http://schemas.openxmlformats.org/officeDocument/2006/customXml" ds:itemID="{5E829C93-D467-4A19-B690-B54A0865F13A}">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1334918</vt:lpwstr>
  </property>
  <property fmtid="{D5CDD505-2E9C-101B-9397-08002B2CF9AE}" pid="4" name="OptimizationTime">
    <vt:lpwstr>20210420_1123</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19</Pages>
  <Words>4162</Words>
  <Characters>23724</Characters>
  <Application>Microsoft Office Word</Application>
  <DocSecurity>0</DocSecurity>
  <Lines>197</Lines>
  <Paragraphs>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2021-04-20T09:07:00Z</dcterms:created>
  <dcterms:modified xsi:type="dcterms:W3CDTF">2021-04-20T09:16:00Z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0x01010085437CE4E220A24888023B8AA7AE54F9</vt:lpwstr>
  </property>
</Properties>
</file>